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850" w:rsidRDefault="00D56850" w:rsidP="00D56850">
      <w:pPr>
        <w:jc w:val="right"/>
        <w:rPr>
          <w:rFonts w:ascii="Arial" w:hAnsi="Arial" w:cs="Arial"/>
          <w:b/>
          <w:sz w:val="22"/>
          <w:szCs w:val="22"/>
        </w:rPr>
      </w:pPr>
      <w:bookmarkStart w:id="0" w:name="_GoBack"/>
      <w:bookmarkEnd w:id="0"/>
      <w:r w:rsidRPr="00952C69">
        <w:rPr>
          <w:rFonts w:ascii="Arial" w:hAnsi="Arial" w:cs="Arial"/>
          <w:b/>
          <w:noProof/>
          <w:sz w:val="22"/>
          <w:szCs w:val="22"/>
        </w:rPr>
        <w:drawing>
          <wp:inline distT="0" distB="0" distL="0" distR="0" wp14:anchorId="4323C94F" wp14:editId="4323C950">
            <wp:extent cx="617431" cy="609600"/>
            <wp:effectExtent l="0" t="0" r="0" b="0"/>
            <wp:docPr id="18" name="Picture 1169" descr="http://hub.lmcs.lmc.ac.uk:8002/Support/Support%20Documents/stay%20safe%20@%20l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hub.lmcs.lmc.ac.uk:8002/Support/Support%20Documents/stay%20safe%20@%20lmc.JPG"/>
                    <pic:cNvPicPr>
                      <a:picLocks noChangeAspect="1" noChangeArrowheads="1"/>
                    </pic:cNvPicPr>
                  </pic:nvPicPr>
                  <pic:blipFill>
                    <a:blip r:embed="rId11" cstate="print"/>
                    <a:srcRect/>
                    <a:stretch>
                      <a:fillRect/>
                    </a:stretch>
                  </pic:blipFill>
                  <pic:spPr bwMode="auto">
                    <a:xfrm>
                      <a:off x="0" y="0"/>
                      <a:ext cx="617250" cy="609422"/>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Pr="00952C69">
        <w:rPr>
          <w:rFonts w:ascii="Arial" w:hAnsi="Arial" w:cs="Arial"/>
          <w:b/>
          <w:noProof/>
          <w:sz w:val="22"/>
          <w:szCs w:val="22"/>
        </w:rPr>
        <w:drawing>
          <wp:inline distT="0" distB="0" distL="0" distR="0" wp14:anchorId="4323C951" wp14:editId="4323C952">
            <wp:extent cx="600075" cy="561975"/>
            <wp:effectExtent l="0" t="0" r="9525" b="0"/>
            <wp:docPr id="9" name="Picture 1" descr="http://hub.lmcs.lmc.ac.uk:8002/Support/Support%20Documents/be%20healthy%20logo.JPG"/>
            <wp:cNvGraphicFramePr/>
            <a:graphic xmlns:a="http://schemas.openxmlformats.org/drawingml/2006/main">
              <a:graphicData uri="http://schemas.openxmlformats.org/drawingml/2006/picture">
                <pic:pic xmlns:pic="http://schemas.openxmlformats.org/drawingml/2006/picture">
                  <pic:nvPicPr>
                    <pic:cNvPr id="0" name="Picture 2" descr="http://hub.lmcs.lmc.ac.uk:8002/Support/Support%20Documents/be%20healthy%20logo.JPG"/>
                    <pic:cNvPicPr>
                      <a:picLocks noChangeAspect="1" noChangeArrowheads="1"/>
                    </pic:cNvPicPr>
                  </pic:nvPicPr>
                  <pic:blipFill>
                    <a:blip r:embed="rId12" cstate="print"/>
                    <a:srcRect/>
                    <a:stretch>
                      <a:fillRect/>
                    </a:stretch>
                  </pic:blipFill>
                  <pic:spPr bwMode="auto">
                    <a:xfrm>
                      <a:off x="0" y="0"/>
                      <a:ext cx="602000" cy="563777"/>
                    </a:xfrm>
                    <a:prstGeom prst="rect">
                      <a:avLst/>
                    </a:prstGeom>
                    <a:noFill/>
                    <a:ln w="9525">
                      <a:noFill/>
                      <a:miter lim="800000"/>
                      <a:headEnd/>
                      <a:tailEnd/>
                    </a:ln>
                  </pic:spPr>
                </pic:pic>
              </a:graphicData>
            </a:graphic>
          </wp:inline>
        </w:drawing>
      </w:r>
      <w:r>
        <w:rPr>
          <w:rFonts w:ascii="Arial" w:hAnsi="Arial" w:cs="Arial"/>
          <w:b/>
          <w:sz w:val="22"/>
          <w:szCs w:val="22"/>
        </w:rPr>
        <w:t xml:space="preserve">                                                                        </w:t>
      </w:r>
      <w:r w:rsidR="00BB487F">
        <w:fldChar w:fldCharType="begin"/>
      </w:r>
      <w:r w:rsidR="00BB487F">
        <w:instrText xml:space="preserve"> INCLUDEPICTURE "http://lsr119/Forms/Forms/College%20logo%20black.jpg" \* MERGEFORMATINET </w:instrText>
      </w:r>
      <w:r w:rsidR="00BB487F">
        <w:fldChar w:fldCharType="separate"/>
      </w:r>
      <w:r w:rsidR="00BB487F">
        <w:fldChar w:fldCharType="begin"/>
      </w:r>
      <w:r w:rsidR="00BB487F">
        <w:instrText xml:space="preserve"> INCLUDEPICTURE  "http://lsr119/Forms/Forms/College logo black.jpg" \* MERGEFORMATINET </w:instrText>
      </w:r>
      <w:r w:rsidR="00BB487F">
        <w:fldChar w:fldCharType="separate"/>
      </w:r>
      <w:r w:rsidR="00C05597">
        <w:fldChar w:fldCharType="begin"/>
      </w:r>
      <w:r w:rsidR="00C05597">
        <w:instrText xml:space="preserve"> INCLUDEPICTURE  "http://lsr119/Forms/Forms/College logo black.jpg" \* MERGEFORMATINET </w:instrText>
      </w:r>
      <w:r w:rsidR="00C05597">
        <w:fldChar w:fldCharType="separate"/>
      </w:r>
      <w:r w:rsidR="00E63110">
        <w:fldChar w:fldCharType="begin"/>
      </w:r>
      <w:r w:rsidR="00E63110">
        <w:instrText xml:space="preserve"> INCLUDEPICTURE  "http://lsr119/Forms/Forms/College logo black.jpg" \* MERGEFORMATINET </w:instrText>
      </w:r>
      <w:r w:rsidR="00E63110">
        <w:fldChar w:fldCharType="separate"/>
      </w:r>
      <w:r w:rsidR="002D26A9">
        <w:fldChar w:fldCharType="begin"/>
      </w:r>
      <w:r w:rsidR="002D26A9">
        <w:instrText xml:space="preserve"> INCLUDEPICTURE  "http://lsr119/Forms/Forms/College logo black.jpg" \* MERGEFORMATINET </w:instrText>
      </w:r>
      <w:r w:rsidR="002D26A9">
        <w:fldChar w:fldCharType="separate"/>
      </w:r>
      <w:r w:rsidR="005C3987">
        <w:fldChar w:fldCharType="begin"/>
      </w:r>
      <w:r w:rsidR="005C3987">
        <w:instrText xml:space="preserve"> INCLUDEPICTURE  "http://lsr119/Forms/Forms/College logo black.jpg" \* MERGEFORMATINET </w:instrText>
      </w:r>
      <w:r w:rsidR="005C3987">
        <w:fldChar w:fldCharType="separate"/>
      </w:r>
      <w:r w:rsidR="007A6706">
        <w:fldChar w:fldCharType="begin"/>
      </w:r>
      <w:r w:rsidR="007A6706">
        <w:instrText xml:space="preserve"> INCLUDEPICTURE  "http://lsr119/Forms/Forms/College logo black.jpg" \* MERGEFORMATINET </w:instrText>
      </w:r>
      <w:r w:rsidR="007A6706">
        <w:fldChar w:fldCharType="separate"/>
      </w:r>
      <w:r w:rsidR="00E4148B">
        <w:fldChar w:fldCharType="begin"/>
      </w:r>
      <w:r w:rsidR="00E4148B">
        <w:instrText xml:space="preserve"> INCLUDEPICTURE  "http://lsr119/Forms/Forms/College logo black.jpg" \* MERGEFORMATINET </w:instrText>
      </w:r>
      <w:r w:rsidR="00E4148B">
        <w:fldChar w:fldCharType="separate"/>
      </w:r>
      <w:r w:rsidR="00620C1F">
        <w:fldChar w:fldCharType="begin"/>
      </w:r>
      <w:r w:rsidR="00620C1F">
        <w:instrText xml:space="preserve"> INCLUDEPICTURE  "http://lsr119/Forms/Forms/College logo black.jpg" \* MERGEFORMATINET </w:instrText>
      </w:r>
      <w:r w:rsidR="00620C1F">
        <w:fldChar w:fldCharType="separate"/>
      </w:r>
      <w:r w:rsidR="00CB6679">
        <w:fldChar w:fldCharType="begin"/>
      </w:r>
      <w:r w:rsidR="00CB6679">
        <w:instrText xml:space="preserve"> INCLUDEPICTURE  "http://lsr119/Forms/Forms/College logo black.jpg" \* MERGEFORMATINET </w:instrText>
      </w:r>
      <w:r w:rsidR="00CB6679">
        <w:fldChar w:fldCharType="separate"/>
      </w:r>
      <w:r w:rsidR="00006493">
        <w:fldChar w:fldCharType="begin"/>
      </w:r>
      <w:r w:rsidR="00006493">
        <w:instrText xml:space="preserve"> INCLUDEPICTURE  "http://lsr119/Forms/Forms/College logo black.jpg" \* MERGEFORMATINET </w:instrText>
      </w:r>
      <w:r w:rsidR="00006493">
        <w:fldChar w:fldCharType="separate"/>
      </w:r>
      <w:r w:rsidR="00A74C0D">
        <w:fldChar w:fldCharType="begin"/>
      </w:r>
      <w:r w:rsidR="00A74C0D">
        <w:instrText xml:space="preserve"> INCLUDEPICTURE  "http://lsr119/Forms/Forms/College logo black.jpg" \* MERGEFORMATINET </w:instrText>
      </w:r>
      <w:r w:rsidR="00A74C0D">
        <w:fldChar w:fldCharType="separate"/>
      </w:r>
      <w:r w:rsidR="003A1B5B">
        <w:fldChar w:fldCharType="begin"/>
      </w:r>
      <w:r w:rsidR="003A1B5B">
        <w:instrText xml:space="preserve"> INCLUDEPICTURE  "http://lsr119/Forms/Forms/College logo black.jpg" \* MERGEFORMATINET </w:instrText>
      </w:r>
      <w:r w:rsidR="003A1B5B">
        <w:fldChar w:fldCharType="separate"/>
      </w:r>
      <w:r w:rsidR="0061378B">
        <w:fldChar w:fldCharType="begin"/>
      </w:r>
      <w:r w:rsidR="0061378B">
        <w:instrText xml:space="preserve"> INCLUDEPICTURE  "http://lsr119/Forms/Forms/College logo black.jpg" \* MERGEFORMATINET </w:instrText>
      </w:r>
      <w:r w:rsidR="0061378B">
        <w:fldChar w:fldCharType="separate"/>
      </w:r>
      <w:r w:rsidR="00971EB6">
        <w:fldChar w:fldCharType="begin"/>
      </w:r>
      <w:r w:rsidR="00971EB6">
        <w:instrText xml:space="preserve"> INCLUDEPICTURE  "http://lsr119/Forms/Forms/College logo black.jpg" \* MERGEFORMATINET </w:instrText>
      </w:r>
      <w:r w:rsidR="00971EB6">
        <w:fldChar w:fldCharType="separate"/>
      </w:r>
      <w:r w:rsidR="008C3A61">
        <w:fldChar w:fldCharType="begin"/>
      </w:r>
      <w:r w:rsidR="008C3A61">
        <w:instrText xml:space="preserve"> INCLUDEPICTURE  "http://lsr119/Forms/Forms/College logo black.jpg" \* MERGEFORMATINET </w:instrText>
      </w:r>
      <w:r w:rsidR="008C3A61">
        <w:fldChar w:fldCharType="separate"/>
      </w:r>
      <w:r w:rsidR="00FF7147">
        <w:fldChar w:fldCharType="begin"/>
      </w:r>
      <w:r w:rsidR="00FF7147">
        <w:instrText xml:space="preserve"> INCLUDEPICTURE  "http://lsr119/Forms/Forms/College logo black.jpg" \* MERGEFORMATINET </w:instrText>
      </w:r>
      <w:r w:rsidR="00FF7147">
        <w:fldChar w:fldCharType="separate"/>
      </w:r>
      <w:r w:rsidR="006C6483">
        <w:fldChar w:fldCharType="begin"/>
      </w:r>
      <w:r w:rsidR="006C6483">
        <w:instrText xml:space="preserve"> INCLUDEPICTURE  "http://lsr119/Forms/Forms/College logo black.jpg" \* MERGEFORMATINET </w:instrText>
      </w:r>
      <w:r w:rsidR="006C6483">
        <w:fldChar w:fldCharType="separate"/>
      </w:r>
      <w:r w:rsidR="00573F52">
        <w:fldChar w:fldCharType="begin"/>
      </w:r>
      <w:r w:rsidR="00573F52">
        <w:instrText xml:space="preserve"> INCLUDEPICTURE  "http://lsr119/Forms/Forms/College logo black.jpg" \* MERGEFORMATINET </w:instrText>
      </w:r>
      <w:r w:rsidR="00573F52">
        <w:fldChar w:fldCharType="separate"/>
      </w:r>
      <w:r w:rsidR="0014396C">
        <w:fldChar w:fldCharType="begin"/>
      </w:r>
      <w:r w:rsidR="0014396C">
        <w:instrText xml:space="preserve"> INCLUDEPICTURE  "http://lsr119/Forms/Forms/College logo black.jpg" \* MERGEFORMATINET </w:instrText>
      </w:r>
      <w:r w:rsidR="0014396C">
        <w:fldChar w:fldCharType="separate"/>
      </w:r>
      <w:r w:rsidR="00301B9E">
        <w:fldChar w:fldCharType="begin"/>
      </w:r>
      <w:r w:rsidR="00301B9E">
        <w:instrText xml:space="preserve"> INCLUDEPICTURE  \d "http://lsr119/Forms/Forms/College logo black.jpg" \* MERGEFORMATINET </w:instrText>
      </w:r>
      <w:r w:rsidR="00301B9E">
        <w:fldChar w:fldCharType="separate"/>
      </w:r>
      <w:r w:rsidR="00F13302">
        <w:fldChar w:fldCharType="begin"/>
      </w:r>
      <w:r w:rsidR="00F13302">
        <w:instrText xml:space="preserve"> INCLUDEPICTURE  \d "http://lsr119/Forms/Forms/College logo black.jpg" \* MERGEFORMATINET </w:instrText>
      </w:r>
      <w:r w:rsidR="00F13302">
        <w:fldChar w:fldCharType="separate"/>
      </w:r>
      <w:r w:rsidR="00576279">
        <w:fldChar w:fldCharType="begin"/>
      </w:r>
      <w:r w:rsidR="00576279">
        <w:instrText xml:space="preserve"> INCLUDEPICTURE  \d "http://lsr119/Forms/Forms/College logo black.jpg" \* MERGEFORMATINET </w:instrText>
      </w:r>
      <w:r w:rsidR="00576279">
        <w:fldChar w:fldCharType="separate"/>
      </w:r>
      <w:r w:rsidR="00E04ED9">
        <w:fldChar w:fldCharType="begin"/>
      </w:r>
      <w:r w:rsidR="00E04ED9">
        <w:instrText xml:space="preserve"> INCLUDEPICTURE  \d "http://lsr119/Forms/Forms/College logo black.jpg" \* MERGEFORMATINET </w:instrText>
      </w:r>
      <w:r w:rsidR="00E04ED9">
        <w:fldChar w:fldCharType="separate"/>
      </w:r>
      <w:r w:rsidR="004F393C">
        <w:fldChar w:fldCharType="begin"/>
      </w:r>
      <w:r w:rsidR="004F393C">
        <w:instrText xml:space="preserve"> INCLUDEPICTURE  \d "http://lsr119/Forms/Forms/College logo black.jpg" \* MERGEFORMATINET </w:instrText>
      </w:r>
      <w:r w:rsidR="004F393C">
        <w:fldChar w:fldCharType="separate"/>
      </w:r>
      <w:r w:rsidR="00F26CE4">
        <w:fldChar w:fldCharType="begin"/>
      </w:r>
      <w:r w:rsidR="00F26CE4">
        <w:instrText xml:space="preserve"> INCLUDEPICTURE  \d "http://lsr119/Forms/Forms/College logo black.jpg" \* MERGEFORMATINET </w:instrText>
      </w:r>
      <w:r w:rsidR="00F26CE4">
        <w:fldChar w:fldCharType="separate"/>
      </w:r>
      <w:r w:rsidR="005D1452">
        <w:fldChar w:fldCharType="begin"/>
      </w:r>
      <w:r w:rsidR="005D1452">
        <w:instrText xml:space="preserve"> INCLUDEPICTURE  \d "http://lsr119/Forms/Forms/College logo black.jpg" \* MERGEFORMATINET </w:instrText>
      </w:r>
      <w:r w:rsidR="005D1452">
        <w:fldChar w:fldCharType="separate"/>
      </w:r>
      <w:r w:rsidR="00EC061E">
        <w:fldChar w:fldCharType="begin"/>
      </w:r>
      <w:r w:rsidR="00EC061E">
        <w:instrText xml:space="preserve"> INCLUDEPICTURE  \d "http://lsr119/Forms/Forms/College logo black.jpg" \* MERGEFORMATINET </w:instrText>
      </w:r>
      <w:r w:rsidR="00EC061E">
        <w:fldChar w:fldCharType="separate"/>
      </w:r>
      <w:r w:rsidR="00585A05">
        <w:fldChar w:fldCharType="begin"/>
      </w:r>
      <w:r w:rsidR="00585A05">
        <w:instrText xml:space="preserve"> INCLUDEPICTURE  \d "http://lsr119/Forms/Forms/College logo black.jpg" \* MERGEFORMATINET </w:instrText>
      </w:r>
      <w:r w:rsidR="00585A05">
        <w:fldChar w:fldCharType="separate"/>
      </w:r>
      <w:r w:rsidR="00BA08C4">
        <w:fldChar w:fldCharType="begin"/>
      </w:r>
      <w:r w:rsidR="00BA08C4">
        <w:instrText xml:space="preserve"> INCLUDEPICTURE  \d "http://lsr119/Forms/Forms/College logo black.jpg" \* MERGEFORMATINET </w:instrText>
      </w:r>
      <w:r w:rsidR="00BA08C4">
        <w:fldChar w:fldCharType="separate"/>
      </w:r>
      <w:r w:rsidR="003A0CB0">
        <w:fldChar w:fldCharType="begin"/>
      </w:r>
      <w:r w:rsidR="003A0CB0">
        <w:instrText xml:space="preserve"> INCLUDEPICTURE  \d "http://lsr119/Forms/Forms/College logo black.jpg" \* MERGEFORMATINET </w:instrText>
      </w:r>
      <w:r w:rsidR="003A0CB0">
        <w:fldChar w:fldCharType="separate"/>
      </w:r>
      <w:r w:rsidR="00A53FDA">
        <w:fldChar w:fldCharType="begin"/>
      </w:r>
      <w:r w:rsidR="00A53FDA">
        <w:instrText xml:space="preserve"> INCLUDEPICTURE  \d "http://lsr119/Forms/Forms/College logo black.jpg" \* MERGEFORMATINET </w:instrText>
      </w:r>
      <w:r w:rsidR="00A53FDA">
        <w:fldChar w:fldCharType="separate"/>
      </w:r>
      <w:r w:rsidR="00195CDD">
        <w:fldChar w:fldCharType="begin"/>
      </w:r>
      <w:r w:rsidR="00195CDD">
        <w:instrText xml:space="preserve"> INCLUDEPICTURE  \d "http://lsr119/Forms/Forms/College logo black.jpg" \* MERGEFORMATINET </w:instrText>
      </w:r>
      <w:r w:rsidR="00195CDD">
        <w:fldChar w:fldCharType="separate"/>
      </w:r>
      <w:r w:rsidR="0030215E">
        <w:fldChar w:fldCharType="begin"/>
      </w:r>
      <w:r w:rsidR="0030215E">
        <w:instrText xml:space="preserve"> INCLUDEPICTURE  \d "http://lsr119/Forms/Forms/College logo black.jpg" \* MERGEFORMATINET </w:instrText>
      </w:r>
      <w:r w:rsidR="0030215E">
        <w:fldChar w:fldCharType="separate"/>
      </w:r>
      <w:r w:rsidR="00F94907">
        <w:fldChar w:fldCharType="begin"/>
      </w:r>
      <w:r w:rsidR="00F94907">
        <w:instrText xml:space="preserve"> INCLUDEPICTURE  \d "http://lsr119/Forms/Forms/College logo black.jpg" \* MERGEFORMATINET </w:instrText>
      </w:r>
      <w:r w:rsidR="00F94907">
        <w:fldChar w:fldCharType="separate"/>
      </w:r>
      <w:r w:rsidR="00F72CB3">
        <w:fldChar w:fldCharType="begin"/>
      </w:r>
      <w:r w:rsidR="00F72CB3">
        <w:instrText xml:space="preserve"> INCLUDEPICTURE  \d "http://lsr119/Forms/Forms/College logo black.jpg" \* MERGEFORMATINET </w:instrText>
      </w:r>
      <w:r w:rsidR="00F72CB3">
        <w:fldChar w:fldCharType="separate"/>
      </w:r>
      <w:r w:rsidR="0012048A">
        <w:fldChar w:fldCharType="begin"/>
      </w:r>
      <w:r w:rsidR="0012048A">
        <w:instrText xml:space="preserve"> INCLUDEPICTURE  \d "http://lsr119/Forms/Forms/College logo black.jpg" \* MERGEFORMATINET </w:instrText>
      </w:r>
      <w:r w:rsidR="0012048A">
        <w:fldChar w:fldCharType="separate"/>
      </w:r>
      <w:r w:rsidR="007770FC">
        <w:fldChar w:fldCharType="begin"/>
      </w:r>
      <w:r w:rsidR="007770FC">
        <w:instrText xml:space="preserve"> INCLUDEPICTURE  \d "http://lsr119/Forms/Forms/College logo black.jpg" \* MERGEFORMATINET </w:instrText>
      </w:r>
      <w:r w:rsidR="007770FC">
        <w:fldChar w:fldCharType="separate"/>
      </w:r>
      <w:r w:rsidR="00FB50CC">
        <w:fldChar w:fldCharType="begin"/>
      </w:r>
      <w:r w:rsidR="00FB50CC">
        <w:instrText xml:space="preserve"> INCLUDEPICTURE  \d "http://lsr119/Forms/Forms/College logo black.jpg" \* MERGEFORMATINET </w:instrText>
      </w:r>
      <w:r w:rsidR="00FB50CC">
        <w:fldChar w:fldCharType="separate"/>
      </w:r>
      <w:r w:rsidR="00A80DF3">
        <w:fldChar w:fldCharType="begin"/>
      </w:r>
      <w:r w:rsidR="00A80DF3">
        <w:instrText xml:space="preserve"> INCLUDEPICTURE  \d "http://lsr119/Forms/Forms/College logo black.jpg" \* MERGEFORMATINET </w:instrText>
      </w:r>
      <w:r w:rsidR="00A80DF3">
        <w:fldChar w:fldCharType="separate"/>
      </w:r>
      <w:r w:rsidR="00380982">
        <w:fldChar w:fldCharType="begin"/>
      </w:r>
      <w:r w:rsidR="00380982">
        <w:instrText xml:space="preserve"> INCLUDEPICTURE  \d "http://lsr119/Forms/Forms/College logo black.jpg" \* MERGEFORMATINET </w:instrText>
      </w:r>
      <w:r w:rsidR="00380982">
        <w:fldChar w:fldCharType="separate"/>
      </w:r>
      <w:r w:rsidR="00BC3E5D">
        <w:fldChar w:fldCharType="begin"/>
      </w:r>
      <w:r w:rsidR="00BC3E5D">
        <w:instrText xml:space="preserve"> INCLUDEPICTURE  \d "http://lsr119/Forms/Forms/College logo black.jpg" \* MERGEFORMATINET </w:instrText>
      </w:r>
      <w:r w:rsidR="00BC3E5D">
        <w:fldChar w:fldCharType="separate"/>
      </w:r>
      <w:r w:rsidR="00597690">
        <w:fldChar w:fldCharType="begin"/>
      </w:r>
      <w:r w:rsidR="00597690">
        <w:instrText xml:space="preserve"> INCLUDEPICTURE  \d "http://lsr119/Forms/Forms/College logo black.jpg" \* MERGEFORMATINET </w:instrText>
      </w:r>
      <w:r w:rsidR="00597690">
        <w:fldChar w:fldCharType="separate"/>
      </w:r>
      <w:r w:rsidR="007F6768">
        <w:fldChar w:fldCharType="begin"/>
      </w:r>
      <w:r w:rsidR="007F6768">
        <w:instrText xml:space="preserve"> INCLUDEPICTURE  \d "http://lsr119/Forms/Forms/College logo black.jpg" \* MERGEFORMATINET </w:instrText>
      </w:r>
      <w:r w:rsidR="007F6768">
        <w:fldChar w:fldCharType="separate"/>
      </w:r>
      <w:r w:rsidR="00C50BBC">
        <w:fldChar w:fldCharType="begin"/>
      </w:r>
      <w:r w:rsidR="00C50BBC">
        <w:instrText xml:space="preserve"> INCLUDEPICTURE  \d "http://lsr119/Forms/Forms/College logo black.jpg" \* MERGEFORMATINET </w:instrText>
      </w:r>
      <w:r w:rsidR="00C50BBC">
        <w:fldChar w:fldCharType="separate"/>
      </w:r>
      <w:r w:rsidR="00F820E8">
        <w:fldChar w:fldCharType="begin"/>
      </w:r>
      <w:r w:rsidR="00F820E8">
        <w:instrText xml:space="preserve"> INCLUDEPICTURE  \d "http://lsr119/Forms/Forms/College logo black.jpg" \* MERGEFORMATINET </w:instrText>
      </w:r>
      <w:r w:rsidR="00F820E8">
        <w:fldChar w:fldCharType="separate"/>
      </w:r>
      <w:r w:rsidR="00B171C9">
        <w:fldChar w:fldCharType="begin"/>
      </w:r>
      <w:r w:rsidR="00B171C9">
        <w:instrText xml:space="preserve"> INCLUDEPICTURE  \d "http://lsr119/Forms/Forms/College logo black.jpg" \* MERGEFORMATINET </w:instrText>
      </w:r>
      <w:r w:rsidR="00B171C9">
        <w:fldChar w:fldCharType="separate"/>
      </w:r>
      <w:r w:rsidR="008228AB">
        <w:fldChar w:fldCharType="begin"/>
      </w:r>
      <w:r w:rsidR="008228AB">
        <w:instrText xml:space="preserve"> INCLUDEPICTURE  \d "http://lsr119/Forms/Forms/College logo black.jpg" \* MERGEFORMATINET </w:instrText>
      </w:r>
      <w:r w:rsidR="008228AB">
        <w:fldChar w:fldCharType="separate"/>
      </w:r>
      <w:r w:rsidR="00BA2AD9">
        <w:fldChar w:fldCharType="begin"/>
      </w:r>
      <w:r w:rsidR="00BA2AD9">
        <w:instrText xml:space="preserve"> INCLUDEPICTURE  \d "http://lsr119/Forms/Forms/College logo black.jpg" \* MERGEFORMATINET </w:instrText>
      </w:r>
      <w:r w:rsidR="00BA2AD9">
        <w:fldChar w:fldCharType="separate"/>
      </w:r>
      <w:r w:rsidR="000C1E3A">
        <w:fldChar w:fldCharType="begin"/>
      </w:r>
      <w:r w:rsidR="000C1E3A">
        <w:instrText xml:space="preserve"> INCLUDEPICTURE  \d "http://lsr119/Forms/Forms/College logo black.jpg" \* MERGEFORMATINET </w:instrText>
      </w:r>
      <w:r w:rsidR="000C1E3A">
        <w:fldChar w:fldCharType="separate"/>
      </w:r>
      <w:r w:rsidR="00D46452">
        <w:fldChar w:fldCharType="begin"/>
      </w:r>
      <w:r w:rsidR="00D46452">
        <w:instrText xml:space="preserve"> INCLUDEPICTURE  \d "http://lsr119/Forms/Forms/College logo black.jpg" \* MERGEFORMATINET </w:instrText>
      </w:r>
      <w:r w:rsidR="00D46452">
        <w:fldChar w:fldCharType="separate"/>
      </w:r>
      <w:r w:rsidR="000127EC">
        <w:fldChar w:fldCharType="begin"/>
      </w:r>
      <w:r w:rsidR="000127EC">
        <w:instrText xml:space="preserve"> INCLUDEPICTURE  \d "http://lsr119/Forms/Forms/College logo black.jpg" \* MERGEFORMATINET </w:instrText>
      </w:r>
      <w:r w:rsidR="000127EC">
        <w:fldChar w:fldCharType="separate"/>
      </w:r>
      <w:r w:rsidR="003A1539">
        <w:fldChar w:fldCharType="begin"/>
      </w:r>
      <w:r w:rsidR="003A1539">
        <w:instrText xml:space="preserve"> INCLUDEPICTURE  \d "http://lsr119/Forms/Forms/College logo black.jpg" \* MERGEFORMATINET </w:instrText>
      </w:r>
      <w:r w:rsidR="003A1539">
        <w:fldChar w:fldCharType="separate"/>
      </w:r>
      <w:r w:rsidR="000E2A8F">
        <w:fldChar w:fldCharType="begin"/>
      </w:r>
      <w:r w:rsidR="000E2A8F">
        <w:instrText xml:space="preserve"> INCLUDEPICTURE  \d "http://lsr119/Forms/Forms/College logo black.jpg" \* MERGEFORMATINET </w:instrText>
      </w:r>
      <w:r w:rsidR="000E2A8F">
        <w:fldChar w:fldCharType="separate"/>
      </w:r>
      <w:r w:rsidR="00F46A86">
        <w:fldChar w:fldCharType="begin"/>
      </w:r>
      <w:r w:rsidR="00F46A86">
        <w:instrText xml:space="preserve"> INCLUDEPICTURE  \d "http://lsr119/Forms/Forms/College logo black.jpg" \* MERGEFORMATINET </w:instrText>
      </w:r>
      <w:r w:rsidR="00F46A86">
        <w:fldChar w:fldCharType="separate"/>
      </w:r>
      <w:r w:rsidR="00AA3B0F">
        <w:fldChar w:fldCharType="begin"/>
      </w:r>
      <w:r w:rsidR="00AA3B0F">
        <w:instrText xml:space="preserve"> INCLUDEPICTURE  \d "http://lsr119/Forms/Forms/College logo black.jpg" \* MERGEFORMATINET </w:instrText>
      </w:r>
      <w:r w:rsidR="00AA3B0F">
        <w:fldChar w:fldCharType="separate"/>
      </w:r>
      <w:r w:rsidR="00EC7153">
        <w:fldChar w:fldCharType="begin"/>
      </w:r>
      <w:r w:rsidR="00EC7153">
        <w:instrText xml:space="preserve"> </w:instrText>
      </w:r>
      <w:r w:rsidR="00EC7153">
        <w:instrText>INCLUDEPICTURE  \d "http://lsr119/Forms/Forms/College logo black.jpg" \* MERGEFORMATINET</w:instrText>
      </w:r>
      <w:r w:rsidR="00EC7153">
        <w:instrText xml:space="preserve"> </w:instrText>
      </w:r>
      <w:r w:rsidR="00EC7153">
        <w:fldChar w:fldCharType="separate"/>
      </w:r>
      <w:r w:rsidR="00EC7153">
        <w:pict w14:anchorId="4323C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4pt;height:44.65pt">
            <v:imagedata r:id="rId13"/>
          </v:shape>
        </w:pict>
      </w:r>
      <w:r w:rsidR="00EC7153">
        <w:fldChar w:fldCharType="end"/>
      </w:r>
      <w:r w:rsidR="00AA3B0F">
        <w:fldChar w:fldCharType="end"/>
      </w:r>
      <w:r w:rsidR="00F46A86">
        <w:fldChar w:fldCharType="end"/>
      </w:r>
      <w:r w:rsidR="000E2A8F">
        <w:fldChar w:fldCharType="end"/>
      </w:r>
      <w:r w:rsidR="003A1539">
        <w:fldChar w:fldCharType="end"/>
      </w:r>
      <w:r w:rsidR="000127EC">
        <w:fldChar w:fldCharType="end"/>
      </w:r>
      <w:r w:rsidR="00D46452">
        <w:fldChar w:fldCharType="end"/>
      </w:r>
      <w:r w:rsidR="000C1E3A">
        <w:fldChar w:fldCharType="end"/>
      </w:r>
      <w:r w:rsidR="00BA2AD9">
        <w:fldChar w:fldCharType="end"/>
      </w:r>
      <w:r w:rsidR="008228AB">
        <w:fldChar w:fldCharType="end"/>
      </w:r>
      <w:r w:rsidR="00B171C9">
        <w:fldChar w:fldCharType="end"/>
      </w:r>
      <w:r w:rsidR="00F820E8">
        <w:fldChar w:fldCharType="end"/>
      </w:r>
      <w:r w:rsidR="00C50BBC">
        <w:fldChar w:fldCharType="end"/>
      </w:r>
      <w:r w:rsidR="007F6768">
        <w:fldChar w:fldCharType="end"/>
      </w:r>
      <w:r w:rsidR="00597690">
        <w:fldChar w:fldCharType="end"/>
      </w:r>
      <w:r w:rsidR="00BC3E5D">
        <w:fldChar w:fldCharType="end"/>
      </w:r>
      <w:r w:rsidR="00380982">
        <w:fldChar w:fldCharType="end"/>
      </w:r>
      <w:r w:rsidR="00A80DF3">
        <w:fldChar w:fldCharType="end"/>
      </w:r>
      <w:r w:rsidR="00FB50CC">
        <w:fldChar w:fldCharType="end"/>
      </w:r>
      <w:r w:rsidR="007770FC">
        <w:fldChar w:fldCharType="end"/>
      </w:r>
      <w:r w:rsidR="0012048A">
        <w:fldChar w:fldCharType="end"/>
      </w:r>
      <w:r w:rsidR="00F72CB3">
        <w:fldChar w:fldCharType="end"/>
      </w:r>
      <w:r w:rsidR="00F94907">
        <w:fldChar w:fldCharType="end"/>
      </w:r>
      <w:r w:rsidR="0030215E">
        <w:fldChar w:fldCharType="end"/>
      </w:r>
      <w:r w:rsidR="00195CDD">
        <w:fldChar w:fldCharType="end"/>
      </w:r>
      <w:r w:rsidR="00A53FDA">
        <w:fldChar w:fldCharType="end"/>
      </w:r>
      <w:r w:rsidR="003A0CB0">
        <w:fldChar w:fldCharType="end"/>
      </w:r>
      <w:r w:rsidR="00BA08C4">
        <w:fldChar w:fldCharType="end"/>
      </w:r>
      <w:r w:rsidR="00585A05">
        <w:fldChar w:fldCharType="end"/>
      </w:r>
      <w:r w:rsidR="00EC061E">
        <w:fldChar w:fldCharType="end"/>
      </w:r>
      <w:r w:rsidR="005D1452">
        <w:fldChar w:fldCharType="end"/>
      </w:r>
      <w:r w:rsidR="00F26CE4">
        <w:fldChar w:fldCharType="end"/>
      </w:r>
      <w:r w:rsidR="004F393C">
        <w:fldChar w:fldCharType="end"/>
      </w:r>
      <w:r w:rsidR="00E04ED9">
        <w:fldChar w:fldCharType="end"/>
      </w:r>
      <w:r w:rsidR="00576279">
        <w:fldChar w:fldCharType="end"/>
      </w:r>
      <w:r w:rsidR="00F13302">
        <w:fldChar w:fldCharType="end"/>
      </w:r>
      <w:r w:rsidR="00301B9E">
        <w:fldChar w:fldCharType="end"/>
      </w:r>
      <w:r w:rsidR="0014396C">
        <w:fldChar w:fldCharType="end"/>
      </w:r>
      <w:r w:rsidR="00573F52">
        <w:fldChar w:fldCharType="end"/>
      </w:r>
      <w:r w:rsidR="006C6483">
        <w:fldChar w:fldCharType="end"/>
      </w:r>
      <w:r w:rsidR="00FF7147">
        <w:fldChar w:fldCharType="end"/>
      </w:r>
      <w:r w:rsidR="008C3A61">
        <w:fldChar w:fldCharType="end"/>
      </w:r>
      <w:r w:rsidR="00971EB6">
        <w:fldChar w:fldCharType="end"/>
      </w:r>
      <w:r w:rsidR="0061378B">
        <w:fldChar w:fldCharType="end"/>
      </w:r>
      <w:r w:rsidR="003A1B5B">
        <w:fldChar w:fldCharType="end"/>
      </w:r>
      <w:r w:rsidR="00A74C0D">
        <w:fldChar w:fldCharType="end"/>
      </w:r>
      <w:r w:rsidR="00006493">
        <w:fldChar w:fldCharType="end"/>
      </w:r>
      <w:r w:rsidR="00CB6679">
        <w:fldChar w:fldCharType="end"/>
      </w:r>
      <w:r w:rsidR="00620C1F">
        <w:fldChar w:fldCharType="end"/>
      </w:r>
      <w:r w:rsidR="00E4148B">
        <w:fldChar w:fldCharType="end"/>
      </w:r>
      <w:r w:rsidR="007A6706">
        <w:fldChar w:fldCharType="end"/>
      </w:r>
      <w:r w:rsidR="005C3987">
        <w:fldChar w:fldCharType="end"/>
      </w:r>
      <w:r w:rsidR="002D26A9">
        <w:fldChar w:fldCharType="end"/>
      </w:r>
      <w:r w:rsidR="00E63110">
        <w:fldChar w:fldCharType="end"/>
      </w:r>
      <w:r w:rsidR="00C05597">
        <w:fldChar w:fldCharType="end"/>
      </w:r>
      <w:r w:rsidR="00BB487F">
        <w:fldChar w:fldCharType="end"/>
      </w:r>
      <w:r w:rsidR="00BB487F">
        <w:fldChar w:fldCharType="end"/>
      </w:r>
    </w:p>
    <w:p w:rsidR="00D56850" w:rsidRDefault="00D56850" w:rsidP="00D56850">
      <w:pPr>
        <w:jc w:val="right"/>
        <w:rPr>
          <w:rFonts w:ascii="Arial" w:hAnsi="Arial" w:cs="Arial"/>
        </w:rPr>
      </w:pPr>
    </w:p>
    <w:p w:rsidR="00D56850" w:rsidRDefault="00D56850" w:rsidP="00D56850">
      <w:pPr>
        <w:pBdr>
          <w:top w:val="thinThickSmallGap" w:sz="18" w:space="1" w:color="auto"/>
          <w:left w:val="thinThickSmallGap" w:sz="18" w:space="4" w:color="auto"/>
          <w:bottom w:val="thinThickSmallGap" w:sz="18" w:space="1" w:color="auto"/>
          <w:right w:val="thinThickSmallGap" w:sz="18" w:space="4" w:color="auto"/>
        </w:pBdr>
        <w:shd w:val="clear" w:color="auto" w:fill="D9D9D9" w:themeFill="background1" w:themeFillShade="D9"/>
        <w:jc w:val="center"/>
        <w:rPr>
          <w:rFonts w:ascii="Arial" w:hAnsi="Arial" w:cs="Arial"/>
          <w:b/>
          <w:sz w:val="32"/>
          <w:szCs w:val="32"/>
        </w:rPr>
      </w:pPr>
    </w:p>
    <w:p w:rsidR="00D56850" w:rsidRDefault="00D56850" w:rsidP="00D56850">
      <w:pPr>
        <w:pBdr>
          <w:top w:val="thinThickSmallGap" w:sz="18" w:space="1" w:color="auto"/>
          <w:left w:val="thinThickSmallGap" w:sz="18" w:space="4" w:color="auto"/>
          <w:bottom w:val="thinThickSmallGap" w:sz="18" w:space="1" w:color="auto"/>
          <w:right w:val="thinThickSmallGap" w:sz="18" w:space="4" w:color="auto"/>
        </w:pBdr>
        <w:shd w:val="clear" w:color="auto" w:fill="D9D9D9" w:themeFill="background1" w:themeFillShade="D9"/>
        <w:jc w:val="center"/>
        <w:rPr>
          <w:rFonts w:ascii="Arial" w:hAnsi="Arial" w:cs="Arial"/>
          <w:b/>
          <w:sz w:val="32"/>
          <w:szCs w:val="32"/>
        </w:rPr>
      </w:pPr>
      <w:r>
        <w:rPr>
          <w:rFonts w:ascii="Arial" w:hAnsi="Arial" w:cs="Arial"/>
          <w:b/>
          <w:sz w:val="32"/>
          <w:szCs w:val="32"/>
        </w:rPr>
        <w:t>SAFEGUARDING POLICY</w:t>
      </w:r>
    </w:p>
    <w:p w:rsidR="00D56850" w:rsidRDefault="00D56850" w:rsidP="00D56850">
      <w:pPr>
        <w:pBdr>
          <w:top w:val="thinThickSmallGap" w:sz="18" w:space="1" w:color="auto"/>
          <w:left w:val="thinThickSmallGap" w:sz="18" w:space="4" w:color="auto"/>
          <w:bottom w:val="thinThickSmallGap" w:sz="18" w:space="1" w:color="auto"/>
          <w:right w:val="thinThickSmallGap" w:sz="18" w:space="4" w:color="auto"/>
        </w:pBdr>
        <w:shd w:val="clear" w:color="auto" w:fill="D9D9D9" w:themeFill="background1" w:themeFillShade="D9"/>
        <w:jc w:val="center"/>
        <w:rPr>
          <w:rFonts w:ascii="Arial" w:hAnsi="Arial" w:cs="Arial"/>
          <w:b/>
          <w:sz w:val="32"/>
          <w:szCs w:val="32"/>
        </w:rPr>
      </w:pPr>
    </w:p>
    <w:p w:rsidR="00D56850" w:rsidRDefault="00D56850" w:rsidP="00D56850">
      <w:pPr>
        <w:rPr>
          <w:rFonts w:ascii="Arial" w:hAnsi="Arial" w:cs="Arial"/>
          <w:szCs w:val="24"/>
        </w:rPr>
      </w:pPr>
    </w:p>
    <w:p w:rsidR="00D56850" w:rsidRPr="00DD5B55" w:rsidRDefault="00D56850" w:rsidP="00D56850">
      <w:pPr>
        <w:jc w:val="both"/>
        <w:rPr>
          <w:rFonts w:ascii="Arial" w:hAnsi="Arial" w:cs="Arial"/>
          <w:sz w:val="22"/>
          <w:szCs w:val="22"/>
        </w:rPr>
      </w:pPr>
      <w:r w:rsidRPr="00DD5B55">
        <w:rPr>
          <w:rFonts w:ascii="Arial" w:hAnsi="Arial" w:cs="Arial"/>
          <w:sz w:val="22"/>
          <w:szCs w:val="22"/>
        </w:rPr>
        <w:t xml:space="preserve">LMC is committed to the wellbeing of learners and staff and fully recognises the contribution it can make to protect and support its learners.  The College has a duty to safeguard and promote the welfare of </w:t>
      </w:r>
      <w:r w:rsidR="00597690">
        <w:rPr>
          <w:rFonts w:ascii="Arial" w:hAnsi="Arial" w:cs="Arial"/>
          <w:sz w:val="22"/>
          <w:szCs w:val="22"/>
        </w:rPr>
        <w:t>learners th</w:t>
      </w:r>
      <w:r w:rsidRPr="00DD5B55">
        <w:rPr>
          <w:rFonts w:ascii="Arial" w:hAnsi="Arial" w:cs="Arial"/>
          <w:sz w:val="22"/>
          <w:szCs w:val="22"/>
        </w:rPr>
        <w:t xml:space="preserve">rough the creation and maintenance of a healthy and safe learning environment and promotion of the ‘Safe Learner’ and </w:t>
      </w:r>
      <w:r w:rsidR="00597690">
        <w:rPr>
          <w:rFonts w:ascii="Arial" w:hAnsi="Arial" w:cs="Arial"/>
          <w:sz w:val="22"/>
          <w:szCs w:val="22"/>
        </w:rPr>
        <w:t>Safe College Community.</w:t>
      </w:r>
    </w:p>
    <w:p w:rsidR="00D56850" w:rsidRPr="00DD5B55" w:rsidRDefault="00D56850" w:rsidP="00D56850">
      <w:pPr>
        <w:rPr>
          <w:rFonts w:ascii="Arial" w:hAnsi="Arial" w:cs="Arial"/>
          <w:sz w:val="22"/>
          <w:szCs w:val="22"/>
        </w:rPr>
      </w:pPr>
    </w:p>
    <w:p w:rsidR="00D56850" w:rsidRPr="00DD5B55" w:rsidRDefault="00D56850" w:rsidP="00D56850">
      <w:pPr>
        <w:jc w:val="both"/>
        <w:rPr>
          <w:rFonts w:ascii="Arial" w:hAnsi="Arial" w:cs="Arial"/>
          <w:sz w:val="22"/>
          <w:szCs w:val="22"/>
        </w:rPr>
      </w:pPr>
      <w:r w:rsidRPr="00DD5B55">
        <w:rPr>
          <w:rFonts w:ascii="Arial" w:hAnsi="Arial" w:cs="Arial"/>
          <w:sz w:val="22"/>
          <w:szCs w:val="22"/>
        </w:rPr>
        <w:t xml:space="preserve">The Principal and Board of Governors recognise their responsibility in ensuring arrangements are in place to safeguard and promote the welfare of all staff and </w:t>
      </w:r>
      <w:r w:rsidR="00597690">
        <w:rPr>
          <w:rFonts w:ascii="Arial" w:hAnsi="Arial" w:cs="Arial"/>
          <w:sz w:val="22"/>
          <w:szCs w:val="22"/>
        </w:rPr>
        <w:t>learners</w:t>
      </w:r>
      <w:r w:rsidRPr="00DD5B55">
        <w:rPr>
          <w:rFonts w:ascii="Arial" w:hAnsi="Arial" w:cs="Arial"/>
          <w:sz w:val="22"/>
          <w:szCs w:val="22"/>
        </w:rPr>
        <w:t xml:space="preserve"> but</w:t>
      </w:r>
      <w:r w:rsidR="00597690">
        <w:rPr>
          <w:rFonts w:ascii="Arial" w:hAnsi="Arial" w:cs="Arial"/>
          <w:sz w:val="22"/>
          <w:szCs w:val="22"/>
        </w:rPr>
        <w:t>,</w:t>
      </w:r>
      <w:r w:rsidRPr="00DD5B55">
        <w:rPr>
          <w:rFonts w:ascii="Arial" w:hAnsi="Arial" w:cs="Arial"/>
          <w:sz w:val="22"/>
          <w:szCs w:val="22"/>
        </w:rPr>
        <w:t xml:space="preserve"> especially those of children (under 18</w:t>
      </w:r>
      <w:r w:rsidR="00597690">
        <w:rPr>
          <w:rFonts w:ascii="Arial" w:hAnsi="Arial" w:cs="Arial"/>
          <w:sz w:val="22"/>
          <w:szCs w:val="22"/>
        </w:rPr>
        <w:t xml:space="preserve"> including those accessing LMC at Year 10 and 11</w:t>
      </w:r>
      <w:r w:rsidRPr="00DD5B55">
        <w:rPr>
          <w:rFonts w:ascii="Arial" w:hAnsi="Arial" w:cs="Arial"/>
          <w:sz w:val="22"/>
          <w:szCs w:val="22"/>
        </w:rPr>
        <w:t xml:space="preserve">) and vulnerable adults (those over 18 with a reduced capacity to give informed consent due to a mental condition, disability or illness). The governing body has appointed </w:t>
      </w:r>
      <w:r w:rsidR="00597690">
        <w:rPr>
          <w:rFonts w:ascii="Arial" w:hAnsi="Arial" w:cs="Arial"/>
          <w:sz w:val="22"/>
          <w:szCs w:val="22"/>
        </w:rPr>
        <w:t>d</w:t>
      </w:r>
      <w:r w:rsidRPr="00DD5B55">
        <w:rPr>
          <w:rFonts w:ascii="Arial" w:hAnsi="Arial" w:cs="Arial"/>
          <w:sz w:val="22"/>
          <w:szCs w:val="22"/>
        </w:rPr>
        <w:t>esignated governor</w:t>
      </w:r>
      <w:r w:rsidR="00597690">
        <w:rPr>
          <w:rFonts w:ascii="Arial" w:hAnsi="Arial" w:cs="Arial"/>
          <w:sz w:val="22"/>
          <w:szCs w:val="22"/>
        </w:rPr>
        <w:t>s</w:t>
      </w:r>
      <w:r w:rsidRPr="00DD5B55">
        <w:rPr>
          <w:rFonts w:ascii="Arial" w:hAnsi="Arial" w:cs="Arial"/>
          <w:sz w:val="22"/>
          <w:szCs w:val="22"/>
        </w:rPr>
        <w:t xml:space="preserve"> for Safeguarding and Health,</w:t>
      </w:r>
      <w:r w:rsidR="008228AB">
        <w:rPr>
          <w:rFonts w:ascii="Arial" w:hAnsi="Arial" w:cs="Arial"/>
          <w:sz w:val="22"/>
          <w:szCs w:val="22"/>
        </w:rPr>
        <w:t xml:space="preserve"> </w:t>
      </w:r>
      <w:r w:rsidRPr="00DD5B55">
        <w:rPr>
          <w:rFonts w:ascii="Arial" w:hAnsi="Arial" w:cs="Arial"/>
          <w:sz w:val="22"/>
          <w:szCs w:val="22"/>
        </w:rPr>
        <w:t>Safety</w:t>
      </w:r>
      <w:r w:rsidR="00ED19A3" w:rsidRPr="00DD5B55">
        <w:rPr>
          <w:rFonts w:ascii="Arial" w:hAnsi="Arial" w:cs="Arial"/>
          <w:sz w:val="22"/>
          <w:szCs w:val="22"/>
        </w:rPr>
        <w:t xml:space="preserve"> </w:t>
      </w:r>
      <w:r w:rsidRPr="00DD5B55">
        <w:rPr>
          <w:rFonts w:ascii="Arial" w:hAnsi="Arial" w:cs="Arial"/>
          <w:sz w:val="22"/>
          <w:szCs w:val="22"/>
        </w:rPr>
        <w:t>&amp; Wellbeing to work with College staff to monitor compliance and promotion of good practice.</w:t>
      </w:r>
    </w:p>
    <w:p w:rsidR="00D56850" w:rsidRPr="00DD5B55" w:rsidRDefault="00D56850" w:rsidP="00D56850">
      <w:pPr>
        <w:jc w:val="both"/>
        <w:rPr>
          <w:rFonts w:ascii="Arial" w:hAnsi="Arial" w:cs="Arial"/>
          <w:sz w:val="22"/>
          <w:szCs w:val="22"/>
        </w:rPr>
      </w:pPr>
    </w:p>
    <w:p w:rsidR="00D56850" w:rsidRPr="008228AB" w:rsidRDefault="00D56850" w:rsidP="00D56850">
      <w:pPr>
        <w:jc w:val="both"/>
        <w:rPr>
          <w:rFonts w:ascii="Arial" w:hAnsi="Arial" w:cs="Arial"/>
          <w:b/>
          <w:color w:val="FF0000"/>
          <w:sz w:val="22"/>
          <w:szCs w:val="22"/>
        </w:rPr>
      </w:pPr>
      <w:r w:rsidRPr="00DD5B55">
        <w:rPr>
          <w:rFonts w:ascii="Arial" w:hAnsi="Arial" w:cs="Arial"/>
          <w:b/>
          <w:sz w:val="22"/>
          <w:szCs w:val="22"/>
        </w:rPr>
        <w:t>Safeguarding</w:t>
      </w:r>
      <w:r w:rsidRPr="00DD5B55">
        <w:rPr>
          <w:rFonts w:ascii="Arial" w:hAnsi="Arial" w:cs="Arial"/>
          <w:sz w:val="22"/>
          <w:szCs w:val="22"/>
        </w:rPr>
        <w:t xml:space="preserve"> is what we do for all learners and </w:t>
      </w:r>
      <w:r w:rsidRPr="00DD5B55">
        <w:rPr>
          <w:rFonts w:ascii="Arial" w:hAnsi="Arial" w:cs="Arial"/>
          <w:b/>
          <w:sz w:val="22"/>
          <w:szCs w:val="22"/>
        </w:rPr>
        <w:t>Child Protection</w:t>
      </w:r>
      <w:r w:rsidRPr="00DD5B55">
        <w:rPr>
          <w:rFonts w:ascii="Arial" w:hAnsi="Arial" w:cs="Arial"/>
          <w:sz w:val="22"/>
          <w:szCs w:val="22"/>
        </w:rPr>
        <w:t xml:space="preserve"> is what we do for children and young people who have been harmed or are at significant risk of being harmed.</w:t>
      </w:r>
      <w:r w:rsidR="003A1B5B" w:rsidRPr="00DD5B55">
        <w:rPr>
          <w:rFonts w:ascii="Arial" w:hAnsi="Arial" w:cs="Arial"/>
          <w:sz w:val="22"/>
          <w:szCs w:val="22"/>
        </w:rPr>
        <w:t xml:space="preserve"> This policy adheres to the updated </w:t>
      </w:r>
      <w:r w:rsidR="003A1B5B" w:rsidRPr="00DD5B55">
        <w:rPr>
          <w:rFonts w:ascii="Arial" w:hAnsi="Arial" w:cs="Arial"/>
          <w:b/>
          <w:sz w:val="22"/>
          <w:szCs w:val="22"/>
        </w:rPr>
        <w:t xml:space="preserve">Keeping Children </w:t>
      </w:r>
      <w:r w:rsidR="00F94907">
        <w:rPr>
          <w:rFonts w:ascii="Arial" w:hAnsi="Arial" w:cs="Arial"/>
          <w:b/>
          <w:sz w:val="22"/>
          <w:szCs w:val="22"/>
        </w:rPr>
        <w:t>Safe in Education September</w:t>
      </w:r>
      <w:r w:rsidR="00F94907" w:rsidRPr="003A1539">
        <w:rPr>
          <w:rFonts w:ascii="Arial" w:hAnsi="Arial" w:cs="Arial"/>
          <w:b/>
          <w:color w:val="000000" w:themeColor="text1"/>
          <w:sz w:val="22"/>
          <w:szCs w:val="22"/>
        </w:rPr>
        <w:t xml:space="preserve"> 20</w:t>
      </w:r>
      <w:r w:rsidR="008228AB" w:rsidRPr="003A1539">
        <w:rPr>
          <w:rFonts w:ascii="Arial" w:hAnsi="Arial" w:cs="Arial"/>
          <w:b/>
          <w:color w:val="000000" w:themeColor="text1"/>
          <w:sz w:val="22"/>
          <w:szCs w:val="22"/>
        </w:rPr>
        <w:t>20</w:t>
      </w:r>
      <w:r w:rsidR="003A1B5B" w:rsidRPr="008228AB">
        <w:rPr>
          <w:rFonts w:ascii="Arial" w:hAnsi="Arial" w:cs="Arial"/>
          <w:b/>
          <w:color w:val="FF0000"/>
          <w:sz w:val="22"/>
          <w:szCs w:val="22"/>
        </w:rPr>
        <w:t>.</w:t>
      </w:r>
    </w:p>
    <w:p w:rsidR="00D56850" w:rsidRPr="00DD5B55" w:rsidRDefault="00D56850" w:rsidP="00D56850">
      <w:pPr>
        <w:rPr>
          <w:rFonts w:ascii="Arial" w:hAnsi="Arial" w:cs="Arial"/>
          <w:b/>
          <w:sz w:val="22"/>
          <w:szCs w:val="22"/>
        </w:rPr>
      </w:pPr>
    </w:p>
    <w:p w:rsidR="00D56850" w:rsidRPr="00DD5B55" w:rsidRDefault="00D56850" w:rsidP="00D56850">
      <w:pPr>
        <w:rPr>
          <w:rFonts w:ascii="Arial" w:hAnsi="Arial" w:cs="Arial"/>
          <w:b/>
          <w:sz w:val="22"/>
          <w:szCs w:val="22"/>
        </w:rPr>
      </w:pPr>
      <w:r w:rsidRPr="00DD5B55">
        <w:rPr>
          <w:rFonts w:ascii="Arial" w:hAnsi="Arial" w:cs="Arial"/>
          <w:b/>
          <w:sz w:val="22"/>
          <w:szCs w:val="22"/>
        </w:rPr>
        <w:t>Policies</w:t>
      </w:r>
    </w:p>
    <w:p w:rsidR="00D56850" w:rsidRPr="00DD5B55" w:rsidRDefault="00D56850" w:rsidP="00D56850">
      <w:pPr>
        <w:tabs>
          <w:tab w:val="left" w:pos="8789"/>
        </w:tabs>
        <w:rPr>
          <w:rFonts w:ascii="Arial" w:hAnsi="Arial" w:cs="Arial"/>
          <w:sz w:val="22"/>
          <w:szCs w:val="22"/>
        </w:rPr>
      </w:pPr>
      <w:r w:rsidRPr="00DD5B55">
        <w:rPr>
          <w:rFonts w:ascii="Arial" w:hAnsi="Arial" w:cs="Arial"/>
          <w:sz w:val="22"/>
          <w:szCs w:val="22"/>
        </w:rPr>
        <w:t>The College has a range of policies that cover Safeguarding issues including:</w:t>
      </w:r>
    </w:p>
    <w:p w:rsidR="00D56850" w:rsidRPr="00DD5B55" w:rsidRDefault="00D56850" w:rsidP="00D56850">
      <w:pPr>
        <w:tabs>
          <w:tab w:val="left" w:pos="8789"/>
        </w:tabs>
        <w:rPr>
          <w:rFonts w:ascii="Arial" w:hAnsi="Arial" w:cs="Arial"/>
          <w:sz w:val="22"/>
          <w:szCs w:val="22"/>
        </w:rPr>
      </w:pPr>
    </w:p>
    <w:tbl>
      <w:tblPr>
        <w:tblpPr w:leftFromText="180" w:rightFromText="180" w:vertAnchor="text" w:horzAnchor="margin" w:tblpY="25"/>
        <w:tblOverlap w:val="never"/>
        <w:tblW w:w="0" w:type="auto"/>
        <w:tblLook w:val="01E0" w:firstRow="1" w:lastRow="1" w:firstColumn="1" w:lastColumn="1" w:noHBand="0" w:noVBand="0"/>
      </w:tblPr>
      <w:tblGrid>
        <w:gridCol w:w="9039"/>
      </w:tblGrid>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Admissions</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 xml:space="preserve">Alcohol &amp; Drugs </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 xml:space="preserve">Attendance </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Behaviour (Student)</w:t>
            </w:r>
          </w:p>
          <w:p w:rsidR="00D56850" w:rsidRPr="00DD5B55" w:rsidRDefault="00B1221C" w:rsidP="0015045F">
            <w:pPr>
              <w:pStyle w:val="ListParagraph"/>
              <w:numPr>
                <w:ilvl w:val="0"/>
                <w:numId w:val="44"/>
              </w:numPr>
              <w:rPr>
                <w:rFonts w:ascii="Arial" w:hAnsi="Arial" w:cs="Arial"/>
                <w:sz w:val="22"/>
                <w:szCs w:val="22"/>
              </w:rPr>
            </w:pPr>
            <w:r w:rsidRPr="00DD5B55">
              <w:rPr>
                <w:rFonts w:ascii="Arial" w:hAnsi="Arial" w:cs="Arial"/>
                <w:sz w:val="22"/>
                <w:szCs w:val="22"/>
              </w:rPr>
              <w:t>Child Protection Policy included in Safeguarding Policy</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Comments, Compliments &amp; Complaints</w:t>
            </w:r>
          </w:p>
          <w:p w:rsidR="00D56850" w:rsidRPr="00DD5B55" w:rsidRDefault="00D56850" w:rsidP="00E63110">
            <w:pPr>
              <w:pStyle w:val="ListParagraph"/>
              <w:numPr>
                <w:ilvl w:val="0"/>
                <w:numId w:val="44"/>
              </w:numPr>
              <w:rPr>
                <w:rFonts w:ascii="Arial" w:hAnsi="Arial" w:cs="Arial"/>
                <w:sz w:val="22"/>
                <w:szCs w:val="22"/>
              </w:rPr>
            </w:pPr>
            <w:r w:rsidRPr="00DD5B55">
              <w:rPr>
                <w:rFonts w:ascii="Arial" w:hAnsi="Arial" w:cs="Arial"/>
                <w:sz w:val="22"/>
                <w:szCs w:val="22"/>
              </w:rPr>
              <w:t xml:space="preserve">Computer Passwords </w:t>
            </w:r>
            <w:r w:rsidR="00E63110" w:rsidRPr="00DD5B55">
              <w:rPr>
                <w:rFonts w:ascii="Arial" w:hAnsi="Arial" w:cs="Arial"/>
                <w:sz w:val="22"/>
                <w:szCs w:val="22"/>
              </w:rPr>
              <w:t>–</w:t>
            </w:r>
            <w:r w:rsidRPr="00DD5B55">
              <w:rPr>
                <w:rFonts w:ascii="Arial" w:hAnsi="Arial" w:cs="Arial"/>
                <w:sz w:val="22"/>
                <w:szCs w:val="22"/>
              </w:rPr>
              <w:t xml:space="preserve"> </w:t>
            </w:r>
            <w:r w:rsidR="00E63110" w:rsidRPr="00DD5B55">
              <w:rPr>
                <w:rFonts w:ascii="Arial" w:hAnsi="Arial" w:cs="Arial"/>
                <w:sz w:val="22"/>
                <w:szCs w:val="22"/>
              </w:rPr>
              <w:t>IT Policy</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Disciplinary (staff)</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Disciplinary &amp; Exclusion (students)</w:t>
            </w:r>
          </w:p>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Educational visits</w:t>
            </w:r>
            <w:r w:rsidR="00B1221C" w:rsidRPr="00DD5B55">
              <w:rPr>
                <w:rFonts w:ascii="Arial" w:hAnsi="Arial" w:cs="Arial"/>
                <w:sz w:val="22"/>
                <w:szCs w:val="22"/>
              </w:rPr>
              <w:t xml:space="preserve"> procedure</w:t>
            </w:r>
          </w:p>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Harassment &amp; Bullying</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Induction (Student)</w:t>
            </w:r>
          </w:p>
        </w:tc>
      </w:tr>
      <w:tr w:rsidR="00D56850" w:rsidRPr="00DD5B55" w:rsidTr="00F50446">
        <w:tc>
          <w:tcPr>
            <w:tcW w:w="9039" w:type="dxa"/>
            <w:hideMark/>
          </w:tcPr>
          <w:p w:rsidR="00D56850" w:rsidRPr="00DD5B55" w:rsidRDefault="00D56850" w:rsidP="00B1221C">
            <w:pPr>
              <w:pStyle w:val="ListParagraph"/>
              <w:numPr>
                <w:ilvl w:val="0"/>
                <w:numId w:val="44"/>
              </w:numPr>
              <w:rPr>
                <w:rFonts w:ascii="Arial" w:hAnsi="Arial" w:cs="Arial"/>
                <w:sz w:val="22"/>
                <w:szCs w:val="22"/>
              </w:rPr>
            </w:pPr>
            <w:r w:rsidRPr="00DD5B55">
              <w:rPr>
                <w:rFonts w:ascii="Arial" w:hAnsi="Arial" w:cs="Arial"/>
                <w:sz w:val="22"/>
                <w:szCs w:val="22"/>
              </w:rPr>
              <w:t xml:space="preserve">Managing Allegations - included in </w:t>
            </w:r>
            <w:r w:rsidR="00B1221C" w:rsidRPr="00DD5B55">
              <w:rPr>
                <w:rFonts w:ascii="Arial" w:hAnsi="Arial" w:cs="Arial"/>
                <w:sz w:val="22"/>
                <w:szCs w:val="22"/>
              </w:rPr>
              <w:t>Safeguarding</w:t>
            </w:r>
            <w:r w:rsidRPr="00DD5B55">
              <w:rPr>
                <w:rFonts w:ascii="Arial" w:hAnsi="Arial" w:cs="Arial"/>
                <w:sz w:val="22"/>
                <w:szCs w:val="22"/>
              </w:rPr>
              <w:t xml:space="preserve"> policy</w:t>
            </w:r>
          </w:p>
        </w:tc>
      </w:tr>
      <w:tr w:rsidR="00D56850" w:rsidRPr="00DD5B55" w:rsidTr="00F50446">
        <w:tc>
          <w:tcPr>
            <w:tcW w:w="9039" w:type="dxa"/>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Prevent Duty</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Publicity</w:t>
            </w:r>
          </w:p>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Recruitment</w:t>
            </w:r>
          </w:p>
          <w:p w:rsidR="00D56850" w:rsidRPr="00DD5B55" w:rsidRDefault="00D56850" w:rsidP="00B1221C">
            <w:pPr>
              <w:pStyle w:val="ListParagraph"/>
              <w:numPr>
                <w:ilvl w:val="0"/>
                <w:numId w:val="44"/>
              </w:numPr>
              <w:rPr>
                <w:rFonts w:ascii="Arial" w:hAnsi="Arial" w:cs="Arial"/>
                <w:sz w:val="22"/>
                <w:szCs w:val="22"/>
              </w:rPr>
            </w:pPr>
            <w:r w:rsidRPr="00DD5B55">
              <w:rPr>
                <w:rFonts w:ascii="Arial" w:hAnsi="Arial" w:cs="Arial"/>
                <w:sz w:val="22"/>
                <w:szCs w:val="22"/>
              </w:rPr>
              <w:t xml:space="preserve">Safeguarding </w:t>
            </w:r>
            <w:r w:rsidR="00B1221C" w:rsidRPr="00DD5B55">
              <w:rPr>
                <w:rFonts w:ascii="Arial" w:hAnsi="Arial" w:cs="Arial"/>
                <w:sz w:val="22"/>
                <w:szCs w:val="22"/>
              </w:rPr>
              <w:t>Policy</w:t>
            </w:r>
          </w:p>
        </w:tc>
      </w:tr>
      <w:tr w:rsidR="00D56850" w:rsidRPr="00DD5B55" w:rsidTr="00F50446">
        <w:tc>
          <w:tcPr>
            <w:tcW w:w="9039" w:type="dxa"/>
            <w:hideMark/>
          </w:tcPr>
          <w:p w:rsidR="00D56850" w:rsidRPr="00DD5B55" w:rsidRDefault="00D56850" w:rsidP="0015045F">
            <w:pPr>
              <w:pStyle w:val="ListParagraph"/>
              <w:numPr>
                <w:ilvl w:val="0"/>
                <w:numId w:val="44"/>
              </w:numPr>
              <w:ind w:right="-1341"/>
              <w:rPr>
                <w:rFonts w:ascii="Arial" w:hAnsi="Arial" w:cs="Arial"/>
                <w:sz w:val="22"/>
                <w:szCs w:val="22"/>
              </w:rPr>
            </w:pPr>
            <w:r w:rsidRPr="00DD5B55">
              <w:rPr>
                <w:rFonts w:ascii="Arial" w:hAnsi="Arial" w:cs="Arial"/>
                <w:sz w:val="22"/>
                <w:szCs w:val="22"/>
              </w:rPr>
              <w:t xml:space="preserve">Single Equality Scheme – including Racial Equality &amp; Equal Opportunities </w:t>
            </w:r>
          </w:p>
        </w:tc>
      </w:tr>
      <w:tr w:rsidR="00D56850" w:rsidRPr="00DD5B55" w:rsidTr="00F50446">
        <w:tc>
          <w:tcPr>
            <w:tcW w:w="9039" w:type="dxa"/>
            <w:hideMark/>
          </w:tcPr>
          <w:p w:rsidR="00D56850" w:rsidRPr="00DD5B55"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 xml:space="preserve">Tutorial </w:t>
            </w:r>
          </w:p>
        </w:tc>
      </w:tr>
      <w:tr w:rsidR="00D56850" w:rsidRPr="00DD5B55" w:rsidTr="00F50446">
        <w:tc>
          <w:tcPr>
            <w:tcW w:w="9039" w:type="dxa"/>
          </w:tcPr>
          <w:p w:rsidR="00D56850" w:rsidRDefault="00D56850" w:rsidP="0015045F">
            <w:pPr>
              <w:pStyle w:val="ListParagraph"/>
              <w:numPr>
                <w:ilvl w:val="0"/>
                <w:numId w:val="44"/>
              </w:numPr>
              <w:rPr>
                <w:rFonts w:ascii="Arial" w:hAnsi="Arial" w:cs="Arial"/>
                <w:sz w:val="22"/>
                <w:szCs w:val="22"/>
              </w:rPr>
            </w:pPr>
            <w:r w:rsidRPr="00DD5B55">
              <w:rPr>
                <w:rFonts w:ascii="Arial" w:hAnsi="Arial" w:cs="Arial"/>
                <w:sz w:val="22"/>
                <w:szCs w:val="22"/>
              </w:rPr>
              <w:t>Whistle-blowing – review of public interest disclosure</w:t>
            </w:r>
          </w:p>
          <w:p w:rsidR="003A1539" w:rsidRDefault="003A1539" w:rsidP="0015045F">
            <w:pPr>
              <w:pStyle w:val="ListParagraph"/>
              <w:numPr>
                <w:ilvl w:val="0"/>
                <w:numId w:val="44"/>
              </w:numPr>
              <w:rPr>
                <w:rFonts w:ascii="Arial" w:hAnsi="Arial" w:cs="Arial"/>
                <w:sz w:val="22"/>
                <w:szCs w:val="22"/>
              </w:rPr>
            </w:pPr>
            <w:r>
              <w:rPr>
                <w:rFonts w:ascii="Arial" w:hAnsi="Arial" w:cs="Arial"/>
                <w:sz w:val="22"/>
                <w:szCs w:val="22"/>
              </w:rPr>
              <w:t>Covid 19 additions</w:t>
            </w:r>
          </w:p>
          <w:p w:rsidR="004F393C" w:rsidRPr="004F393C" w:rsidRDefault="004F393C" w:rsidP="004F393C">
            <w:pPr>
              <w:rPr>
                <w:rFonts w:ascii="Arial" w:hAnsi="Arial" w:cs="Arial"/>
                <w:sz w:val="22"/>
                <w:szCs w:val="22"/>
              </w:rPr>
            </w:pPr>
          </w:p>
        </w:tc>
      </w:tr>
      <w:tr w:rsidR="00D56850" w:rsidRPr="00DD5B55" w:rsidTr="00F50446">
        <w:tc>
          <w:tcPr>
            <w:tcW w:w="9039" w:type="dxa"/>
          </w:tcPr>
          <w:p w:rsidR="00D56850" w:rsidRPr="00DD5B55" w:rsidRDefault="00D56850" w:rsidP="00F50446">
            <w:pPr>
              <w:rPr>
                <w:rFonts w:ascii="Arial" w:hAnsi="Arial" w:cs="Arial"/>
                <w:sz w:val="22"/>
                <w:szCs w:val="22"/>
              </w:rPr>
            </w:pPr>
          </w:p>
        </w:tc>
      </w:tr>
      <w:tr w:rsidR="00D46452" w:rsidRPr="00DD5B55" w:rsidTr="00F50446">
        <w:tc>
          <w:tcPr>
            <w:tcW w:w="9039" w:type="dxa"/>
          </w:tcPr>
          <w:p w:rsidR="00D46452" w:rsidRPr="00DD5B55" w:rsidRDefault="00D46452" w:rsidP="00F50446">
            <w:pPr>
              <w:rPr>
                <w:rFonts w:ascii="Arial" w:hAnsi="Arial" w:cs="Arial"/>
                <w:sz w:val="22"/>
                <w:szCs w:val="22"/>
              </w:rPr>
            </w:pPr>
          </w:p>
        </w:tc>
      </w:tr>
    </w:tbl>
    <w:p w:rsidR="00D56850" w:rsidRPr="00DD5B55" w:rsidRDefault="00D56850" w:rsidP="00D56850">
      <w:pPr>
        <w:rPr>
          <w:rFonts w:ascii="Arial" w:hAnsi="Arial" w:cs="Arial"/>
          <w:sz w:val="22"/>
          <w:szCs w:val="22"/>
        </w:rPr>
      </w:pPr>
    </w:p>
    <w:p w:rsidR="00D46452" w:rsidRDefault="004F393C" w:rsidP="00D56850">
      <w:pPr>
        <w:rPr>
          <w:rFonts w:ascii="Arial" w:hAnsi="Arial" w:cs="Arial"/>
          <w:sz w:val="22"/>
          <w:szCs w:val="22"/>
        </w:rPr>
      </w:pPr>
      <w:r>
        <w:rPr>
          <w:rFonts w:ascii="Arial" w:hAnsi="Arial" w:cs="Arial"/>
          <w:sz w:val="22"/>
          <w:szCs w:val="22"/>
        </w:rPr>
        <w:t xml:space="preserve">    </w:t>
      </w:r>
      <w:r w:rsidR="00597690">
        <w:rPr>
          <w:rFonts w:ascii="Arial" w:hAnsi="Arial" w:cs="Arial"/>
          <w:sz w:val="22"/>
          <w:szCs w:val="22"/>
        </w:rPr>
        <w:t xml:space="preserve"> </w:t>
      </w:r>
      <w:r w:rsidR="00D46452">
        <w:rPr>
          <w:rFonts w:ascii="Arial" w:hAnsi="Arial" w:cs="Arial"/>
          <w:sz w:val="22"/>
          <w:szCs w:val="22"/>
        </w:rPr>
        <w:t xml:space="preserve">  </w:t>
      </w:r>
    </w:p>
    <w:p w:rsidR="00D46452" w:rsidRDefault="00D46452" w:rsidP="00D56850">
      <w:pPr>
        <w:rPr>
          <w:rFonts w:ascii="Arial" w:hAnsi="Arial" w:cs="Arial"/>
          <w:sz w:val="22"/>
          <w:szCs w:val="22"/>
        </w:rPr>
      </w:pPr>
    </w:p>
    <w:p w:rsidR="00D56850" w:rsidRPr="00DD5B55" w:rsidRDefault="00D46452" w:rsidP="00D56850">
      <w:pPr>
        <w:rPr>
          <w:rFonts w:ascii="Arial" w:hAnsi="Arial" w:cs="Arial"/>
          <w:sz w:val="22"/>
          <w:szCs w:val="22"/>
        </w:rPr>
      </w:pPr>
      <w:r>
        <w:rPr>
          <w:rFonts w:ascii="Arial" w:hAnsi="Arial" w:cs="Arial"/>
          <w:sz w:val="22"/>
          <w:szCs w:val="22"/>
        </w:rPr>
        <w:t xml:space="preserve">  </w:t>
      </w:r>
      <w:r w:rsidR="00D56850" w:rsidRPr="00DD5B55">
        <w:rPr>
          <w:rFonts w:ascii="Arial" w:hAnsi="Arial" w:cs="Arial"/>
          <w:sz w:val="22"/>
          <w:szCs w:val="22"/>
        </w:rPr>
        <w:t xml:space="preserve"> </w:t>
      </w:r>
      <w:r>
        <w:rPr>
          <w:rFonts w:ascii="Arial" w:hAnsi="Arial" w:cs="Arial"/>
          <w:sz w:val="22"/>
          <w:szCs w:val="22"/>
        </w:rPr>
        <w:t xml:space="preserve"> </w:t>
      </w:r>
      <w:r w:rsidR="00D56850" w:rsidRPr="00DD5B55">
        <w:rPr>
          <w:rFonts w:ascii="Arial" w:hAnsi="Arial" w:cs="Arial"/>
          <w:sz w:val="22"/>
          <w:szCs w:val="22"/>
        </w:rPr>
        <w:t>Safeguarding work is summarised in diagram below. All policies are regularly reviewed by SMT and relevant College committees</w:t>
      </w:r>
      <w:r w:rsidR="00BA2AD9">
        <w:rPr>
          <w:rFonts w:ascii="Arial" w:hAnsi="Arial" w:cs="Arial"/>
          <w:sz w:val="22"/>
          <w:szCs w:val="22"/>
        </w:rPr>
        <w:t xml:space="preserve"> e.g. </w:t>
      </w:r>
      <w:r w:rsidR="00BA2AD9" w:rsidRPr="003A1539">
        <w:rPr>
          <w:rFonts w:ascii="Arial" w:hAnsi="Arial" w:cs="Arial"/>
          <w:sz w:val="22"/>
          <w:szCs w:val="22"/>
        </w:rPr>
        <w:t>Safer College Community</w:t>
      </w:r>
      <w:r w:rsidR="00D56850" w:rsidRPr="00DD5B55">
        <w:rPr>
          <w:rFonts w:ascii="Arial" w:hAnsi="Arial" w:cs="Arial"/>
          <w:sz w:val="22"/>
          <w:szCs w:val="22"/>
        </w:rPr>
        <w:t>.</w:t>
      </w:r>
    </w:p>
    <w:p w:rsidR="00D56850" w:rsidRPr="00DD5B55" w:rsidRDefault="00D56850" w:rsidP="00D56850">
      <w:pPr>
        <w:jc w:val="center"/>
        <w:rPr>
          <w:rFonts w:ascii="Arial" w:hAnsi="Arial" w:cs="Arial"/>
          <w:sz w:val="22"/>
          <w:szCs w:val="22"/>
          <w:u w:val="single"/>
        </w:rPr>
      </w:pPr>
    </w:p>
    <w:p w:rsidR="00D56850" w:rsidRPr="00A6272E" w:rsidRDefault="00D56850" w:rsidP="00D56850">
      <w:pPr>
        <w:jc w:val="center"/>
        <w:rPr>
          <w:rFonts w:ascii="Arial" w:hAnsi="Arial" w:cs="Arial"/>
          <w:sz w:val="22"/>
          <w:szCs w:val="22"/>
          <w:u w:val="single"/>
        </w:rPr>
      </w:pPr>
    </w:p>
    <w:p w:rsidR="00D56850" w:rsidRPr="00F73F07" w:rsidRDefault="00D56850" w:rsidP="00D56850">
      <w:pPr>
        <w:ind w:left="-284"/>
        <w:jc w:val="center"/>
        <w:rPr>
          <w:rFonts w:ascii="Arial" w:hAnsi="Arial" w:cs="Arial"/>
          <w:sz w:val="32"/>
          <w:szCs w:val="32"/>
        </w:rPr>
      </w:pPr>
      <w:r w:rsidRPr="00F73F07">
        <w:rPr>
          <w:rFonts w:ascii="Arial" w:hAnsi="Arial" w:cs="Arial"/>
          <w:noProof/>
          <w:sz w:val="32"/>
          <w:szCs w:val="32"/>
        </w:rPr>
        <w:drawing>
          <wp:inline distT="0" distB="0" distL="0" distR="0" wp14:anchorId="4323C954" wp14:editId="58A493FD">
            <wp:extent cx="6591300" cy="6515100"/>
            <wp:effectExtent l="0" t="0" r="0"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6850" w:rsidRDefault="00D56850" w:rsidP="00DD5B55">
      <w:pPr>
        <w:rPr>
          <w:rFonts w:ascii="Arial" w:hAnsi="Arial" w:cs="Arial"/>
          <w:noProof/>
          <w:sz w:val="10"/>
          <w:szCs w:val="10"/>
        </w:rPr>
      </w:pPr>
    </w:p>
    <w:p w:rsidR="00D56850" w:rsidRPr="00DD5B55" w:rsidRDefault="00D56850" w:rsidP="00D56850">
      <w:pPr>
        <w:rPr>
          <w:rFonts w:ascii="Arial" w:hAnsi="Arial" w:cs="Arial"/>
          <w:b/>
          <w:sz w:val="22"/>
          <w:szCs w:val="22"/>
        </w:rPr>
      </w:pPr>
    </w:p>
    <w:p w:rsidR="00D56850" w:rsidRPr="00DD5B55" w:rsidRDefault="00D56850" w:rsidP="00DD5B55">
      <w:pPr>
        <w:jc w:val="both"/>
        <w:rPr>
          <w:rFonts w:ascii="Arial" w:hAnsi="Arial" w:cs="Arial"/>
          <w:b/>
          <w:sz w:val="22"/>
          <w:szCs w:val="22"/>
        </w:rPr>
      </w:pPr>
      <w:r w:rsidRPr="00DD5B55">
        <w:rPr>
          <w:rFonts w:ascii="Arial" w:hAnsi="Arial" w:cs="Arial"/>
          <w:b/>
          <w:sz w:val="22"/>
          <w:szCs w:val="22"/>
        </w:rPr>
        <w:t>Delivering the policies</w:t>
      </w:r>
    </w:p>
    <w:p w:rsidR="00D56850" w:rsidRPr="00DD5B55" w:rsidRDefault="00D56850" w:rsidP="00DD5B55">
      <w:pPr>
        <w:jc w:val="both"/>
        <w:rPr>
          <w:rFonts w:ascii="Arial" w:hAnsi="Arial" w:cs="Arial"/>
          <w:b/>
          <w:sz w:val="22"/>
          <w:szCs w:val="22"/>
        </w:rPr>
      </w:pPr>
    </w:p>
    <w:p w:rsidR="00D56850" w:rsidRPr="00DD5B55" w:rsidRDefault="00D56850" w:rsidP="00DD5B55">
      <w:pPr>
        <w:jc w:val="both"/>
        <w:rPr>
          <w:rFonts w:ascii="Arial" w:hAnsi="Arial" w:cs="Arial"/>
          <w:sz w:val="22"/>
          <w:szCs w:val="22"/>
        </w:rPr>
      </w:pPr>
      <w:r w:rsidRPr="00DD5B55">
        <w:rPr>
          <w:rFonts w:ascii="Arial" w:hAnsi="Arial" w:cs="Arial"/>
          <w:sz w:val="22"/>
          <w:szCs w:val="22"/>
        </w:rPr>
        <w:t>LMC is committed to protecting the safety of all learners by encouraging self-awareness, providing support and promoting clear lines of communication with staff.  The College will:</w:t>
      </w:r>
    </w:p>
    <w:p w:rsidR="00D56850" w:rsidRPr="00DD5B55" w:rsidRDefault="00D56850" w:rsidP="00DD5B55">
      <w:pPr>
        <w:jc w:val="both"/>
        <w:rPr>
          <w:rFonts w:ascii="Arial" w:hAnsi="Arial" w:cs="Arial"/>
          <w:sz w:val="22"/>
          <w:szCs w:val="22"/>
        </w:rPr>
      </w:pPr>
    </w:p>
    <w:p w:rsidR="00D56850" w:rsidRPr="007770FC" w:rsidRDefault="00971EB6" w:rsidP="00DD5B55">
      <w:pPr>
        <w:pStyle w:val="ListParagraph"/>
        <w:numPr>
          <w:ilvl w:val="0"/>
          <w:numId w:val="45"/>
        </w:numPr>
        <w:ind w:left="284" w:hanging="284"/>
        <w:jc w:val="both"/>
        <w:rPr>
          <w:rFonts w:ascii="Arial" w:hAnsi="Arial" w:cs="Arial"/>
          <w:sz w:val="22"/>
          <w:szCs w:val="22"/>
        </w:rPr>
      </w:pPr>
      <w:r w:rsidRPr="007770FC">
        <w:rPr>
          <w:rFonts w:ascii="Arial" w:hAnsi="Arial" w:cs="Arial"/>
          <w:sz w:val="22"/>
          <w:szCs w:val="22"/>
        </w:rPr>
        <w:t>Maintain a</w:t>
      </w:r>
      <w:r w:rsidR="003A1B5B" w:rsidRPr="007770FC">
        <w:rPr>
          <w:rFonts w:ascii="Arial" w:hAnsi="Arial" w:cs="Arial"/>
          <w:sz w:val="22"/>
          <w:szCs w:val="22"/>
        </w:rPr>
        <w:t xml:space="preserve"> </w:t>
      </w:r>
      <w:r w:rsidR="00F23D0B" w:rsidRPr="007770FC">
        <w:rPr>
          <w:rFonts w:ascii="Arial" w:hAnsi="Arial" w:cs="Arial"/>
          <w:sz w:val="22"/>
          <w:szCs w:val="22"/>
        </w:rPr>
        <w:t xml:space="preserve">pastoral system </w:t>
      </w:r>
      <w:r w:rsidR="00F23D0B">
        <w:rPr>
          <w:rFonts w:ascii="Arial" w:hAnsi="Arial" w:cs="Arial"/>
          <w:sz w:val="22"/>
          <w:szCs w:val="22"/>
        </w:rPr>
        <w:t xml:space="preserve">in which learners </w:t>
      </w:r>
      <w:r w:rsidR="00D56850" w:rsidRPr="007770FC">
        <w:rPr>
          <w:rFonts w:ascii="Arial" w:hAnsi="Arial" w:cs="Arial"/>
          <w:sz w:val="22"/>
          <w:szCs w:val="22"/>
        </w:rPr>
        <w:t>feel secure and are given opportunities to talk and to be listened to</w:t>
      </w:r>
      <w:r w:rsidR="007770FC">
        <w:rPr>
          <w:rFonts w:ascii="Arial" w:hAnsi="Arial" w:cs="Arial"/>
          <w:sz w:val="22"/>
          <w:szCs w:val="22"/>
        </w:rPr>
        <w:t xml:space="preserve"> </w:t>
      </w:r>
      <w:r w:rsidR="00F23D0B">
        <w:rPr>
          <w:rFonts w:ascii="Arial" w:hAnsi="Arial" w:cs="Arial"/>
          <w:sz w:val="22"/>
          <w:szCs w:val="22"/>
        </w:rPr>
        <w:t xml:space="preserve">(additional tutorial system for year 10 &amp; 11 learners) </w:t>
      </w:r>
      <w:r w:rsidR="007770FC">
        <w:rPr>
          <w:rFonts w:ascii="Arial" w:hAnsi="Arial" w:cs="Arial"/>
          <w:sz w:val="22"/>
          <w:szCs w:val="22"/>
        </w:rPr>
        <w:t>and staff can be referred through Personnel to Occupational Health</w:t>
      </w:r>
      <w:r w:rsidR="00D56850" w:rsidRPr="007770FC">
        <w:rPr>
          <w:rFonts w:ascii="Arial" w:hAnsi="Arial" w:cs="Arial"/>
          <w:sz w:val="22"/>
          <w:szCs w:val="22"/>
        </w:rPr>
        <w:t>.</w:t>
      </w:r>
    </w:p>
    <w:p w:rsidR="00D56850" w:rsidRPr="007770FC" w:rsidRDefault="00D56850" w:rsidP="00DD5B55">
      <w:pPr>
        <w:pStyle w:val="ListParagraph"/>
        <w:ind w:left="284"/>
        <w:jc w:val="both"/>
        <w:rPr>
          <w:rFonts w:ascii="Arial" w:hAnsi="Arial" w:cs="Arial"/>
          <w:sz w:val="22"/>
          <w:szCs w:val="22"/>
        </w:rPr>
      </w:pPr>
    </w:p>
    <w:p w:rsidR="00D56850" w:rsidRPr="007770FC" w:rsidRDefault="00D56850" w:rsidP="00DD5B55">
      <w:pPr>
        <w:pStyle w:val="ListParagraph"/>
        <w:numPr>
          <w:ilvl w:val="0"/>
          <w:numId w:val="45"/>
        </w:numPr>
        <w:ind w:left="284" w:hanging="284"/>
        <w:jc w:val="both"/>
        <w:rPr>
          <w:rFonts w:ascii="Arial" w:hAnsi="Arial" w:cs="Arial"/>
          <w:sz w:val="22"/>
          <w:szCs w:val="22"/>
        </w:rPr>
      </w:pPr>
      <w:r w:rsidRPr="007770FC">
        <w:rPr>
          <w:rFonts w:ascii="Arial" w:hAnsi="Arial" w:cs="Arial"/>
          <w:sz w:val="22"/>
          <w:szCs w:val="22"/>
        </w:rPr>
        <w:t>Promote and support learner voice opportunities for students to raise concerns.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En</w:t>
      </w:r>
      <w:r w:rsidR="00BA2AD9">
        <w:rPr>
          <w:rFonts w:ascii="Arial" w:hAnsi="Arial" w:cs="Arial"/>
          <w:sz w:val="22"/>
          <w:szCs w:val="22"/>
        </w:rPr>
        <w:t>sure that Child Protection and Vulnerable A</w:t>
      </w:r>
      <w:r w:rsidRPr="00DD5B55">
        <w:rPr>
          <w:rFonts w:ascii="Arial" w:hAnsi="Arial" w:cs="Arial"/>
          <w:sz w:val="22"/>
          <w:szCs w:val="22"/>
        </w:rPr>
        <w:t>dult concerns are handled sensitively and in line with College procedures.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 xml:space="preserve">Include Tutorial and Enrichment activities </w:t>
      </w:r>
      <w:r w:rsidR="003A1539">
        <w:rPr>
          <w:rFonts w:ascii="Arial" w:hAnsi="Arial" w:cs="Arial"/>
          <w:sz w:val="22"/>
          <w:szCs w:val="22"/>
        </w:rPr>
        <w:t>which</w:t>
      </w:r>
      <w:r w:rsidRPr="00DD5B55">
        <w:rPr>
          <w:rFonts w:ascii="Arial" w:hAnsi="Arial" w:cs="Arial"/>
          <w:sz w:val="22"/>
          <w:szCs w:val="22"/>
        </w:rPr>
        <w:t xml:space="preserve"> promote </w:t>
      </w:r>
      <w:r w:rsidR="00D54615">
        <w:rPr>
          <w:rFonts w:ascii="Arial" w:hAnsi="Arial" w:cs="Arial"/>
          <w:sz w:val="22"/>
          <w:szCs w:val="22"/>
        </w:rPr>
        <w:t>learner’s</w:t>
      </w:r>
      <w:r w:rsidRPr="00DD5B55">
        <w:rPr>
          <w:rFonts w:ascii="Arial" w:hAnsi="Arial" w:cs="Arial"/>
          <w:sz w:val="22"/>
          <w:szCs w:val="22"/>
        </w:rPr>
        <w:t xml:space="preserve"> awareness of health</w:t>
      </w:r>
      <w:r w:rsidR="007770FC">
        <w:rPr>
          <w:rFonts w:ascii="Arial" w:hAnsi="Arial" w:cs="Arial"/>
          <w:sz w:val="22"/>
          <w:szCs w:val="22"/>
        </w:rPr>
        <w:t xml:space="preserve">, </w:t>
      </w:r>
      <w:r w:rsidRPr="00DD5B55">
        <w:rPr>
          <w:rFonts w:ascii="Arial" w:hAnsi="Arial" w:cs="Arial"/>
          <w:sz w:val="22"/>
          <w:szCs w:val="22"/>
        </w:rPr>
        <w:t>safety and wellbeing issues so they can make fully informed life choices</w:t>
      </w:r>
      <w:r w:rsidR="00D54615">
        <w:rPr>
          <w:rFonts w:ascii="Arial" w:hAnsi="Arial" w:cs="Arial"/>
          <w:sz w:val="22"/>
          <w:szCs w:val="22"/>
        </w:rPr>
        <w:t xml:space="preserve"> across all age groups including year 10 and 11.</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Provide learning activities which promote risk awareness as a key concept through which learners are aware of their own duties and responsibilities in creating a safe environment for everyone.</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Provide appropriate services to promote wellbeing amongst staff.</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Provide clear guidelines to staff on all safeguarding issues and their responsibilities.</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 xml:space="preserve">Provide training for staff </w:t>
      </w:r>
      <w:r w:rsidR="003A1B5B" w:rsidRPr="00DD5B55">
        <w:rPr>
          <w:rFonts w:ascii="Arial" w:hAnsi="Arial" w:cs="Arial"/>
          <w:sz w:val="22"/>
          <w:szCs w:val="22"/>
        </w:rPr>
        <w:t xml:space="preserve">at all levels </w:t>
      </w:r>
      <w:r w:rsidRPr="00DD5B55">
        <w:rPr>
          <w:rFonts w:ascii="Arial" w:hAnsi="Arial" w:cs="Arial"/>
          <w:sz w:val="22"/>
          <w:szCs w:val="22"/>
        </w:rPr>
        <w:t>to support the delivery of a comprehensive safeguarding approach.</w:t>
      </w:r>
    </w:p>
    <w:p w:rsidR="00D56850" w:rsidRPr="00DD5B55" w:rsidRDefault="00D56850" w:rsidP="00DD5B55">
      <w:pPr>
        <w:pStyle w:val="ListParagraph"/>
        <w:ind w:left="284"/>
        <w:jc w:val="both"/>
        <w:rPr>
          <w:rFonts w:ascii="Arial" w:hAnsi="Arial" w:cs="Arial"/>
          <w:sz w:val="22"/>
          <w:szCs w:val="22"/>
        </w:rPr>
      </w:pPr>
    </w:p>
    <w:p w:rsidR="00D56850" w:rsidRPr="00DD5B55" w:rsidRDefault="00D56850" w:rsidP="00DD5B55">
      <w:pPr>
        <w:pStyle w:val="ListParagraph"/>
        <w:numPr>
          <w:ilvl w:val="0"/>
          <w:numId w:val="45"/>
        </w:numPr>
        <w:ind w:left="284" w:hanging="284"/>
        <w:jc w:val="both"/>
        <w:rPr>
          <w:rFonts w:ascii="Arial" w:hAnsi="Arial" w:cs="Arial"/>
          <w:sz w:val="22"/>
          <w:szCs w:val="22"/>
        </w:rPr>
      </w:pPr>
      <w:r w:rsidRPr="00DD5B55">
        <w:rPr>
          <w:rFonts w:ascii="Arial" w:hAnsi="Arial" w:cs="Arial"/>
          <w:sz w:val="22"/>
          <w:szCs w:val="22"/>
        </w:rPr>
        <w:t>Seek assurance that work based learning venues are safe for all learners and provide information for employers to help them meet their safeguarding responsibilities.</w:t>
      </w:r>
    </w:p>
    <w:p w:rsidR="00D56850" w:rsidRPr="00DD5B55" w:rsidRDefault="00D56850" w:rsidP="00DD5B55">
      <w:pPr>
        <w:pStyle w:val="ListParagraph"/>
        <w:ind w:left="284"/>
        <w:jc w:val="both"/>
        <w:rPr>
          <w:rFonts w:ascii="Arial" w:hAnsi="Arial" w:cs="Arial"/>
          <w:sz w:val="22"/>
          <w:szCs w:val="22"/>
        </w:rPr>
      </w:pPr>
    </w:p>
    <w:p w:rsidR="00D56850" w:rsidRPr="007969FC" w:rsidRDefault="00D56850" w:rsidP="00DD5B55">
      <w:pPr>
        <w:pStyle w:val="ListParagraph"/>
        <w:numPr>
          <w:ilvl w:val="0"/>
          <w:numId w:val="45"/>
        </w:numPr>
        <w:ind w:left="284" w:hanging="284"/>
        <w:jc w:val="both"/>
        <w:rPr>
          <w:rFonts w:ascii="Arial" w:hAnsi="Arial" w:cs="Arial"/>
          <w:b/>
          <w:sz w:val="22"/>
          <w:szCs w:val="22"/>
        </w:rPr>
      </w:pPr>
      <w:r w:rsidRPr="00DD5B55">
        <w:rPr>
          <w:rFonts w:ascii="Arial" w:hAnsi="Arial" w:cs="Arial"/>
          <w:sz w:val="22"/>
          <w:szCs w:val="22"/>
        </w:rPr>
        <w:t>Ensure that every effort is made to establish effective working relationships with parents/carers and staff from other agencies</w:t>
      </w:r>
      <w:r w:rsidR="00F23D0B">
        <w:rPr>
          <w:rFonts w:ascii="Arial" w:hAnsi="Arial" w:cs="Arial"/>
          <w:sz w:val="22"/>
          <w:szCs w:val="22"/>
        </w:rPr>
        <w:t xml:space="preserve"> and providers including schools for year 10 &amp; 11 learners</w:t>
      </w:r>
      <w:r w:rsidRPr="00DD5B55">
        <w:rPr>
          <w:rFonts w:ascii="Arial" w:hAnsi="Arial" w:cs="Arial"/>
          <w:sz w:val="22"/>
          <w:szCs w:val="22"/>
        </w:rPr>
        <w:t>.</w:t>
      </w:r>
    </w:p>
    <w:p w:rsidR="007969FC" w:rsidRPr="007969FC" w:rsidRDefault="007969FC" w:rsidP="007969FC">
      <w:pPr>
        <w:pStyle w:val="ListParagraph"/>
        <w:rPr>
          <w:rFonts w:ascii="Arial" w:hAnsi="Arial" w:cs="Arial"/>
          <w:b/>
          <w:sz w:val="22"/>
          <w:szCs w:val="22"/>
        </w:rPr>
      </w:pPr>
    </w:p>
    <w:p w:rsidR="007969FC" w:rsidRPr="007969FC" w:rsidRDefault="007969FC" w:rsidP="00DD5B55">
      <w:pPr>
        <w:pStyle w:val="ListParagraph"/>
        <w:numPr>
          <w:ilvl w:val="0"/>
          <w:numId w:val="45"/>
        </w:numPr>
        <w:ind w:left="284" w:hanging="284"/>
        <w:jc w:val="both"/>
        <w:rPr>
          <w:rFonts w:ascii="Arial" w:hAnsi="Arial" w:cs="Arial"/>
          <w:sz w:val="22"/>
          <w:szCs w:val="22"/>
        </w:rPr>
      </w:pPr>
      <w:r w:rsidRPr="007969FC">
        <w:rPr>
          <w:rFonts w:ascii="Arial" w:hAnsi="Arial" w:cs="Arial"/>
          <w:sz w:val="22"/>
          <w:szCs w:val="22"/>
        </w:rPr>
        <w:t xml:space="preserve">Work collaboratively </w:t>
      </w:r>
      <w:r>
        <w:rPr>
          <w:rFonts w:ascii="Arial" w:hAnsi="Arial" w:cs="Arial"/>
          <w:sz w:val="22"/>
          <w:szCs w:val="22"/>
        </w:rPr>
        <w:t>with a wide range of external organisations locally, regionally and nationally to promote and keep up to date all aspects of the safeguarding agenda</w:t>
      </w:r>
      <w:r w:rsidR="00D54615">
        <w:rPr>
          <w:rFonts w:ascii="Arial" w:hAnsi="Arial" w:cs="Arial"/>
          <w:sz w:val="22"/>
          <w:szCs w:val="22"/>
        </w:rPr>
        <w:t xml:space="preserve"> including those affecting the provision of year 10 and 11.</w:t>
      </w:r>
      <w:r>
        <w:rPr>
          <w:rFonts w:ascii="Arial" w:hAnsi="Arial" w:cs="Arial"/>
          <w:sz w:val="22"/>
          <w:szCs w:val="22"/>
        </w:rPr>
        <w:t xml:space="preserve"> </w:t>
      </w:r>
    </w:p>
    <w:p w:rsidR="00D56850" w:rsidRPr="00DD5B55" w:rsidRDefault="00D56850" w:rsidP="00D56850">
      <w:pPr>
        <w:rPr>
          <w:rFonts w:ascii="Arial" w:hAnsi="Arial" w:cs="Arial"/>
          <w:b/>
          <w:sz w:val="22"/>
          <w:szCs w:val="22"/>
        </w:rPr>
      </w:pPr>
    </w:p>
    <w:p w:rsidR="00DD5B55" w:rsidRDefault="00DD5B55">
      <w:pPr>
        <w:rPr>
          <w:rFonts w:ascii="Arial" w:hAnsi="Arial" w:cs="Arial"/>
          <w:b/>
          <w:sz w:val="22"/>
          <w:szCs w:val="22"/>
        </w:rPr>
      </w:pPr>
      <w:r>
        <w:rPr>
          <w:rFonts w:ascii="Arial" w:hAnsi="Arial" w:cs="Arial"/>
          <w:b/>
          <w:sz w:val="22"/>
          <w:szCs w:val="22"/>
        </w:rPr>
        <w:br w:type="page"/>
      </w:r>
    </w:p>
    <w:p w:rsidR="00D56850" w:rsidRPr="00DD5B55" w:rsidRDefault="00D56850" w:rsidP="00D56850">
      <w:pPr>
        <w:rPr>
          <w:rFonts w:ascii="Arial" w:hAnsi="Arial" w:cs="Arial"/>
          <w:b/>
          <w:sz w:val="22"/>
          <w:szCs w:val="22"/>
        </w:rPr>
      </w:pP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jc w:val="center"/>
        <w:rPr>
          <w:rFonts w:ascii="Arial" w:hAnsi="Arial" w:cs="Arial"/>
          <w:b/>
          <w:sz w:val="22"/>
          <w:szCs w:val="22"/>
        </w:rPr>
      </w:pP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jc w:val="center"/>
        <w:rPr>
          <w:rFonts w:ascii="Arial" w:hAnsi="Arial" w:cs="Arial"/>
          <w:b/>
          <w:sz w:val="22"/>
          <w:szCs w:val="22"/>
        </w:rPr>
      </w:pPr>
      <w:r w:rsidRPr="00DD5B55">
        <w:rPr>
          <w:rFonts w:ascii="Arial" w:hAnsi="Arial" w:cs="Arial"/>
          <w:b/>
          <w:sz w:val="22"/>
          <w:szCs w:val="22"/>
        </w:rPr>
        <w:t>CHILD PROTECTION POLICY AND PROCEDURE</w:t>
      </w: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jc w:val="center"/>
        <w:rPr>
          <w:rFonts w:ascii="Arial" w:hAnsi="Arial" w:cs="Arial"/>
          <w:b/>
          <w:sz w:val="22"/>
          <w:szCs w:val="22"/>
        </w:rPr>
      </w:pPr>
      <w:r w:rsidRPr="00DD5B55">
        <w:rPr>
          <w:rFonts w:ascii="Arial" w:hAnsi="Arial" w:cs="Arial"/>
          <w:b/>
          <w:sz w:val="22"/>
          <w:szCs w:val="22"/>
        </w:rPr>
        <w:t>(including vulnerable adults)</w:t>
      </w:r>
    </w:p>
    <w:p w:rsidR="00D56850" w:rsidRPr="00DD5B55" w:rsidRDefault="00D56850" w:rsidP="00D56850">
      <w:pPr>
        <w:pBdr>
          <w:top w:val="double" w:sz="4" w:space="1" w:color="auto" w:shadow="1"/>
          <w:left w:val="double" w:sz="4" w:space="4" w:color="auto" w:shadow="1"/>
          <w:bottom w:val="double" w:sz="4" w:space="0" w:color="auto" w:shadow="1"/>
          <w:right w:val="double" w:sz="4" w:space="4" w:color="auto" w:shadow="1"/>
        </w:pBdr>
        <w:shd w:val="clear" w:color="auto" w:fill="E6E6E6"/>
        <w:rPr>
          <w:rFonts w:ascii="Arial" w:hAnsi="Arial" w:cs="Arial"/>
          <w:sz w:val="22"/>
          <w:szCs w:val="22"/>
        </w:rPr>
      </w:pPr>
    </w:p>
    <w:p w:rsidR="00D56850" w:rsidRPr="00DD5B55" w:rsidRDefault="00D56850" w:rsidP="00D56850">
      <w:pPr>
        <w:jc w:val="both"/>
        <w:rPr>
          <w:rFonts w:ascii="Arial" w:hAnsi="Arial" w:cs="Arial"/>
          <w:sz w:val="22"/>
          <w:szCs w:val="22"/>
        </w:rPr>
      </w:pPr>
    </w:p>
    <w:p w:rsidR="00D56850" w:rsidRPr="00DD5B55" w:rsidRDefault="00D56850" w:rsidP="00D56850">
      <w:pPr>
        <w:jc w:val="both"/>
        <w:rPr>
          <w:rFonts w:ascii="Arial" w:hAnsi="Arial" w:cs="Arial"/>
          <w:sz w:val="22"/>
          <w:szCs w:val="22"/>
        </w:rPr>
      </w:pPr>
    </w:p>
    <w:p w:rsidR="00D56850" w:rsidRPr="00DD5B55" w:rsidRDefault="00D56850" w:rsidP="00D56850">
      <w:pPr>
        <w:rPr>
          <w:rFonts w:ascii="Arial" w:hAnsi="Arial" w:cs="Arial"/>
          <w:b/>
          <w:sz w:val="22"/>
          <w:szCs w:val="22"/>
          <w:u w:val="single"/>
        </w:rPr>
      </w:pPr>
      <w:r w:rsidRPr="00DD5B55">
        <w:rPr>
          <w:rFonts w:ascii="Arial" w:hAnsi="Arial" w:cs="Arial"/>
          <w:b/>
          <w:sz w:val="22"/>
          <w:szCs w:val="22"/>
        </w:rPr>
        <w:t>1.</w:t>
      </w:r>
      <w:r w:rsidRPr="00DD5B55">
        <w:rPr>
          <w:rFonts w:ascii="Arial" w:hAnsi="Arial" w:cs="Arial"/>
          <w:b/>
          <w:sz w:val="22"/>
          <w:szCs w:val="22"/>
        </w:rPr>
        <w:tab/>
      </w:r>
      <w:r w:rsidRPr="00DD5B55">
        <w:rPr>
          <w:rFonts w:ascii="Arial" w:hAnsi="Arial" w:cs="Arial"/>
          <w:b/>
          <w:sz w:val="22"/>
          <w:szCs w:val="22"/>
          <w:u w:val="single"/>
        </w:rPr>
        <w:t>POLICY</w:t>
      </w:r>
    </w:p>
    <w:p w:rsidR="00D56850" w:rsidRPr="00DD5B55" w:rsidRDefault="00D56850" w:rsidP="00D56850">
      <w:pPr>
        <w:rPr>
          <w:rFonts w:ascii="Arial" w:hAnsi="Arial" w:cs="Arial"/>
          <w:sz w:val="22"/>
          <w:szCs w:val="22"/>
          <w:u w:val="single"/>
        </w:rPr>
      </w:pPr>
    </w:p>
    <w:p w:rsidR="00D56850" w:rsidRPr="00DD5B55" w:rsidRDefault="00D56850" w:rsidP="00D56850">
      <w:pPr>
        <w:rPr>
          <w:rFonts w:ascii="Arial" w:hAnsi="Arial" w:cs="Arial"/>
          <w:b/>
          <w:sz w:val="22"/>
          <w:szCs w:val="22"/>
          <w:u w:val="single"/>
        </w:rPr>
      </w:pPr>
      <w:r w:rsidRPr="00DD5B55">
        <w:rPr>
          <w:rFonts w:ascii="Arial" w:hAnsi="Arial" w:cs="Arial"/>
          <w:b/>
          <w:sz w:val="22"/>
          <w:szCs w:val="22"/>
        </w:rPr>
        <w:t>1.1</w:t>
      </w:r>
      <w:r w:rsidRPr="00DD5B55">
        <w:rPr>
          <w:rFonts w:ascii="Arial" w:hAnsi="Arial" w:cs="Arial"/>
          <w:b/>
          <w:sz w:val="22"/>
          <w:szCs w:val="22"/>
        </w:rPr>
        <w:tab/>
        <w:t>Background</w:t>
      </w:r>
    </w:p>
    <w:p w:rsidR="00D56850" w:rsidRPr="00DD5B55" w:rsidRDefault="00D56850" w:rsidP="00D56850">
      <w:pPr>
        <w:ind w:left="1440" w:hanging="720"/>
        <w:rPr>
          <w:rFonts w:ascii="Arial" w:hAnsi="Arial" w:cs="Arial"/>
          <w:sz w:val="22"/>
          <w:szCs w:val="22"/>
        </w:rPr>
      </w:pPr>
    </w:p>
    <w:p w:rsidR="00947CB2" w:rsidRPr="00F820E8" w:rsidRDefault="00D56850" w:rsidP="00947CB2">
      <w:pPr>
        <w:numPr>
          <w:ilvl w:val="0"/>
          <w:numId w:val="1"/>
        </w:numPr>
        <w:tabs>
          <w:tab w:val="num" w:pos="1134"/>
        </w:tabs>
        <w:ind w:left="1134" w:hanging="425"/>
        <w:rPr>
          <w:rFonts w:ascii="Arial" w:hAnsi="Arial" w:cs="Arial"/>
          <w:sz w:val="22"/>
          <w:szCs w:val="22"/>
        </w:rPr>
      </w:pPr>
      <w:r w:rsidRPr="00DD5B55">
        <w:rPr>
          <w:rFonts w:ascii="Arial" w:hAnsi="Arial" w:cs="Arial"/>
          <w:sz w:val="22"/>
          <w:szCs w:val="22"/>
        </w:rPr>
        <w:t xml:space="preserve">Lancaster and Morecambe College has a duty to safeguard and promote the welfare of </w:t>
      </w:r>
      <w:r w:rsidR="00AD026F">
        <w:rPr>
          <w:rFonts w:ascii="Arial" w:hAnsi="Arial" w:cs="Arial"/>
          <w:sz w:val="22"/>
          <w:szCs w:val="22"/>
        </w:rPr>
        <w:t xml:space="preserve">all </w:t>
      </w:r>
      <w:r w:rsidRPr="00DD5B55">
        <w:rPr>
          <w:rFonts w:ascii="Arial" w:hAnsi="Arial" w:cs="Arial"/>
          <w:sz w:val="22"/>
          <w:szCs w:val="22"/>
        </w:rPr>
        <w:t>learners</w:t>
      </w:r>
      <w:r w:rsidR="00AD026F">
        <w:rPr>
          <w:rFonts w:ascii="Arial" w:hAnsi="Arial" w:cs="Arial"/>
          <w:sz w:val="22"/>
          <w:szCs w:val="22"/>
        </w:rPr>
        <w:t xml:space="preserve"> </w:t>
      </w:r>
      <w:r w:rsidR="00AD026F" w:rsidRPr="00F820E8">
        <w:rPr>
          <w:rFonts w:ascii="Arial" w:hAnsi="Arial" w:cs="Arial"/>
          <w:sz w:val="22"/>
          <w:szCs w:val="22"/>
        </w:rPr>
        <w:t>including those accessing year 10 &amp; 11 provision.</w:t>
      </w:r>
    </w:p>
    <w:p w:rsidR="00947CB2" w:rsidRPr="004F393C" w:rsidRDefault="00947CB2" w:rsidP="00947CB2">
      <w:pPr>
        <w:ind w:left="1134"/>
        <w:rPr>
          <w:rFonts w:ascii="Arial" w:hAnsi="Arial" w:cs="Arial"/>
          <w:sz w:val="22"/>
          <w:szCs w:val="22"/>
        </w:rPr>
      </w:pPr>
    </w:p>
    <w:p w:rsidR="00F90C29" w:rsidRDefault="00947CB2" w:rsidP="00947CB2">
      <w:pPr>
        <w:ind w:left="1134"/>
        <w:rPr>
          <w:rFonts w:ascii="Arial" w:hAnsi="Arial" w:cs="Arial"/>
          <w:sz w:val="22"/>
          <w:szCs w:val="22"/>
        </w:rPr>
      </w:pPr>
      <w:r w:rsidRPr="004F393C">
        <w:rPr>
          <w:rFonts w:ascii="Arial" w:hAnsi="Arial" w:cs="Arial"/>
          <w:sz w:val="22"/>
          <w:szCs w:val="22"/>
        </w:rPr>
        <w:t xml:space="preserve"> </w:t>
      </w:r>
      <w:r w:rsidR="00F90C29" w:rsidRPr="004F393C">
        <w:rPr>
          <w:rFonts w:ascii="Arial" w:hAnsi="Arial" w:cs="Arial"/>
          <w:sz w:val="22"/>
          <w:szCs w:val="22"/>
        </w:rPr>
        <w:t xml:space="preserve">‘Information sharing: advice for practitioners providing safeguarding </w:t>
      </w:r>
      <w:r w:rsidR="00223A8B">
        <w:rPr>
          <w:rFonts w:ascii="Arial" w:hAnsi="Arial" w:cs="Arial"/>
          <w:sz w:val="22"/>
          <w:szCs w:val="22"/>
        </w:rPr>
        <w:t>services’</w:t>
      </w:r>
    </w:p>
    <w:p w:rsidR="00223A8B" w:rsidRPr="004F393C" w:rsidRDefault="00223A8B" w:rsidP="00947CB2">
      <w:pPr>
        <w:ind w:left="1134"/>
        <w:rPr>
          <w:rFonts w:ascii="Arial" w:hAnsi="Arial" w:cs="Arial"/>
          <w:sz w:val="22"/>
          <w:szCs w:val="22"/>
        </w:rPr>
      </w:pPr>
    </w:p>
    <w:p w:rsidR="00F90C29" w:rsidRPr="000E2A8F" w:rsidRDefault="003E09A8" w:rsidP="00D46452">
      <w:pPr>
        <w:ind w:left="1134"/>
        <w:jc w:val="both"/>
        <w:rPr>
          <w:rFonts w:ascii="Arial" w:hAnsi="Arial" w:cs="Arial"/>
          <w:b/>
          <w:sz w:val="28"/>
          <w:szCs w:val="28"/>
        </w:rPr>
      </w:pPr>
      <w:r w:rsidRPr="000E2A8F">
        <w:rPr>
          <w:rFonts w:ascii="Arial" w:hAnsi="Arial" w:cs="Arial"/>
          <w:b/>
          <w:sz w:val="28"/>
          <w:szCs w:val="28"/>
        </w:rPr>
        <w:t>KCSIE (20</w:t>
      </w:r>
      <w:r w:rsidR="008228AB" w:rsidRPr="000E2A8F">
        <w:rPr>
          <w:rFonts w:ascii="Arial" w:hAnsi="Arial" w:cs="Arial"/>
          <w:b/>
          <w:sz w:val="28"/>
          <w:szCs w:val="28"/>
        </w:rPr>
        <w:t>20</w:t>
      </w:r>
      <w:r w:rsidRPr="000E2A8F">
        <w:rPr>
          <w:rFonts w:ascii="Arial" w:hAnsi="Arial" w:cs="Arial"/>
          <w:b/>
          <w:sz w:val="28"/>
          <w:szCs w:val="28"/>
        </w:rPr>
        <w:t xml:space="preserve">), paragraph </w:t>
      </w:r>
      <w:r w:rsidR="008228AB" w:rsidRPr="000E2A8F">
        <w:rPr>
          <w:rFonts w:ascii="Arial" w:hAnsi="Arial" w:cs="Arial"/>
          <w:b/>
          <w:sz w:val="28"/>
          <w:szCs w:val="28"/>
        </w:rPr>
        <w:t>85</w:t>
      </w:r>
      <w:r w:rsidR="00F90C29" w:rsidRPr="000E2A8F">
        <w:rPr>
          <w:rFonts w:ascii="Arial" w:hAnsi="Arial" w:cs="Arial"/>
          <w:b/>
          <w:sz w:val="28"/>
          <w:szCs w:val="28"/>
        </w:rPr>
        <w:t>:</w:t>
      </w:r>
      <w:r w:rsidR="00F90C29" w:rsidRPr="000E2A8F">
        <w:rPr>
          <w:rFonts w:ascii="Arial" w:hAnsi="Arial" w:cs="Arial"/>
          <w:sz w:val="28"/>
          <w:szCs w:val="28"/>
        </w:rPr>
        <w:t xml:space="preserve"> </w:t>
      </w:r>
      <w:r w:rsidR="00F90C29" w:rsidRPr="000E2A8F">
        <w:rPr>
          <w:rFonts w:ascii="Arial" w:hAnsi="Arial" w:cs="Arial"/>
          <w:b/>
          <w:sz w:val="28"/>
          <w:szCs w:val="28"/>
        </w:rPr>
        <w:t>The Data Protection Act 2018 an</w:t>
      </w:r>
      <w:r w:rsidRPr="000E2A8F">
        <w:rPr>
          <w:rFonts w:ascii="Arial" w:hAnsi="Arial" w:cs="Arial"/>
          <w:b/>
          <w:sz w:val="28"/>
          <w:szCs w:val="28"/>
        </w:rPr>
        <w:t>d GDPR do not prevent</w:t>
      </w:r>
      <w:r w:rsidR="00F90C29" w:rsidRPr="000E2A8F">
        <w:rPr>
          <w:rFonts w:ascii="Arial" w:hAnsi="Arial" w:cs="Arial"/>
          <w:b/>
          <w:sz w:val="28"/>
          <w:szCs w:val="28"/>
        </w:rPr>
        <w:t xml:space="preserve"> the sharing of information for the purpose</w:t>
      </w:r>
      <w:r w:rsidR="00947CB2" w:rsidRPr="000E2A8F">
        <w:rPr>
          <w:rFonts w:ascii="Arial" w:hAnsi="Arial" w:cs="Arial"/>
          <w:b/>
          <w:sz w:val="28"/>
          <w:szCs w:val="28"/>
        </w:rPr>
        <w:t>s of keeping</w:t>
      </w:r>
      <w:r w:rsidRPr="000E2A8F">
        <w:rPr>
          <w:rFonts w:ascii="Arial" w:hAnsi="Arial" w:cs="Arial"/>
          <w:b/>
          <w:sz w:val="28"/>
          <w:szCs w:val="28"/>
        </w:rPr>
        <w:t xml:space="preserve"> children safe. Fears about sharing information </w:t>
      </w:r>
      <w:r w:rsidRPr="000E2A8F">
        <w:rPr>
          <w:rFonts w:ascii="Arial" w:hAnsi="Arial" w:cs="Arial"/>
          <w:b/>
          <w:sz w:val="28"/>
          <w:szCs w:val="28"/>
          <w:u w:val="single"/>
        </w:rPr>
        <w:t>must not</w:t>
      </w:r>
      <w:r w:rsidR="00223A8B" w:rsidRPr="000E2A8F">
        <w:rPr>
          <w:rFonts w:ascii="Arial" w:hAnsi="Arial" w:cs="Arial"/>
          <w:b/>
          <w:sz w:val="28"/>
          <w:szCs w:val="28"/>
          <w:u w:val="single"/>
        </w:rPr>
        <w:t xml:space="preserve"> </w:t>
      </w:r>
      <w:r w:rsidR="00223A8B" w:rsidRPr="000E2A8F">
        <w:rPr>
          <w:rFonts w:ascii="Arial" w:hAnsi="Arial" w:cs="Arial"/>
          <w:b/>
          <w:sz w:val="28"/>
          <w:szCs w:val="28"/>
        </w:rPr>
        <w:t xml:space="preserve">be allowed to stand in the way of the need to </w:t>
      </w:r>
      <w:r w:rsidR="008228AB" w:rsidRPr="000E2A8F">
        <w:rPr>
          <w:rFonts w:ascii="Arial" w:hAnsi="Arial" w:cs="Arial"/>
          <w:b/>
          <w:color w:val="000000" w:themeColor="text1"/>
          <w:sz w:val="28"/>
          <w:szCs w:val="28"/>
        </w:rPr>
        <w:t xml:space="preserve">safeguard and </w:t>
      </w:r>
      <w:r w:rsidR="00223A8B" w:rsidRPr="000E2A8F">
        <w:rPr>
          <w:rFonts w:ascii="Arial" w:hAnsi="Arial" w:cs="Arial"/>
          <w:b/>
          <w:sz w:val="28"/>
          <w:szCs w:val="28"/>
        </w:rPr>
        <w:t>promote the welfare and</w:t>
      </w:r>
      <w:r w:rsidR="00CF43FB" w:rsidRPr="000E2A8F">
        <w:rPr>
          <w:rFonts w:ascii="Arial" w:hAnsi="Arial" w:cs="Arial"/>
          <w:b/>
          <w:sz w:val="28"/>
          <w:szCs w:val="28"/>
        </w:rPr>
        <w:t xml:space="preserve"> protect the safety of children</w:t>
      </w:r>
      <w:r w:rsidR="00CF43FB" w:rsidRPr="000E2A8F">
        <w:rPr>
          <w:rFonts w:ascii="Arial" w:hAnsi="Arial" w:cs="Arial"/>
          <w:b/>
          <w:color w:val="000000" w:themeColor="text1"/>
          <w:sz w:val="28"/>
          <w:szCs w:val="28"/>
        </w:rPr>
        <w:t>; paragraph 84: This includes allowing practitioners to share information without consent.</w:t>
      </w:r>
    </w:p>
    <w:p w:rsidR="00D56850" w:rsidRPr="00CF43FB" w:rsidRDefault="00D56850" w:rsidP="00D56850">
      <w:pPr>
        <w:ind w:left="1134"/>
        <w:rPr>
          <w:rFonts w:ascii="Arial" w:hAnsi="Arial" w:cs="Arial"/>
          <w:color w:val="FF0000"/>
          <w:sz w:val="22"/>
          <w:szCs w:val="22"/>
        </w:rPr>
      </w:pPr>
    </w:p>
    <w:p w:rsidR="00D56850" w:rsidRDefault="00D56850" w:rsidP="00F23D0B">
      <w:pPr>
        <w:numPr>
          <w:ilvl w:val="0"/>
          <w:numId w:val="1"/>
        </w:numPr>
        <w:tabs>
          <w:tab w:val="num" w:pos="1134"/>
        </w:tabs>
        <w:ind w:left="1134" w:hanging="425"/>
        <w:jc w:val="both"/>
        <w:rPr>
          <w:rFonts w:ascii="Arial" w:hAnsi="Arial" w:cs="Arial"/>
          <w:sz w:val="22"/>
          <w:szCs w:val="22"/>
        </w:rPr>
      </w:pPr>
      <w:r w:rsidRPr="00DD5B55">
        <w:rPr>
          <w:rFonts w:ascii="Arial" w:hAnsi="Arial" w:cs="Arial"/>
          <w:sz w:val="22"/>
          <w:szCs w:val="22"/>
        </w:rPr>
        <w:t>‘Keeping C</w:t>
      </w:r>
      <w:r w:rsidR="00223A8B">
        <w:rPr>
          <w:rFonts w:ascii="Arial" w:hAnsi="Arial" w:cs="Arial"/>
          <w:sz w:val="22"/>
          <w:szCs w:val="22"/>
        </w:rPr>
        <w:t xml:space="preserve">hildren Safe in Education’ </w:t>
      </w:r>
      <w:r w:rsidR="00223A8B" w:rsidRPr="003A1539">
        <w:rPr>
          <w:rFonts w:ascii="Arial" w:hAnsi="Arial" w:cs="Arial"/>
          <w:color w:val="000000" w:themeColor="text1"/>
          <w:sz w:val="22"/>
          <w:szCs w:val="22"/>
        </w:rPr>
        <w:t>(20</w:t>
      </w:r>
      <w:r w:rsidR="008228AB" w:rsidRPr="003A1539">
        <w:rPr>
          <w:rFonts w:ascii="Arial" w:hAnsi="Arial" w:cs="Arial"/>
          <w:color w:val="000000" w:themeColor="text1"/>
          <w:sz w:val="22"/>
          <w:szCs w:val="22"/>
        </w:rPr>
        <w:t>20</w:t>
      </w:r>
      <w:r w:rsidRPr="003A1539">
        <w:rPr>
          <w:rFonts w:ascii="Arial" w:hAnsi="Arial" w:cs="Arial"/>
          <w:color w:val="000000" w:themeColor="text1"/>
          <w:sz w:val="22"/>
          <w:szCs w:val="22"/>
        </w:rPr>
        <w:t>)</w:t>
      </w:r>
      <w:r w:rsidR="009E792F" w:rsidRPr="003A1539">
        <w:rPr>
          <w:rFonts w:ascii="Arial" w:hAnsi="Arial" w:cs="Arial"/>
          <w:color w:val="000000" w:themeColor="text1"/>
          <w:sz w:val="22"/>
          <w:szCs w:val="22"/>
        </w:rPr>
        <w:t xml:space="preserve">; </w:t>
      </w:r>
      <w:r w:rsidR="009E792F" w:rsidRPr="004F393C">
        <w:rPr>
          <w:rFonts w:ascii="Arial" w:hAnsi="Arial" w:cs="Arial"/>
          <w:sz w:val="22"/>
          <w:szCs w:val="22"/>
        </w:rPr>
        <w:t xml:space="preserve">Working </w:t>
      </w:r>
      <w:r w:rsidR="007969FC">
        <w:rPr>
          <w:rFonts w:ascii="Arial" w:hAnsi="Arial" w:cs="Arial"/>
          <w:sz w:val="22"/>
          <w:szCs w:val="22"/>
        </w:rPr>
        <w:t>T</w:t>
      </w:r>
      <w:r w:rsidR="009E792F" w:rsidRPr="004F393C">
        <w:rPr>
          <w:rFonts w:ascii="Arial" w:hAnsi="Arial" w:cs="Arial"/>
          <w:sz w:val="22"/>
          <w:szCs w:val="22"/>
        </w:rPr>
        <w:t xml:space="preserve">ogether to Safeguard Children (2018), </w:t>
      </w:r>
      <w:r w:rsidRPr="004F393C">
        <w:rPr>
          <w:rFonts w:ascii="Arial" w:hAnsi="Arial" w:cs="Arial"/>
          <w:sz w:val="22"/>
          <w:szCs w:val="22"/>
        </w:rPr>
        <w:t xml:space="preserve">published by HM Government, sets out Government guidance on safeguarding </w:t>
      </w:r>
      <w:r w:rsidRPr="00DD5B55">
        <w:rPr>
          <w:rFonts w:ascii="Arial" w:hAnsi="Arial" w:cs="Arial"/>
          <w:sz w:val="22"/>
          <w:szCs w:val="22"/>
        </w:rPr>
        <w:t xml:space="preserve">children and says that all staff in the education service, including those in further education Colleges </w:t>
      </w:r>
      <w:r w:rsidR="003A1B5B" w:rsidRPr="00DD5B55">
        <w:rPr>
          <w:rFonts w:ascii="Arial" w:hAnsi="Arial" w:cs="Arial"/>
          <w:sz w:val="22"/>
          <w:szCs w:val="22"/>
        </w:rPr>
        <w:t>are part of the wider safeguarding system for children</w:t>
      </w:r>
      <w:r w:rsidR="00971EB6" w:rsidRPr="00DD5B55">
        <w:rPr>
          <w:rFonts w:ascii="Arial" w:hAnsi="Arial" w:cs="Arial"/>
          <w:sz w:val="22"/>
          <w:szCs w:val="22"/>
        </w:rPr>
        <w:t xml:space="preserve">, so </w:t>
      </w:r>
      <w:r w:rsidRPr="00DD5B55">
        <w:rPr>
          <w:rFonts w:ascii="Arial" w:hAnsi="Arial" w:cs="Arial"/>
          <w:sz w:val="22"/>
          <w:szCs w:val="22"/>
        </w:rPr>
        <w:t>should be aware of the need to alert the relevant services when they believe a child has been abused or is at risk of abuse.</w:t>
      </w:r>
      <w:r w:rsidR="003A1B5B" w:rsidRPr="00DD5B55">
        <w:rPr>
          <w:rFonts w:ascii="Arial" w:hAnsi="Arial" w:cs="Arial"/>
          <w:sz w:val="22"/>
          <w:szCs w:val="22"/>
        </w:rPr>
        <w:t xml:space="preserve"> In </w:t>
      </w:r>
      <w:r w:rsidR="007969FC" w:rsidRPr="00DD5B55">
        <w:rPr>
          <w:rFonts w:ascii="Arial" w:hAnsi="Arial" w:cs="Arial"/>
          <w:sz w:val="22"/>
          <w:szCs w:val="22"/>
        </w:rPr>
        <w:t>addition,</w:t>
      </w:r>
      <w:r w:rsidR="003A1B5B" w:rsidRPr="00DD5B55">
        <w:rPr>
          <w:rFonts w:ascii="Arial" w:hAnsi="Arial" w:cs="Arial"/>
          <w:sz w:val="22"/>
          <w:szCs w:val="22"/>
        </w:rPr>
        <w:t xml:space="preserve"> the guidance states that </w:t>
      </w:r>
      <w:r w:rsidR="003A1B5B" w:rsidRPr="00585A05">
        <w:rPr>
          <w:rFonts w:ascii="Arial" w:hAnsi="Arial" w:cs="Arial"/>
          <w:sz w:val="22"/>
          <w:szCs w:val="22"/>
        </w:rPr>
        <w:t>Safeguarding and promoting the welfare of children is everyone’s responsibility.</w:t>
      </w:r>
    </w:p>
    <w:p w:rsidR="00BA08C4" w:rsidRPr="00585A05" w:rsidRDefault="00BA08C4" w:rsidP="00BA08C4">
      <w:pPr>
        <w:ind w:left="1134"/>
        <w:rPr>
          <w:rFonts w:ascii="Arial" w:hAnsi="Arial" w:cs="Arial"/>
          <w:sz w:val="22"/>
          <w:szCs w:val="22"/>
        </w:rPr>
      </w:pPr>
    </w:p>
    <w:p w:rsidR="00585A05" w:rsidRPr="00195CDD" w:rsidRDefault="00585A05" w:rsidP="00AD026F">
      <w:pPr>
        <w:pStyle w:val="ListParagraph"/>
        <w:numPr>
          <w:ilvl w:val="0"/>
          <w:numId w:val="1"/>
        </w:numPr>
        <w:rPr>
          <w:rFonts w:ascii="Arial" w:hAnsi="Arial" w:cs="Arial"/>
          <w:color w:val="000000" w:themeColor="text1"/>
          <w:sz w:val="22"/>
          <w:szCs w:val="22"/>
        </w:rPr>
      </w:pPr>
      <w:r w:rsidRPr="00195CDD">
        <w:rPr>
          <w:rFonts w:ascii="Arial" w:hAnsi="Arial" w:cs="Arial"/>
          <w:color w:val="000000" w:themeColor="text1"/>
          <w:sz w:val="22"/>
          <w:szCs w:val="22"/>
        </w:rPr>
        <w:t>The Sentencing Council's Sexual Offences Definitive Guideline for image</w:t>
      </w:r>
      <w:r w:rsidR="00AD026F">
        <w:rPr>
          <w:rFonts w:ascii="Arial" w:hAnsi="Arial" w:cs="Arial"/>
          <w:color w:val="000000" w:themeColor="text1"/>
          <w:sz w:val="22"/>
          <w:szCs w:val="22"/>
        </w:rPr>
        <w:t xml:space="preserve"> </w:t>
      </w:r>
      <w:r w:rsidRPr="00195CDD">
        <w:rPr>
          <w:rFonts w:ascii="Arial" w:hAnsi="Arial" w:cs="Arial"/>
          <w:color w:val="000000" w:themeColor="text1"/>
          <w:sz w:val="22"/>
          <w:szCs w:val="22"/>
        </w:rPr>
        <w:t xml:space="preserve">classification gives these 3 categories for guidance. </w:t>
      </w:r>
    </w:p>
    <w:p w:rsidR="00585A05" w:rsidRPr="00195CDD" w:rsidRDefault="007969FC" w:rsidP="00AD026F">
      <w:pPr>
        <w:ind w:left="1440"/>
        <w:rPr>
          <w:rFonts w:ascii="Arial" w:hAnsi="Arial" w:cs="Arial"/>
          <w:color w:val="000000" w:themeColor="text1"/>
          <w:sz w:val="22"/>
          <w:szCs w:val="22"/>
        </w:rPr>
      </w:pPr>
      <w:r>
        <w:rPr>
          <w:rFonts w:ascii="Arial" w:hAnsi="Arial" w:cs="Arial"/>
          <w:color w:val="000000" w:themeColor="text1"/>
          <w:sz w:val="22"/>
          <w:szCs w:val="22"/>
        </w:rPr>
        <w:t xml:space="preserve"> </w:t>
      </w:r>
      <w:r w:rsidR="00AD026F">
        <w:rPr>
          <w:rFonts w:ascii="Arial" w:hAnsi="Arial" w:cs="Arial"/>
          <w:color w:val="000000" w:themeColor="text1"/>
          <w:sz w:val="22"/>
          <w:szCs w:val="22"/>
        </w:rPr>
        <w:t xml:space="preserve"> </w:t>
      </w:r>
      <w:r w:rsidR="00585A05" w:rsidRPr="00195CDD">
        <w:rPr>
          <w:rFonts w:ascii="Arial" w:hAnsi="Arial" w:cs="Arial"/>
          <w:color w:val="000000" w:themeColor="text1"/>
          <w:sz w:val="22"/>
          <w:szCs w:val="22"/>
        </w:rPr>
        <w:t xml:space="preserve">The Indecent Photographs of Children section (page 75) outlines the </w:t>
      </w:r>
      <w:r w:rsidRPr="00195CDD">
        <w:rPr>
          <w:rFonts w:ascii="Arial" w:hAnsi="Arial" w:cs="Arial"/>
          <w:color w:val="000000" w:themeColor="text1"/>
          <w:sz w:val="22"/>
          <w:szCs w:val="22"/>
        </w:rPr>
        <w:t xml:space="preserve">different </w:t>
      </w:r>
      <w:r w:rsidR="00AD026F">
        <w:rPr>
          <w:rFonts w:ascii="Arial" w:hAnsi="Arial" w:cs="Arial"/>
          <w:color w:val="000000" w:themeColor="text1"/>
          <w:sz w:val="22"/>
          <w:szCs w:val="22"/>
        </w:rPr>
        <w:t xml:space="preserve">   </w:t>
      </w:r>
      <w:r>
        <w:rPr>
          <w:rFonts w:ascii="Arial" w:hAnsi="Arial" w:cs="Arial"/>
          <w:color w:val="000000" w:themeColor="text1"/>
          <w:sz w:val="22"/>
          <w:szCs w:val="22"/>
        </w:rPr>
        <w:t>categories</w:t>
      </w:r>
      <w:r w:rsidR="00585A05" w:rsidRPr="00195CDD">
        <w:rPr>
          <w:rFonts w:ascii="Arial" w:hAnsi="Arial" w:cs="Arial"/>
          <w:color w:val="000000" w:themeColor="text1"/>
          <w:sz w:val="22"/>
          <w:szCs w:val="22"/>
        </w:rPr>
        <w:t xml:space="preserve"> of child sexual abuse material:</w:t>
      </w:r>
    </w:p>
    <w:p w:rsidR="00BA08C4" w:rsidRPr="00195CDD" w:rsidRDefault="00BA08C4" w:rsidP="00585A05">
      <w:pPr>
        <w:ind w:left="1440"/>
        <w:rPr>
          <w:rFonts w:ascii="Arial" w:hAnsi="Arial" w:cs="Arial"/>
          <w:color w:val="000000" w:themeColor="text1"/>
          <w:sz w:val="22"/>
          <w:szCs w:val="22"/>
        </w:rPr>
      </w:pPr>
    </w:p>
    <w:p w:rsidR="00585A05" w:rsidRPr="00195CDD" w:rsidRDefault="00585A05" w:rsidP="00585A05">
      <w:pPr>
        <w:ind w:left="1571"/>
        <w:rPr>
          <w:rFonts w:ascii="Arial" w:hAnsi="Arial" w:cs="Arial"/>
          <w:color w:val="000000" w:themeColor="text1"/>
          <w:sz w:val="22"/>
          <w:szCs w:val="22"/>
        </w:rPr>
      </w:pPr>
      <w:r w:rsidRPr="00195CDD">
        <w:rPr>
          <w:rFonts w:ascii="Arial" w:hAnsi="Arial" w:cs="Arial"/>
          <w:color w:val="000000" w:themeColor="text1"/>
          <w:sz w:val="22"/>
          <w:szCs w:val="22"/>
        </w:rPr>
        <w:t>(a)</w:t>
      </w:r>
      <w:r w:rsidRPr="00195CDD">
        <w:rPr>
          <w:rFonts w:ascii="Arial" w:hAnsi="Arial" w:cs="Arial"/>
          <w:color w:val="000000" w:themeColor="text1"/>
          <w:sz w:val="22"/>
          <w:szCs w:val="22"/>
        </w:rPr>
        <w:tab/>
        <w:t>Images involving penetrative sexual activity; images involving sexual activity with an animal or sadism.</w:t>
      </w:r>
    </w:p>
    <w:p w:rsidR="00BA08C4" w:rsidRPr="00195CDD" w:rsidRDefault="00BA08C4" w:rsidP="00585A05">
      <w:pPr>
        <w:ind w:left="1571"/>
        <w:rPr>
          <w:rFonts w:ascii="Arial" w:hAnsi="Arial" w:cs="Arial"/>
          <w:color w:val="000000" w:themeColor="text1"/>
          <w:sz w:val="22"/>
          <w:szCs w:val="22"/>
        </w:rPr>
      </w:pPr>
    </w:p>
    <w:p w:rsidR="00585A05" w:rsidRPr="00195CDD" w:rsidRDefault="00585A05" w:rsidP="00585A05">
      <w:pPr>
        <w:ind w:left="1571"/>
        <w:rPr>
          <w:rFonts w:ascii="Arial" w:hAnsi="Arial" w:cs="Arial"/>
          <w:color w:val="000000" w:themeColor="text1"/>
          <w:sz w:val="22"/>
          <w:szCs w:val="22"/>
        </w:rPr>
      </w:pPr>
      <w:r w:rsidRPr="00195CDD">
        <w:rPr>
          <w:rFonts w:ascii="Arial" w:hAnsi="Arial" w:cs="Arial"/>
          <w:color w:val="000000" w:themeColor="text1"/>
          <w:sz w:val="22"/>
          <w:szCs w:val="22"/>
        </w:rPr>
        <w:t>(b)</w:t>
      </w:r>
      <w:r w:rsidRPr="00195CDD">
        <w:rPr>
          <w:rFonts w:ascii="Arial" w:hAnsi="Arial" w:cs="Arial"/>
          <w:color w:val="000000" w:themeColor="text1"/>
          <w:sz w:val="22"/>
          <w:szCs w:val="22"/>
        </w:rPr>
        <w:tab/>
        <w:t>Images involving non-penetrative sexual activity.</w:t>
      </w:r>
    </w:p>
    <w:p w:rsidR="00BA08C4" w:rsidRPr="00195CDD" w:rsidRDefault="00BA08C4" w:rsidP="00585A05">
      <w:pPr>
        <w:ind w:left="1571"/>
        <w:rPr>
          <w:rFonts w:ascii="Arial" w:hAnsi="Arial" w:cs="Arial"/>
          <w:color w:val="000000" w:themeColor="text1"/>
          <w:sz w:val="22"/>
          <w:szCs w:val="22"/>
        </w:rPr>
      </w:pPr>
    </w:p>
    <w:p w:rsidR="00585A05" w:rsidRPr="00195CDD" w:rsidRDefault="00585A05" w:rsidP="00585A05">
      <w:pPr>
        <w:ind w:left="1571"/>
        <w:rPr>
          <w:rFonts w:ascii="Arial" w:hAnsi="Arial" w:cs="Arial"/>
          <w:color w:val="000000" w:themeColor="text1"/>
          <w:sz w:val="22"/>
          <w:szCs w:val="22"/>
        </w:rPr>
      </w:pPr>
      <w:r w:rsidRPr="00195CDD">
        <w:rPr>
          <w:rFonts w:ascii="Arial" w:hAnsi="Arial" w:cs="Arial"/>
          <w:color w:val="000000" w:themeColor="text1"/>
          <w:sz w:val="22"/>
          <w:szCs w:val="22"/>
        </w:rPr>
        <w:t>(c)</w:t>
      </w:r>
      <w:r w:rsidRPr="00195CDD">
        <w:rPr>
          <w:rFonts w:ascii="Arial" w:hAnsi="Arial" w:cs="Arial"/>
          <w:color w:val="000000" w:themeColor="text1"/>
          <w:sz w:val="22"/>
          <w:szCs w:val="22"/>
        </w:rPr>
        <w:tab/>
        <w:t xml:space="preserve">Other indecent images not falling within categories A or B.  This can also include cartoon depictions of illicit activities and the pursuit of ‘sex </w:t>
      </w:r>
      <w:r w:rsidR="007969FC" w:rsidRPr="00195CDD">
        <w:rPr>
          <w:rFonts w:ascii="Arial" w:hAnsi="Arial" w:cs="Arial"/>
          <w:color w:val="000000" w:themeColor="text1"/>
          <w:sz w:val="22"/>
          <w:szCs w:val="22"/>
        </w:rPr>
        <w:t>dolls</w:t>
      </w:r>
      <w:r w:rsidRPr="00195CDD">
        <w:rPr>
          <w:rFonts w:ascii="Arial" w:hAnsi="Arial" w:cs="Arial"/>
          <w:color w:val="000000" w:themeColor="text1"/>
          <w:sz w:val="22"/>
          <w:szCs w:val="22"/>
        </w:rPr>
        <w:t>.</w:t>
      </w:r>
    </w:p>
    <w:p w:rsidR="00D56850" w:rsidRPr="00195CDD" w:rsidRDefault="00D56850" w:rsidP="00D56850">
      <w:pPr>
        <w:pStyle w:val="ListParagraph"/>
        <w:rPr>
          <w:rFonts w:ascii="Arial" w:hAnsi="Arial" w:cs="Arial"/>
          <w:color w:val="000000" w:themeColor="text1"/>
          <w:sz w:val="22"/>
          <w:szCs w:val="22"/>
        </w:rPr>
      </w:pPr>
    </w:p>
    <w:p w:rsidR="00D56850" w:rsidRPr="00DD5B55" w:rsidRDefault="00D56850" w:rsidP="00D56850">
      <w:pPr>
        <w:rPr>
          <w:rFonts w:ascii="Arial" w:hAnsi="Arial" w:cs="Arial"/>
          <w:b/>
          <w:sz w:val="22"/>
          <w:szCs w:val="22"/>
        </w:rPr>
      </w:pPr>
      <w:r w:rsidRPr="00DD5B55">
        <w:rPr>
          <w:rFonts w:ascii="Arial" w:hAnsi="Arial" w:cs="Arial"/>
          <w:b/>
          <w:sz w:val="22"/>
          <w:szCs w:val="22"/>
        </w:rPr>
        <w:t>1.2</w:t>
      </w:r>
      <w:r w:rsidRPr="00DD5B55">
        <w:rPr>
          <w:rFonts w:ascii="Arial" w:hAnsi="Arial" w:cs="Arial"/>
          <w:b/>
          <w:sz w:val="22"/>
          <w:szCs w:val="22"/>
        </w:rPr>
        <w:tab/>
        <w:t>Introduction</w:t>
      </w:r>
    </w:p>
    <w:p w:rsidR="00D56850" w:rsidRPr="00DD5B55" w:rsidRDefault="00D56850" w:rsidP="00D56850">
      <w:pPr>
        <w:rPr>
          <w:rFonts w:ascii="Arial" w:hAnsi="Arial" w:cs="Arial"/>
          <w:b/>
          <w:sz w:val="22"/>
          <w:szCs w:val="22"/>
        </w:rPr>
      </w:pPr>
    </w:p>
    <w:p w:rsidR="00D56850" w:rsidRPr="00DD5B55" w:rsidRDefault="00D56850" w:rsidP="00D46452">
      <w:pPr>
        <w:ind w:left="720"/>
        <w:jc w:val="both"/>
        <w:rPr>
          <w:rFonts w:ascii="Arial" w:hAnsi="Arial" w:cs="Arial"/>
          <w:sz w:val="22"/>
          <w:szCs w:val="22"/>
        </w:rPr>
      </w:pPr>
      <w:r w:rsidRPr="00DD5B55">
        <w:rPr>
          <w:rFonts w:ascii="Arial" w:hAnsi="Arial" w:cs="Arial"/>
          <w:sz w:val="22"/>
          <w:szCs w:val="22"/>
        </w:rPr>
        <w:t>Lancaster and Morecambe College recognises the contribution it can make to safeguard children and vulne</w:t>
      </w:r>
      <w:r w:rsidR="00855A4B">
        <w:rPr>
          <w:rFonts w:ascii="Arial" w:hAnsi="Arial" w:cs="Arial"/>
          <w:sz w:val="22"/>
          <w:szCs w:val="22"/>
        </w:rPr>
        <w:t xml:space="preserve">rable adults </w:t>
      </w:r>
      <w:r w:rsidR="00855A4B" w:rsidRPr="004F393C">
        <w:rPr>
          <w:rFonts w:ascii="Arial" w:hAnsi="Arial" w:cs="Arial"/>
          <w:sz w:val="22"/>
          <w:szCs w:val="22"/>
        </w:rPr>
        <w:t xml:space="preserve">while also considering the wider environmental factors in a child’s life that may be a threat to their safety and / or welfare. This is known as Contextual Safeguarding and is referred to in Working Together to Safeguard Children (2018) and in Keeping </w:t>
      </w:r>
      <w:r w:rsidR="00223A8B">
        <w:rPr>
          <w:rFonts w:ascii="Arial" w:hAnsi="Arial" w:cs="Arial"/>
          <w:sz w:val="22"/>
          <w:szCs w:val="22"/>
        </w:rPr>
        <w:t xml:space="preserve">Children Safe in Education </w:t>
      </w:r>
      <w:r w:rsidR="00223A8B" w:rsidRPr="003A1539">
        <w:rPr>
          <w:rFonts w:ascii="Arial" w:hAnsi="Arial" w:cs="Arial"/>
          <w:color w:val="000000" w:themeColor="text1"/>
          <w:sz w:val="22"/>
          <w:szCs w:val="22"/>
        </w:rPr>
        <w:t>(20</w:t>
      </w:r>
      <w:r w:rsidR="008228AB" w:rsidRPr="003A1539">
        <w:rPr>
          <w:rFonts w:ascii="Arial" w:hAnsi="Arial" w:cs="Arial"/>
          <w:color w:val="000000" w:themeColor="text1"/>
          <w:sz w:val="22"/>
          <w:szCs w:val="22"/>
        </w:rPr>
        <w:t>20</w:t>
      </w:r>
      <w:r w:rsidR="00855A4B" w:rsidRPr="003A1539">
        <w:rPr>
          <w:rFonts w:ascii="Arial" w:hAnsi="Arial" w:cs="Arial"/>
          <w:color w:val="000000" w:themeColor="text1"/>
          <w:sz w:val="22"/>
          <w:szCs w:val="22"/>
        </w:rPr>
        <w:t>)</w:t>
      </w:r>
      <w:r w:rsidRPr="003A1539">
        <w:rPr>
          <w:rFonts w:ascii="Arial" w:hAnsi="Arial" w:cs="Arial"/>
          <w:color w:val="000000" w:themeColor="text1"/>
          <w:sz w:val="22"/>
          <w:szCs w:val="22"/>
        </w:rPr>
        <w:t xml:space="preserve"> </w:t>
      </w:r>
      <w:r w:rsidRPr="00855A4B">
        <w:rPr>
          <w:rFonts w:ascii="Arial" w:hAnsi="Arial" w:cs="Arial"/>
          <w:sz w:val="22"/>
          <w:szCs w:val="22"/>
        </w:rPr>
        <w:t>Members</w:t>
      </w:r>
      <w:r w:rsidRPr="00DD5B55">
        <w:rPr>
          <w:rFonts w:ascii="Arial" w:hAnsi="Arial" w:cs="Arial"/>
          <w:sz w:val="22"/>
          <w:szCs w:val="22"/>
        </w:rPr>
        <w:t xml:space="preserve"> of staff and learners have a role to play in safeguarding their welfare and preventing their abuse.</w:t>
      </w:r>
    </w:p>
    <w:p w:rsidR="00D56850" w:rsidRPr="00DD5B55" w:rsidRDefault="00D56850" w:rsidP="00D56850">
      <w:pPr>
        <w:rPr>
          <w:rFonts w:ascii="Arial" w:hAnsi="Arial" w:cs="Arial"/>
          <w:sz w:val="22"/>
          <w:szCs w:val="22"/>
        </w:rPr>
      </w:pPr>
    </w:p>
    <w:p w:rsidR="00D56850" w:rsidRDefault="00D56850" w:rsidP="00D56850">
      <w:pPr>
        <w:ind w:left="720"/>
        <w:rPr>
          <w:rFonts w:ascii="Arial" w:hAnsi="Arial" w:cs="Arial"/>
          <w:sz w:val="22"/>
          <w:szCs w:val="22"/>
        </w:rPr>
      </w:pPr>
      <w:r w:rsidRPr="00DD5B55">
        <w:rPr>
          <w:rFonts w:ascii="Arial" w:hAnsi="Arial" w:cs="Arial"/>
          <w:sz w:val="22"/>
          <w:szCs w:val="22"/>
        </w:rPr>
        <w:lastRenderedPageBreak/>
        <w:t>Children are defined as those under the age of 18. Vulnerable adults are defined as over 18 with a reduced capacity to give consent to the disclosure of abuse allegations or suspicion due to a mental condition, disability or illness.</w:t>
      </w:r>
    </w:p>
    <w:p w:rsidR="00AD026F" w:rsidRDefault="00AD026F" w:rsidP="00D56850">
      <w:pPr>
        <w:ind w:left="720"/>
        <w:rPr>
          <w:rFonts w:ascii="Arial" w:hAnsi="Arial" w:cs="Arial"/>
          <w:sz w:val="22"/>
          <w:szCs w:val="22"/>
        </w:rPr>
      </w:pPr>
    </w:p>
    <w:p w:rsidR="00BA08C4" w:rsidRDefault="00AD026F" w:rsidP="00D46452">
      <w:pPr>
        <w:ind w:left="720"/>
        <w:jc w:val="both"/>
        <w:rPr>
          <w:rFonts w:ascii="Arial" w:hAnsi="Arial" w:cs="Arial"/>
          <w:sz w:val="22"/>
          <w:szCs w:val="22"/>
        </w:rPr>
      </w:pPr>
      <w:r w:rsidRPr="00F820E8">
        <w:rPr>
          <w:rFonts w:ascii="Arial" w:hAnsi="Arial" w:cs="Arial"/>
          <w:sz w:val="22"/>
          <w:szCs w:val="22"/>
        </w:rPr>
        <w:t>Lancaster and Morecambe College works with a number of schools and referral agencies to provide learning opportunities for young people at KS4, in year 10 and year 11 of the school system. The College recognises the need to put in place additional Safeguarding measures to include a specified Year 10 &amp; 11 Co-ordinator to add an additional layer of protection as well as an identified Learning Support Assistant</w:t>
      </w:r>
      <w:r w:rsidR="000E2A8F">
        <w:rPr>
          <w:rFonts w:ascii="Arial" w:hAnsi="Arial" w:cs="Arial"/>
          <w:sz w:val="22"/>
          <w:szCs w:val="22"/>
        </w:rPr>
        <w:t>s</w:t>
      </w:r>
      <w:r w:rsidRPr="00F820E8">
        <w:rPr>
          <w:rFonts w:ascii="Arial" w:hAnsi="Arial" w:cs="Arial"/>
          <w:sz w:val="22"/>
          <w:szCs w:val="22"/>
        </w:rPr>
        <w:t xml:space="preserve"> to help provide additional supervision at break times. The College Safeguarding Manager will work with any Safeguarding issues and developments in accordance with need.</w:t>
      </w:r>
    </w:p>
    <w:p w:rsidR="007C17E6" w:rsidRDefault="007C17E6" w:rsidP="00AD026F">
      <w:pPr>
        <w:ind w:left="720"/>
        <w:rPr>
          <w:rFonts w:ascii="Arial" w:hAnsi="Arial" w:cs="Arial"/>
          <w:sz w:val="22"/>
          <w:szCs w:val="22"/>
        </w:rPr>
      </w:pPr>
    </w:p>
    <w:p w:rsidR="00D54615" w:rsidRDefault="007C17E6" w:rsidP="00EE7CE9">
      <w:pPr>
        <w:ind w:left="720"/>
        <w:rPr>
          <w:rFonts w:ascii="Arial" w:hAnsi="Arial" w:cs="Arial"/>
          <w:color w:val="FF0000"/>
          <w:sz w:val="22"/>
          <w:szCs w:val="22"/>
        </w:rPr>
      </w:pPr>
      <w:r>
        <w:rPr>
          <w:rFonts w:ascii="Arial" w:hAnsi="Arial" w:cs="Arial"/>
          <w:color w:val="FF0000"/>
          <w:sz w:val="22"/>
          <w:szCs w:val="22"/>
        </w:rPr>
        <w:t>In Keeping Children Safe in Education 2020, t</w:t>
      </w:r>
      <w:r w:rsidRPr="007C17E6">
        <w:rPr>
          <w:rFonts w:ascii="Arial" w:hAnsi="Arial" w:cs="Arial"/>
          <w:color w:val="FF0000"/>
          <w:sz w:val="22"/>
          <w:szCs w:val="22"/>
        </w:rPr>
        <w:t xml:space="preserve">he definition of safeguarding </w:t>
      </w:r>
      <w:r>
        <w:rPr>
          <w:rFonts w:ascii="Arial" w:hAnsi="Arial" w:cs="Arial"/>
          <w:color w:val="FF0000"/>
          <w:sz w:val="22"/>
          <w:szCs w:val="22"/>
        </w:rPr>
        <w:t xml:space="preserve">has changed to include Mental and Physical health.  </w:t>
      </w:r>
      <w:r w:rsidR="000127EC">
        <w:rPr>
          <w:rFonts w:ascii="Arial" w:hAnsi="Arial" w:cs="Arial"/>
          <w:color w:val="FF0000"/>
          <w:sz w:val="22"/>
          <w:szCs w:val="22"/>
        </w:rPr>
        <w:t>Mental Health is a new specific area that we need to consider.</w:t>
      </w:r>
    </w:p>
    <w:p w:rsidR="00EE7CE9" w:rsidRDefault="00EE7CE9" w:rsidP="00EE7CE9">
      <w:pPr>
        <w:ind w:left="720"/>
        <w:rPr>
          <w:rFonts w:ascii="Arial" w:hAnsi="Arial" w:cs="Arial"/>
          <w:color w:val="FF0000"/>
          <w:sz w:val="22"/>
          <w:szCs w:val="22"/>
        </w:rPr>
      </w:pPr>
    </w:p>
    <w:p w:rsidR="00EE7CE9" w:rsidRDefault="00EE7CE9" w:rsidP="00EE7CE9">
      <w:pPr>
        <w:ind w:left="720"/>
        <w:rPr>
          <w:rFonts w:ascii="Arial" w:hAnsi="Arial" w:cs="Arial"/>
          <w:color w:val="FF0000"/>
          <w:sz w:val="22"/>
          <w:szCs w:val="22"/>
        </w:rPr>
      </w:pPr>
      <w:r>
        <w:rPr>
          <w:rFonts w:ascii="Arial" w:hAnsi="Arial" w:cs="Arial"/>
          <w:color w:val="FF0000"/>
          <w:sz w:val="22"/>
          <w:szCs w:val="22"/>
        </w:rPr>
        <w:t>Paragraph 4. Safeguarding and promoting the welfare of children is defined for the purpose of this guidance as:</w:t>
      </w:r>
    </w:p>
    <w:p w:rsidR="000E2A8F" w:rsidRDefault="000E2A8F" w:rsidP="00EE7CE9">
      <w:pPr>
        <w:ind w:left="720"/>
        <w:rPr>
          <w:rFonts w:ascii="Arial" w:hAnsi="Arial" w:cs="Arial"/>
          <w:color w:val="FF0000"/>
          <w:sz w:val="22"/>
          <w:szCs w:val="22"/>
        </w:rPr>
      </w:pPr>
    </w:p>
    <w:p w:rsidR="00EE7CE9" w:rsidRDefault="00EE7CE9" w:rsidP="00EE7CE9">
      <w:pPr>
        <w:pStyle w:val="ListParagraph"/>
        <w:numPr>
          <w:ilvl w:val="0"/>
          <w:numId w:val="89"/>
        </w:numPr>
        <w:rPr>
          <w:rFonts w:ascii="Arial" w:hAnsi="Arial" w:cs="Arial"/>
          <w:color w:val="FF0000"/>
          <w:sz w:val="22"/>
          <w:szCs w:val="22"/>
        </w:rPr>
      </w:pPr>
      <w:r>
        <w:rPr>
          <w:rFonts w:ascii="Arial" w:hAnsi="Arial" w:cs="Arial"/>
          <w:color w:val="FF0000"/>
          <w:sz w:val="22"/>
          <w:szCs w:val="22"/>
        </w:rPr>
        <w:t>Protecting children from maltreatment</w:t>
      </w:r>
    </w:p>
    <w:p w:rsidR="00EE7CE9" w:rsidRDefault="00EE7CE9" w:rsidP="00EE7CE9">
      <w:pPr>
        <w:pStyle w:val="ListParagraph"/>
        <w:numPr>
          <w:ilvl w:val="0"/>
          <w:numId w:val="89"/>
        </w:numPr>
        <w:rPr>
          <w:rFonts w:ascii="Arial" w:hAnsi="Arial" w:cs="Arial"/>
          <w:color w:val="FF0000"/>
          <w:sz w:val="22"/>
          <w:szCs w:val="22"/>
        </w:rPr>
      </w:pPr>
      <w:r>
        <w:rPr>
          <w:rFonts w:ascii="Arial" w:hAnsi="Arial" w:cs="Arial"/>
          <w:color w:val="FF0000"/>
          <w:sz w:val="22"/>
          <w:szCs w:val="22"/>
        </w:rPr>
        <w:t>Preventing impairment of children’s mental and physical health or development</w:t>
      </w:r>
    </w:p>
    <w:p w:rsidR="00EE7CE9" w:rsidRDefault="00EE7CE9" w:rsidP="00EE7CE9">
      <w:pPr>
        <w:pStyle w:val="ListParagraph"/>
        <w:numPr>
          <w:ilvl w:val="0"/>
          <w:numId w:val="89"/>
        </w:numPr>
        <w:rPr>
          <w:rFonts w:ascii="Arial" w:hAnsi="Arial" w:cs="Arial"/>
          <w:color w:val="FF0000"/>
          <w:sz w:val="22"/>
          <w:szCs w:val="22"/>
        </w:rPr>
      </w:pPr>
      <w:r>
        <w:rPr>
          <w:rFonts w:ascii="Arial" w:hAnsi="Arial" w:cs="Arial"/>
          <w:color w:val="FF0000"/>
          <w:sz w:val="22"/>
          <w:szCs w:val="22"/>
        </w:rPr>
        <w:t>Ensuring that children grow up in circumstances consistent with the provision of safe and effective care</w:t>
      </w:r>
    </w:p>
    <w:p w:rsidR="00EE7CE9" w:rsidRPr="00EE7CE9" w:rsidRDefault="00EE7CE9" w:rsidP="00EE7CE9">
      <w:pPr>
        <w:pStyle w:val="ListParagraph"/>
        <w:numPr>
          <w:ilvl w:val="0"/>
          <w:numId w:val="89"/>
        </w:numPr>
        <w:rPr>
          <w:rFonts w:ascii="Arial" w:hAnsi="Arial" w:cs="Arial"/>
          <w:color w:val="FF0000"/>
          <w:sz w:val="22"/>
          <w:szCs w:val="22"/>
        </w:rPr>
      </w:pPr>
      <w:r>
        <w:rPr>
          <w:rFonts w:ascii="Arial" w:hAnsi="Arial" w:cs="Arial"/>
          <w:color w:val="FF0000"/>
          <w:sz w:val="22"/>
          <w:szCs w:val="22"/>
        </w:rPr>
        <w:t>Taking action to enable all children to have the best outcomes.</w:t>
      </w:r>
    </w:p>
    <w:p w:rsidR="00BA08C4" w:rsidRPr="00F820E8" w:rsidRDefault="00BA08C4" w:rsidP="00D56850">
      <w:pPr>
        <w:rPr>
          <w:rFonts w:ascii="Arial" w:hAnsi="Arial" w:cs="Arial"/>
          <w:b/>
          <w:sz w:val="22"/>
          <w:szCs w:val="22"/>
        </w:rPr>
      </w:pPr>
    </w:p>
    <w:p w:rsidR="00D56850" w:rsidRPr="00F820E8" w:rsidRDefault="00D56850" w:rsidP="00D56850">
      <w:pPr>
        <w:rPr>
          <w:rFonts w:ascii="Arial" w:hAnsi="Arial" w:cs="Arial"/>
          <w:sz w:val="22"/>
          <w:szCs w:val="22"/>
        </w:rPr>
      </w:pPr>
      <w:r w:rsidRPr="00F820E8">
        <w:rPr>
          <w:rFonts w:ascii="Arial" w:hAnsi="Arial" w:cs="Arial"/>
          <w:b/>
          <w:sz w:val="22"/>
          <w:szCs w:val="22"/>
        </w:rPr>
        <w:t>1.3</w:t>
      </w:r>
      <w:r w:rsidRPr="00F820E8">
        <w:rPr>
          <w:rFonts w:ascii="Arial" w:hAnsi="Arial" w:cs="Arial"/>
          <w:sz w:val="22"/>
          <w:szCs w:val="22"/>
        </w:rPr>
        <w:tab/>
      </w:r>
      <w:r w:rsidRPr="00F820E8">
        <w:rPr>
          <w:rFonts w:ascii="Arial" w:hAnsi="Arial" w:cs="Arial"/>
          <w:b/>
          <w:sz w:val="22"/>
          <w:szCs w:val="22"/>
        </w:rPr>
        <w:t>Commitment</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3A1539" w:rsidRDefault="00D56850" w:rsidP="00D54615">
      <w:pPr>
        <w:ind w:left="720"/>
        <w:rPr>
          <w:rFonts w:ascii="Arial" w:hAnsi="Arial" w:cs="Arial"/>
          <w:color w:val="000000" w:themeColor="text1"/>
          <w:sz w:val="22"/>
          <w:szCs w:val="22"/>
        </w:rPr>
      </w:pPr>
      <w:r w:rsidRPr="00DD5B55">
        <w:rPr>
          <w:rFonts w:ascii="Arial" w:hAnsi="Arial" w:cs="Arial"/>
          <w:sz w:val="22"/>
          <w:szCs w:val="22"/>
        </w:rPr>
        <w:t>The College is committed to</w:t>
      </w:r>
      <w:r w:rsidR="00FD2C38">
        <w:rPr>
          <w:rFonts w:ascii="Arial" w:hAnsi="Arial" w:cs="Arial"/>
          <w:sz w:val="22"/>
          <w:szCs w:val="22"/>
        </w:rPr>
        <w:t xml:space="preserve"> </w:t>
      </w:r>
      <w:r w:rsidR="007C17E6" w:rsidRPr="003A1539">
        <w:rPr>
          <w:rFonts w:ascii="Arial" w:hAnsi="Arial" w:cs="Arial"/>
          <w:color w:val="000000" w:themeColor="text1"/>
          <w:sz w:val="22"/>
          <w:szCs w:val="22"/>
        </w:rPr>
        <w:t xml:space="preserve">safeguarding children, young people </w:t>
      </w:r>
      <w:r w:rsidR="003A1539" w:rsidRPr="003A1539">
        <w:rPr>
          <w:rFonts w:ascii="Arial" w:hAnsi="Arial" w:cs="Arial"/>
          <w:color w:val="000000" w:themeColor="text1"/>
          <w:sz w:val="22"/>
          <w:szCs w:val="22"/>
        </w:rPr>
        <w:t xml:space="preserve">(including those on year 10 &amp; 11 programmes) </w:t>
      </w:r>
      <w:r w:rsidR="007C17E6" w:rsidRPr="003A1539">
        <w:rPr>
          <w:rFonts w:ascii="Arial" w:hAnsi="Arial" w:cs="Arial"/>
          <w:color w:val="000000" w:themeColor="text1"/>
          <w:sz w:val="22"/>
          <w:szCs w:val="22"/>
        </w:rPr>
        <w:t>and vulnerable adults</w:t>
      </w:r>
      <w:r w:rsidR="00D54615" w:rsidRPr="003A1539">
        <w:rPr>
          <w:rFonts w:ascii="Arial" w:hAnsi="Arial" w:cs="Arial"/>
          <w:color w:val="000000" w:themeColor="text1"/>
          <w:sz w:val="22"/>
          <w:szCs w:val="22"/>
        </w:rPr>
        <w:t>. W</w:t>
      </w:r>
      <w:r w:rsidR="007C17E6" w:rsidRPr="003A1539">
        <w:rPr>
          <w:rFonts w:ascii="Arial" w:hAnsi="Arial" w:cs="Arial"/>
          <w:color w:val="000000" w:themeColor="text1"/>
          <w:sz w:val="22"/>
          <w:szCs w:val="22"/>
        </w:rPr>
        <w:t>e expect everyone who works in our college to share this commitment.</w:t>
      </w:r>
    </w:p>
    <w:p w:rsidR="00D56850" w:rsidRPr="00DD5B55" w:rsidRDefault="00D56850" w:rsidP="00D56850">
      <w:pPr>
        <w:rPr>
          <w:rFonts w:ascii="Arial" w:hAnsi="Arial" w:cs="Arial"/>
          <w:sz w:val="22"/>
          <w:szCs w:val="22"/>
        </w:rPr>
      </w:pPr>
    </w:p>
    <w:p w:rsidR="00D56850" w:rsidRPr="00DD5B55" w:rsidRDefault="00D56850" w:rsidP="00AD026F">
      <w:pPr>
        <w:numPr>
          <w:ilvl w:val="0"/>
          <w:numId w:val="17"/>
        </w:numPr>
        <w:jc w:val="both"/>
        <w:rPr>
          <w:rFonts w:ascii="Arial" w:hAnsi="Arial" w:cs="Arial"/>
          <w:sz w:val="22"/>
          <w:szCs w:val="22"/>
        </w:rPr>
      </w:pPr>
      <w:r w:rsidRPr="00DD5B55">
        <w:rPr>
          <w:rFonts w:ascii="Arial" w:hAnsi="Arial" w:cs="Arial"/>
          <w:sz w:val="22"/>
          <w:szCs w:val="22"/>
        </w:rPr>
        <w:t>Prevention – by providing a safe environment for children and young people to learn in – e.g. robust staff recruitment policies and procedures; ensuring safe recruitment in checking the suitability of staff and volunteers to work with learners; positive College atmosphere; teaching and pastoral support to learners.</w:t>
      </w:r>
    </w:p>
    <w:p w:rsidR="00D56850" w:rsidRPr="00DD5B55" w:rsidRDefault="00D56850" w:rsidP="00AD026F">
      <w:pPr>
        <w:ind w:left="1440"/>
        <w:jc w:val="both"/>
        <w:rPr>
          <w:rFonts w:ascii="Arial" w:hAnsi="Arial" w:cs="Arial"/>
          <w:sz w:val="22"/>
          <w:szCs w:val="22"/>
        </w:rPr>
      </w:pPr>
      <w:r w:rsidRPr="00DD5B55">
        <w:rPr>
          <w:rFonts w:ascii="Arial" w:hAnsi="Arial" w:cs="Arial"/>
          <w:sz w:val="22"/>
          <w:szCs w:val="22"/>
        </w:rPr>
        <w:t xml:space="preserve"> </w:t>
      </w:r>
    </w:p>
    <w:p w:rsidR="00D56850" w:rsidRPr="00AD026F" w:rsidRDefault="00D56850" w:rsidP="00AD026F">
      <w:pPr>
        <w:numPr>
          <w:ilvl w:val="0"/>
          <w:numId w:val="17"/>
        </w:numPr>
        <w:jc w:val="both"/>
        <w:rPr>
          <w:rFonts w:ascii="Arial" w:hAnsi="Arial" w:cs="Arial"/>
          <w:color w:val="FF0000"/>
          <w:sz w:val="22"/>
          <w:szCs w:val="22"/>
        </w:rPr>
      </w:pPr>
      <w:r w:rsidRPr="00DD5B55">
        <w:rPr>
          <w:rFonts w:ascii="Arial" w:hAnsi="Arial" w:cs="Arial"/>
          <w:sz w:val="22"/>
          <w:szCs w:val="22"/>
        </w:rPr>
        <w:t>Protection – identifying those who may be at risk of abuse by following agreed procedures; ensuring staff are trained and supported to respond appropriately and sensitively to safeguarding concerns.</w:t>
      </w:r>
      <w:r w:rsidR="00F23D0B">
        <w:rPr>
          <w:rFonts w:ascii="Arial" w:hAnsi="Arial" w:cs="Arial"/>
          <w:sz w:val="22"/>
          <w:szCs w:val="22"/>
        </w:rPr>
        <w:t xml:space="preserve"> </w:t>
      </w:r>
      <w:r w:rsidR="00F23D0B" w:rsidRPr="00F820E8">
        <w:rPr>
          <w:rFonts w:ascii="Arial" w:hAnsi="Arial" w:cs="Arial"/>
          <w:sz w:val="22"/>
          <w:szCs w:val="22"/>
        </w:rPr>
        <w:t xml:space="preserve">In the case of year 10 &amp; 11 </w:t>
      </w:r>
      <w:r w:rsidR="00AD026F" w:rsidRPr="00F820E8">
        <w:rPr>
          <w:rFonts w:ascii="Arial" w:hAnsi="Arial" w:cs="Arial"/>
          <w:sz w:val="22"/>
          <w:szCs w:val="22"/>
        </w:rPr>
        <w:t>learners’</w:t>
      </w:r>
      <w:r w:rsidR="00F23D0B" w:rsidRPr="00F820E8">
        <w:rPr>
          <w:rFonts w:ascii="Arial" w:hAnsi="Arial" w:cs="Arial"/>
          <w:sz w:val="22"/>
          <w:szCs w:val="22"/>
        </w:rPr>
        <w:t xml:space="preserve"> additional tutorial, a recognised co-ordinator and supervised breaks will be adhered to. </w:t>
      </w:r>
    </w:p>
    <w:p w:rsidR="00D56850" w:rsidRPr="00DD5B55" w:rsidRDefault="00D56850" w:rsidP="00AD026F">
      <w:pPr>
        <w:pStyle w:val="ListParagraph"/>
        <w:jc w:val="both"/>
        <w:rPr>
          <w:rFonts w:ascii="Arial" w:hAnsi="Arial" w:cs="Arial"/>
          <w:sz w:val="22"/>
          <w:szCs w:val="22"/>
        </w:rPr>
      </w:pPr>
    </w:p>
    <w:p w:rsidR="00D56850" w:rsidRPr="00DD5B55" w:rsidRDefault="00D56850" w:rsidP="00AD026F">
      <w:pPr>
        <w:numPr>
          <w:ilvl w:val="0"/>
          <w:numId w:val="17"/>
        </w:numPr>
        <w:jc w:val="both"/>
        <w:rPr>
          <w:rFonts w:ascii="Arial" w:hAnsi="Arial" w:cs="Arial"/>
          <w:sz w:val="22"/>
          <w:szCs w:val="22"/>
        </w:rPr>
      </w:pPr>
      <w:r w:rsidRPr="00DD5B55">
        <w:rPr>
          <w:rFonts w:ascii="Arial" w:hAnsi="Arial" w:cs="Arial"/>
          <w:sz w:val="22"/>
          <w:szCs w:val="22"/>
        </w:rPr>
        <w:t>Support – to learners and staff and to children who may have been abused and by taking appropriate action to see that they are safe both at home and in the College, whilst placing the welfare of the individual at the centre of any action taken. The College will endeavour to provide support through:</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0"/>
          <w:numId w:val="18"/>
        </w:numPr>
        <w:rPr>
          <w:rFonts w:ascii="Arial" w:hAnsi="Arial" w:cs="Arial"/>
          <w:sz w:val="22"/>
          <w:szCs w:val="22"/>
        </w:rPr>
      </w:pPr>
      <w:r w:rsidRPr="00DD5B55">
        <w:rPr>
          <w:rFonts w:ascii="Arial" w:hAnsi="Arial" w:cs="Arial"/>
          <w:sz w:val="22"/>
          <w:szCs w:val="22"/>
        </w:rPr>
        <w:t>The curriculum to encourage self-esteem and self-motivation.</w:t>
      </w:r>
    </w:p>
    <w:p w:rsidR="00D56850" w:rsidRPr="00DD5B55" w:rsidRDefault="00D56850" w:rsidP="00D56850">
      <w:pPr>
        <w:ind w:left="1800"/>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0"/>
          <w:numId w:val="18"/>
        </w:numPr>
        <w:rPr>
          <w:rFonts w:ascii="Arial" w:hAnsi="Arial" w:cs="Arial"/>
          <w:sz w:val="22"/>
          <w:szCs w:val="22"/>
        </w:rPr>
      </w:pPr>
      <w:r w:rsidRPr="00DD5B55">
        <w:rPr>
          <w:rFonts w:ascii="Arial" w:hAnsi="Arial" w:cs="Arial"/>
          <w:sz w:val="22"/>
          <w:szCs w:val="22"/>
        </w:rPr>
        <w:t>The College culture, which promotes as positive, supportive and secure environment and which gives all learners and adults a sense of being respected and valued.</w:t>
      </w:r>
    </w:p>
    <w:p w:rsidR="00D56850" w:rsidRPr="00DD5B55" w:rsidRDefault="00D56850" w:rsidP="00971EB6">
      <w:pPr>
        <w:rPr>
          <w:rFonts w:ascii="Arial" w:hAnsi="Arial" w:cs="Arial"/>
          <w:sz w:val="22"/>
          <w:szCs w:val="22"/>
        </w:rPr>
      </w:pPr>
    </w:p>
    <w:p w:rsidR="00D56850" w:rsidRPr="00DD5B55" w:rsidRDefault="00F23D0B" w:rsidP="0015045F">
      <w:pPr>
        <w:numPr>
          <w:ilvl w:val="0"/>
          <w:numId w:val="18"/>
        </w:numPr>
        <w:rPr>
          <w:rFonts w:ascii="Arial" w:hAnsi="Arial" w:cs="Arial"/>
          <w:sz w:val="22"/>
          <w:szCs w:val="22"/>
        </w:rPr>
      </w:pPr>
      <w:r>
        <w:rPr>
          <w:rFonts w:ascii="Arial" w:hAnsi="Arial" w:cs="Arial"/>
          <w:sz w:val="22"/>
          <w:szCs w:val="22"/>
        </w:rPr>
        <w:t>W</w:t>
      </w:r>
      <w:r w:rsidR="00D56850" w:rsidRPr="00DD5B55">
        <w:rPr>
          <w:rFonts w:ascii="Arial" w:hAnsi="Arial" w:cs="Arial"/>
          <w:sz w:val="22"/>
          <w:szCs w:val="22"/>
        </w:rPr>
        <w:t>ork with other professionals and agencies who support the learners and their families</w:t>
      </w:r>
    </w:p>
    <w:p w:rsidR="00D56850" w:rsidRPr="00DD5B55" w:rsidRDefault="00D56850" w:rsidP="00D56850">
      <w:pPr>
        <w:pStyle w:val="ListParagraph"/>
        <w:rPr>
          <w:rFonts w:ascii="Arial" w:hAnsi="Arial" w:cs="Arial"/>
          <w:sz w:val="22"/>
          <w:szCs w:val="22"/>
        </w:rPr>
      </w:pPr>
    </w:p>
    <w:p w:rsidR="00D56850" w:rsidRPr="00DD5B55" w:rsidRDefault="00F23D0B" w:rsidP="0015045F">
      <w:pPr>
        <w:numPr>
          <w:ilvl w:val="0"/>
          <w:numId w:val="18"/>
        </w:numPr>
        <w:rPr>
          <w:rFonts w:ascii="Arial" w:hAnsi="Arial" w:cs="Arial"/>
          <w:sz w:val="22"/>
          <w:szCs w:val="22"/>
        </w:rPr>
      </w:pPr>
      <w:r>
        <w:rPr>
          <w:rFonts w:ascii="Arial" w:hAnsi="Arial" w:cs="Arial"/>
          <w:sz w:val="22"/>
          <w:szCs w:val="22"/>
        </w:rPr>
        <w:t>T</w:t>
      </w:r>
      <w:r w:rsidR="00D56850" w:rsidRPr="00DD5B55">
        <w:rPr>
          <w:rFonts w:ascii="Arial" w:hAnsi="Arial" w:cs="Arial"/>
          <w:sz w:val="22"/>
          <w:szCs w:val="22"/>
        </w:rPr>
        <w:t xml:space="preserve">he development and support of a responsive and knowledgeable staff group trained to respond appropriately in safeguarding situations </w:t>
      </w:r>
    </w:p>
    <w:p w:rsidR="00D56850" w:rsidRPr="00DD5B55" w:rsidRDefault="00D56850" w:rsidP="00D56850">
      <w:pPr>
        <w:rPr>
          <w:rFonts w:ascii="Arial" w:hAnsi="Arial" w:cs="Arial"/>
          <w:sz w:val="22"/>
          <w:szCs w:val="22"/>
        </w:rPr>
      </w:pPr>
    </w:p>
    <w:p w:rsidR="00D56850" w:rsidRPr="00DD5B55" w:rsidRDefault="00D56850" w:rsidP="0015045F">
      <w:pPr>
        <w:numPr>
          <w:ilvl w:val="1"/>
          <w:numId w:val="19"/>
        </w:numPr>
        <w:rPr>
          <w:rFonts w:ascii="Arial" w:hAnsi="Arial" w:cs="Arial"/>
          <w:b/>
          <w:sz w:val="22"/>
          <w:szCs w:val="22"/>
        </w:rPr>
      </w:pPr>
      <w:r w:rsidRPr="00DD5B55">
        <w:rPr>
          <w:rFonts w:ascii="Arial" w:hAnsi="Arial" w:cs="Arial"/>
          <w:b/>
          <w:sz w:val="22"/>
          <w:szCs w:val="22"/>
        </w:rPr>
        <w:t xml:space="preserve">        What is Abuse?</w:t>
      </w:r>
    </w:p>
    <w:p w:rsidR="00D56850" w:rsidRPr="00DD5B55" w:rsidRDefault="00D56850" w:rsidP="00D56850">
      <w:pPr>
        <w:ind w:left="720"/>
        <w:rPr>
          <w:rFonts w:ascii="Arial" w:hAnsi="Arial" w:cs="Arial"/>
          <w:b/>
          <w:sz w:val="22"/>
          <w:szCs w:val="22"/>
        </w:rPr>
      </w:pPr>
    </w:p>
    <w:p w:rsidR="00D56850" w:rsidRPr="00DD5B55" w:rsidRDefault="00D56850" w:rsidP="00D56850">
      <w:pPr>
        <w:ind w:left="1440"/>
        <w:rPr>
          <w:rFonts w:ascii="Arial" w:hAnsi="Arial" w:cs="Arial"/>
          <w:sz w:val="22"/>
          <w:szCs w:val="22"/>
        </w:rPr>
      </w:pPr>
      <w:r w:rsidRPr="00DD5B55">
        <w:rPr>
          <w:rFonts w:ascii="Arial" w:hAnsi="Arial" w:cs="Arial"/>
          <w:sz w:val="22"/>
          <w:szCs w:val="22"/>
        </w:rPr>
        <w:t>It can involve any one or more of the following:</w:t>
      </w:r>
    </w:p>
    <w:p w:rsidR="00D56850" w:rsidRPr="00DD5B55" w:rsidRDefault="00D56850" w:rsidP="00D56850">
      <w:pPr>
        <w:ind w:left="1440"/>
        <w:rPr>
          <w:rFonts w:ascii="Arial" w:hAnsi="Arial" w:cs="Arial"/>
          <w:sz w:val="22"/>
          <w:szCs w:val="22"/>
        </w:rPr>
      </w:pP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Neglect</w:t>
      </w: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Physical Injury</w:t>
      </w: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Sexual Abuse</w:t>
      </w:r>
    </w:p>
    <w:p w:rsidR="00D56850" w:rsidRPr="00DD5B55" w:rsidRDefault="00D56850" w:rsidP="0015045F">
      <w:pPr>
        <w:numPr>
          <w:ilvl w:val="0"/>
          <w:numId w:val="2"/>
        </w:numPr>
        <w:rPr>
          <w:rFonts w:ascii="Arial" w:hAnsi="Arial" w:cs="Arial"/>
          <w:sz w:val="22"/>
          <w:szCs w:val="22"/>
        </w:rPr>
      </w:pPr>
      <w:r w:rsidRPr="00DD5B55">
        <w:rPr>
          <w:rFonts w:ascii="Arial" w:hAnsi="Arial" w:cs="Arial"/>
          <w:sz w:val="22"/>
          <w:szCs w:val="22"/>
        </w:rPr>
        <w:t>Emotional Abuse</w:t>
      </w:r>
    </w:p>
    <w:p w:rsidR="00D56850" w:rsidRPr="00DD5B55" w:rsidRDefault="00D56850" w:rsidP="0015045F">
      <w:pPr>
        <w:numPr>
          <w:ilvl w:val="0"/>
          <w:numId w:val="2"/>
        </w:numPr>
        <w:ind w:left="1440" w:hanging="22"/>
        <w:rPr>
          <w:rFonts w:ascii="Arial" w:hAnsi="Arial" w:cs="Arial"/>
          <w:sz w:val="22"/>
          <w:szCs w:val="22"/>
        </w:rPr>
      </w:pPr>
      <w:r w:rsidRPr="00DD5B55">
        <w:rPr>
          <w:rFonts w:ascii="Arial" w:hAnsi="Arial" w:cs="Arial"/>
          <w:sz w:val="22"/>
          <w:szCs w:val="22"/>
        </w:rPr>
        <w:t>Institutional and financial when applied to vulnerable adults</w:t>
      </w:r>
    </w:p>
    <w:p w:rsidR="00D56850" w:rsidRPr="00DD5B55" w:rsidRDefault="00D56850" w:rsidP="00D56850">
      <w:pPr>
        <w:ind w:left="1440"/>
        <w:rPr>
          <w:rFonts w:ascii="Arial" w:hAnsi="Arial" w:cs="Arial"/>
          <w:sz w:val="22"/>
          <w:szCs w:val="22"/>
        </w:rPr>
      </w:pPr>
      <w:r w:rsidRPr="00DD5B55">
        <w:rPr>
          <w:rFonts w:ascii="Arial" w:hAnsi="Arial" w:cs="Arial"/>
          <w:sz w:val="22"/>
          <w:szCs w:val="22"/>
        </w:rPr>
        <w:t>See Appendix 1 for definitions</w:t>
      </w:r>
    </w:p>
    <w:p w:rsidR="00D56850" w:rsidRPr="00DD5B55" w:rsidRDefault="00D56850" w:rsidP="00D56850">
      <w:pPr>
        <w:ind w:left="1440"/>
        <w:rPr>
          <w:rFonts w:ascii="Arial" w:hAnsi="Arial" w:cs="Arial"/>
          <w:sz w:val="22"/>
          <w:szCs w:val="22"/>
        </w:rPr>
      </w:pPr>
    </w:p>
    <w:p w:rsidR="00D56850" w:rsidRPr="00DD5B55" w:rsidRDefault="00D56850" w:rsidP="00D46452">
      <w:pPr>
        <w:ind w:left="1440"/>
        <w:jc w:val="both"/>
        <w:rPr>
          <w:rFonts w:ascii="Arial" w:hAnsi="Arial" w:cs="Arial"/>
          <w:sz w:val="22"/>
          <w:szCs w:val="22"/>
        </w:rPr>
      </w:pPr>
      <w:r w:rsidRPr="00DD5B55">
        <w:rPr>
          <w:rFonts w:ascii="Arial" w:hAnsi="Arial" w:cs="Arial"/>
          <w:sz w:val="22"/>
          <w:szCs w:val="22"/>
        </w:rPr>
        <w:t>Some young people may be victims of sexual exploitation, forced marri</w:t>
      </w:r>
      <w:r w:rsidR="00D7602A">
        <w:rPr>
          <w:rFonts w:ascii="Arial" w:hAnsi="Arial" w:cs="Arial"/>
          <w:sz w:val="22"/>
          <w:szCs w:val="22"/>
        </w:rPr>
        <w:t>age o</w:t>
      </w:r>
      <w:r w:rsidR="00855A4B">
        <w:rPr>
          <w:rFonts w:ascii="Arial" w:hAnsi="Arial" w:cs="Arial"/>
          <w:sz w:val="22"/>
          <w:szCs w:val="22"/>
        </w:rPr>
        <w:t xml:space="preserve">r female </w:t>
      </w:r>
      <w:r w:rsidR="00FD2C38">
        <w:rPr>
          <w:rFonts w:ascii="Arial" w:hAnsi="Arial" w:cs="Arial"/>
          <w:sz w:val="22"/>
          <w:szCs w:val="22"/>
        </w:rPr>
        <w:t>genital</w:t>
      </w:r>
      <w:r w:rsidR="00855A4B">
        <w:rPr>
          <w:rFonts w:ascii="Arial" w:hAnsi="Arial" w:cs="Arial"/>
          <w:sz w:val="22"/>
          <w:szCs w:val="22"/>
        </w:rPr>
        <w:t xml:space="preserve"> mutilation.</w:t>
      </w:r>
      <w:r w:rsidRPr="00DD5B55">
        <w:rPr>
          <w:rFonts w:ascii="Arial" w:hAnsi="Arial" w:cs="Arial"/>
          <w:sz w:val="22"/>
          <w:szCs w:val="22"/>
        </w:rPr>
        <w:t xml:space="preserve">  Abuse can happen anywhere and staff should be alert to concerns being raised at College.  T</w:t>
      </w:r>
      <w:r w:rsidR="00971EB6" w:rsidRPr="00DD5B55">
        <w:rPr>
          <w:rFonts w:ascii="Arial" w:hAnsi="Arial" w:cs="Arial"/>
          <w:sz w:val="22"/>
          <w:szCs w:val="22"/>
        </w:rPr>
        <w:t>raining in</w:t>
      </w:r>
      <w:r w:rsidRPr="00DD5B55">
        <w:rPr>
          <w:rFonts w:ascii="Arial" w:hAnsi="Arial" w:cs="Arial"/>
          <w:sz w:val="22"/>
          <w:szCs w:val="22"/>
        </w:rPr>
        <w:t xml:space="preserve"> signs of abuse is given to all staff.</w:t>
      </w:r>
    </w:p>
    <w:p w:rsidR="00D56850" w:rsidRPr="00DD5B55" w:rsidRDefault="00D56850" w:rsidP="00D56850">
      <w:pPr>
        <w:rPr>
          <w:rFonts w:ascii="Arial" w:hAnsi="Arial" w:cs="Arial"/>
          <w:sz w:val="22"/>
          <w:szCs w:val="22"/>
        </w:rPr>
      </w:pPr>
    </w:p>
    <w:p w:rsidR="00D56850" w:rsidRPr="00DD5B55" w:rsidRDefault="00D56850" w:rsidP="0015045F">
      <w:pPr>
        <w:numPr>
          <w:ilvl w:val="1"/>
          <w:numId w:val="19"/>
        </w:numPr>
        <w:rPr>
          <w:rFonts w:ascii="Arial" w:hAnsi="Arial" w:cs="Arial"/>
          <w:b/>
          <w:sz w:val="22"/>
          <w:szCs w:val="22"/>
        </w:rPr>
      </w:pPr>
      <w:r w:rsidRPr="00DD5B55">
        <w:rPr>
          <w:rFonts w:ascii="Arial" w:hAnsi="Arial" w:cs="Arial"/>
          <w:b/>
          <w:sz w:val="22"/>
          <w:szCs w:val="22"/>
        </w:rPr>
        <w:t xml:space="preserve">       Responsibilities</w:t>
      </w:r>
    </w:p>
    <w:p w:rsidR="00D56850" w:rsidRPr="00DD5B55" w:rsidRDefault="00D56850" w:rsidP="00D56850">
      <w:pPr>
        <w:ind w:left="720"/>
        <w:rPr>
          <w:rFonts w:ascii="Arial" w:hAnsi="Arial" w:cs="Arial"/>
          <w:b/>
          <w:sz w:val="22"/>
          <w:szCs w:val="22"/>
          <w:u w:val="single"/>
        </w:rPr>
      </w:pPr>
    </w:p>
    <w:p w:rsidR="00D56850" w:rsidRPr="00DD5B55" w:rsidRDefault="00D56850" w:rsidP="007969FC">
      <w:pPr>
        <w:numPr>
          <w:ilvl w:val="0"/>
          <w:numId w:val="3"/>
        </w:numPr>
        <w:tabs>
          <w:tab w:val="clear" w:pos="2160"/>
          <w:tab w:val="num" w:pos="1440"/>
        </w:tabs>
        <w:ind w:left="1440" w:hanging="589"/>
        <w:jc w:val="both"/>
        <w:rPr>
          <w:rFonts w:ascii="Arial" w:hAnsi="Arial" w:cs="Arial"/>
          <w:sz w:val="22"/>
          <w:szCs w:val="22"/>
        </w:rPr>
      </w:pPr>
      <w:r w:rsidRPr="00DD5B55">
        <w:rPr>
          <w:rFonts w:ascii="Arial" w:hAnsi="Arial" w:cs="Arial"/>
          <w:sz w:val="22"/>
          <w:szCs w:val="22"/>
        </w:rPr>
        <w:t xml:space="preserve">Lancaster and Morecambe College will work together with the </w:t>
      </w:r>
      <w:r w:rsidR="007969FC">
        <w:rPr>
          <w:rFonts w:ascii="Arial" w:hAnsi="Arial" w:cs="Arial"/>
          <w:sz w:val="22"/>
          <w:szCs w:val="22"/>
        </w:rPr>
        <w:t>Safeguarding Children Partnershi</w:t>
      </w:r>
      <w:r w:rsidR="00811625">
        <w:rPr>
          <w:rFonts w:ascii="Arial" w:hAnsi="Arial" w:cs="Arial"/>
          <w:sz w:val="22"/>
          <w:szCs w:val="22"/>
        </w:rPr>
        <w:t>p</w:t>
      </w:r>
      <w:r w:rsidR="007969FC">
        <w:rPr>
          <w:rFonts w:ascii="Arial" w:hAnsi="Arial" w:cs="Arial"/>
          <w:sz w:val="22"/>
          <w:szCs w:val="22"/>
        </w:rPr>
        <w:t xml:space="preserve"> (previously known as </w:t>
      </w:r>
      <w:r w:rsidRPr="007969FC">
        <w:rPr>
          <w:rFonts w:ascii="Arial" w:hAnsi="Arial" w:cs="Arial"/>
          <w:sz w:val="22"/>
          <w:szCs w:val="22"/>
        </w:rPr>
        <w:t>Lancashire Safeguarding Children Board (LSCB)</w:t>
      </w:r>
      <w:r w:rsidR="007969FC" w:rsidRPr="007969FC">
        <w:rPr>
          <w:rFonts w:ascii="Arial" w:hAnsi="Arial" w:cs="Arial"/>
          <w:sz w:val="22"/>
          <w:szCs w:val="22"/>
        </w:rPr>
        <w:t>)</w:t>
      </w:r>
      <w:r w:rsidRPr="007969FC">
        <w:rPr>
          <w:rFonts w:ascii="Arial" w:hAnsi="Arial" w:cs="Arial"/>
          <w:sz w:val="22"/>
          <w:szCs w:val="22"/>
        </w:rPr>
        <w:t xml:space="preserve"> and comply with their pro</w:t>
      </w:r>
      <w:r w:rsidRPr="00DD5B55">
        <w:rPr>
          <w:rFonts w:ascii="Arial" w:hAnsi="Arial" w:cs="Arial"/>
          <w:sz w:val="22"/>
          <w:szCs w:val="22"/>
        </w:rPr>
        <w:t>cedures. It recognises that it has a responsibility towards children and young people attending or visiting the College to safeguard and promote their welfare and to take appropriate decisions about how this can be achieved. This also includes careful consideration that children are not put at risk on work placements or educational visits. It is not the College’s responsibility to investigate abuse. Nevertheless, it has a duty to act if there is a cause for concern and to notify the appropriate agencies so that they can investigate and take any necessary action.</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DD5B55" w:rsidRDefault="00D56850" w:rsidP="00D46452">
      <w:pPr>
        <w:numPr>
          <w:ilvl w:val="0"/>
          <w:numId w:val="3"/>
        </w:numPr>
        <w:tabs>
          <w:tab w:val="clear" w:pos="2160"/>
          <w:tab w:val="num" w:pos="1440"/>
        </w:tabs>
        <w:ind w:left="1440" w:hanging="540"/>
        <w:jc w:val="both"/>
        <w:rPr>
          <w:rFonts w:ascii="Arial" w:hAnsi="Arial" w:cs="Arial"/>
          <w:sz w:val="22"/>
          <w:szCs w:val="22"/>
        </w:rPr>
      </w:pPr>
      <w:r w:rsidRPr="00DD5B55">
        <w:rPr>
          <w:rFonts w:ascii="Arial" w:hAnsi="Arial" w:cs="Arial"/>
          <w:sz w:val="22"/>
          <w:szCs w:val="22"/>
        </w:rPr>
        <w:t xml:space="preserve">All staff working with or on behalf of children have a responsibility to protect children and key people have specific responsibilities (the Designated </w:t>
      </w:r>
      <w:r w:rsidRPr="003A1539">
        <w:rPr>
          <w:rFonts w:ascii="Arial" w:hAnsi="Arial" w:cs="Arial"/>
          <w:color w:val="000000" w:themeColor="text1"/>
          <w:sz w:val="22"/>
          <w:szCs w:val="22"/>
        </w:rPr>
        <w:t>S</w:t>
      </w:r>
      <w:r w:rsidR="00FD2C38" w:rsidRPr="003A1539">
        <w:rPr>
          <w:rFonts w:ascii="Arial" w:hAnsi="Arial" w:cs="Arial"/>
          <w:color w:val="000000" w:themeColor="text1"/>
          <w:sz w:val="22"/>
          <w:szCs w:val="22"/>
        </w:rPr>
        <w:t>afeguarding</w:t>
      </w:r>
      <w:r w:rsidRPr="003A1539">
        <w:rPr>
          <w:rFonts w:ascii="Arial" w:hAnsi="Arial" w:cs="Arial"/>
          <w:color w:val="000000" w:themeColor="text1"/>
          <w:sz w:val="22"/>
          <w:szCs w:val="22"/>
        </w:rPr>
        <w:t xml:space="preserve"> Lead </w:t>
      </w:r>
      <w:r w:rsidRPr="00DD5B55">
        <w:rPr>
          <w:rFonts w:ascii="Arial" w:hAnsi="Arial" w:cs="Arial"/>
          <w:sz w:val="22"/>
          <w:szCs w:val="22"/>
        </w:rPr>
        <w:t>and the</w:t>
      </w:r>
      <w:r w:rsidR="00834D3E" w:rsidRPr="00DD5B55">
        <w:rPr>
          <w:rFonts w:ascii="Arial" w:hAnsi="Arial" w:cs="Arial"/>
          <w:sz w:val="22"/>
          <w:szCs w:val="22"/>
        </w:rPr>
        <w:t xml:space="preserve"> Safeguarding Manager as well as the Senior Management Team and selected other managers comprising Safeguarding Team)</w:t>
      </w:r>
      <w:r w:rsidRPr="00DD5B55">
        <w:rPr>
          <w:rFonts w:ascii="Arial" w:hAnsi="Arial" w:cs="Arial"/>
          <w:sz w:val="22"/>
          <w:szCs w:val="22"/>
        </w:rPr>
        <w:t>.</w:t>
      </w:r>
    </w:p>
    <w:p w:rsidR="00D56850" w:rsidRPr="00DD5B55" w:rsidRDefault="00D56850" w:rsidP="00D56850">
      <w:pPr>
        <w:rPr>
          <w:rFonts w:ascii="Arial" w:hAnsi="Arial" w:cs="Arial"/>
          <w:sz w:val="22"/>
          <w:szCs w:val="22"/>
        </w:rPr>
      </w:pPr>
    </w:p>
    <w:p w:rsidR="00D56850" w:rsidRPr="00F820E8" w:rsidRDefault="00D56850" w:rsidP="00D46452">
      <w:pPr>
        <w:numPr>
          <w:ilvl w:val="0"/>
          <w:numId w:val="3"/>
        </w:numPr>
        <w:tabs>
          <w:tab w:val="clear" w:pos="2160"/>
          <w:tab w:val="num" w:pos="1440"/>
        </w:tabs>
        <w:ind w:left="1440" w:hanging="540"/>
        <w:jc w:val="both"/>
        <w:rPr>
          <w:rFonts w:ascii="Arial" w:hAnsi="Arial" w:cs="Arial"/>
          <w:sz w:val="22"/>
          <w:szCs w:val="22"/>
        </w:rPr>
      </w:pPr>
      <w:r w:rsidRPr="00DD5B55">
        <w:rPr>
          <w:rFonts w:ascii="Arial" w:hAnsi="Arial" w:cs="Arial"/>
          <w:sz w:val="22"/>
          <w:szCs w:val="22"/>
        </w:rPr>
        <w:t>The College assesses the implications of any issue raised and decides whether it is necessary to take further action itself and / or to review and amend its procedure.</w:t>
      </w:r>
      <w:r w:rsidR="00F23D0B">
        <w:rPr>
          <w:rFonts w:ascii="Arial" w:hAnsi="Arial" w:cs="Arial"/>
          <w:sz w:val="22"/>
          <w:szCs w:val="22"/>
        </w:rPr>
        <w:t xml:space="preserve"> </w:t>
      </w:r>
      <w:r w:rsidR="00F23D0B" w:rsidRPr="00F820E8">
        <w:rPr>
          <w:rFonts w:ascii="Arial" w:hAnsi="Arial" w:cs="Arial"/>
          <w:sz w:val="22"/>
          <w:szCs w:val="22"/>
        </w:rPr>
        <w:t xml:space="preserve">This includes information shared by those accessing </w:t>
      </w:r>
      <w:r w:rsidR="00AD026F" w:rsidRPr="00F820E8">
        <w:rPr>
          <w:rFonts w:ascii="Arial" w:hAnsi="Arial" w:cs="Arial"/>
          <w:sz w:val="22"/>
          <w:szCs w:val="22"/>
        </w:rPr>
        <w:t>year 10 &amp; year 11</w:t>
      </w:r>
      <w:r w:rsidR="00F23D0B" w:rsidRPr="00F820E8">
        <w:rPr>
          <w:rFonts w:ascii="Arial" w:hAnsi="Arial" w:cs="Arial"/>
          <w:sz w:val="22"/>
          <w:szCs w:val="22"/>
        </w:rPr>
        <w:t xml:space="preserve"> provision.</w:t>
      </w:r>
    </w:p>
    <w:p w:rsidR="00D56850" w:rsidRPr="00DD5B55" w:rsidRDefault="00D56850" w:rsidP="00D56850">
      <w:pPr>
        <w:pStyle w:val="ListParagraph"/>
        <w:rPr>
          <w:rFonts w:ascii="Arial" w:hAnsi="Arial" w:cs="Arial"/>
          <w:sz w:val="22"/>
          <w:szCs w:val="22"/>
        </w:rPr>
      </w:pPr>
    </w:p>
    <w:p w:rsidR="00D54615" w:rsidRPr="000127EC" w:rsidRDefault="00D56850" w:rsidP="00D46452">
      <w:pPr>
        <w:numPr>
          <w:ilvl w:val="0"/>
          <w:numId w:val="3"/>
        </w:numPr>
        <w:tabs>
          <w:tab w:val="clear" w:pos="2160"/>
          <w:tab w:val="num" w:pos="1440"/>
        </w:tabs>
        <w:ind w:left="1440" w:hanging="540"/>
        <w:jc w:val="both"/>
        <w:rPr>
          <w:rFonts w:ascii="Arial" w:hAnsi="Arial" w:cs="Arial"/>
          <w:color w:val="FF0000"/>
          <w:sz w:val="22"/>
          <w:szCs w:val="22"/>
        </w:rPr>
      </w:pPr>
      <w:r w:rsidRPr="00DD5B55">
        <w:rPr>
          <w:rFonts w:ascii="Arial" w:hAnsi="Arial" w:cs="Arial"/>
          <w:sz w:val="22"/>
          <w:szCs w:val="22"/>
        </w:rPr>
        <w:t>The nominated person</w:t>
      </w:r>
      <w:r w:rsidR="00834D3E" w:rsidRPr="00DD5B55">
        <w:rPr>
          <w:rFonts w:ascii="Arial" w:hAnsi="Arial" w:cs="Arial"/>
          <w:sz w:val="22"/>
          <w:szCs w:val="22"/>
        </w:rPr>
        <w:t>s</w:t>
      </w:r>
      <w:r w:rsidRPr="00DD5B55">
        <w:rPr>
          <w:rFonts w:ascii="Arial" w:hAnsi="Arial" w:cs="Arial"/>
          <w:sz w:val="22"/>
          <w:szCs w:val="22"/>
        </w:rPr>
        <w:t xml:space="preserve"> with responsibility for child protection (the Designated </w:t>
      </w:r>
      <w:r w:rsidRPr="003A1539">
        <w:rPr>
          <w:rFonts w:ascii="Arial" w:hAnsi="Arial" w:cs="Arial"/>
          <w:color w:val="000000" w:themeColor="text1"/>
          <w:sz w:val="22"/>
          <w:szCs w:val="22"/>
        </w:rPr>
        <w:t>S</w:t>
      </w:r>
      <w:r w:rsidR="00FD2C38" w:rsidRPr="003A1539">
        <w:rPr>
          <w:rFonts w:ascii="Arial" w:hAnsi="Arial" w:cs="Arial"/>
          <w:color w:val="000000" w:themeColor="text1"/>
          <w:sz w:val="22"/>
          <w:szCs w:val="22"/>
        </w:rPr>
        <w:t>afeguarding Lead</w:t>
      </w:r>
      <w:r w:rsidRPr="003A1539">
        <w:rPr>
          <w:rFonts w:ascii="Arial" w:hAnsi="Arial" w:cs="Arial"/>
          <w:color w:val="000000" w:themeColor="text1"/>
          <w:sz w:val="22"/>
          <w:szCs w:val="22"/>
        </w:rPr>
        <w:t xml:space="preserve"> </w:t>
      </w:r>
      <w:r w:rsidRPr="00DD5B55">
        <w:rPr>
          <w:rFonts w:ascii="Arial" w:hAnsi="Arial" w:cs="Arial"/>
          <w:sz w:val="22"/>
          <w:szCs w:val="22"/>
        </w:rPr>
        <w:t>– DSL</w:t>
      </w:r>
      <w:r w:rsidR="00834D3E" w:rsidRPr="00DD5B55">
        <w:rPr>
          <w:rFonts w:ascii="Arial" w:hAnsi="Arial" w:cs="Arial"/>
          <w:sz w:val="22"/>
          <w:szCs w:val="22"/>
        </w:rPr>
        <w:t xml:space="preserve"> and Safeguarding Manager) </w:t>
      </w:r>
      <w:r w:rsidR="00834D3E" w:rsidRPr="000127EC">
        <w:rPr>
          <w:rFonts w:ascii="Arial" w:hAnsi="Arial" w:cs="Arial"/>
          <w:sz w:val="22"/>
          <w:szCs w:val="22"/>
        </w:rPr>
        <w:t>are</w:t>
      </w:r>
      <w:r w:rsidRPr="000127EC">
        <w:rPr>
          <w:rFonts w:ascii="Arial" w:hAnsi="Arial" w:cs="Arial"/>
          <w:sz w:val="22"/>
          <w:szCs w:val="22"/>
        </w:rPr>
        <w:t xml:space="preserve"> senior </w:t>
      </w:r>
      <w:r w:rsidR="003A1539">
        <w:rPr>
          <w:rFonts w:ascii="Arial" w:hAnsi="Arial" w:cs="Arial"/>
          <w:sz w:val="22"/>
          <w:szCs w:val="22"/>
        </w:rPr>
        <w:t xml:space="preserve">and middle management, </w:t>
      </w:r>
      <w:r w:rsidRPr="000127EC">
        <w:rPr>
          <w:rFonts w:ascii="Arial" w:hAnsi="Arial" w:cs="Arial"/>
          <w:sz w:val="22"/>
          <w:szCs w:val="22"/>
        </w:rPr>
        <w:t>member</w:t>
      </w:r>
      <w:r w:rsidR="00834D3E" w:rsidRPr="000127EC">
        <w:rPr>
          <w:rFonts w:ascii="Arial" w:hAnsi="Arial" w:cs="Arial"/>
          <w:sz w:val="22"/>
          <w:szCs w:val="22"/>
        </w:rPr>
        <w:t>s of staff</w:t>
      </w:r>
      <w:r w:rsidR="00922B09" w:rsidRPr="000127EC">
        <w:rPr>
          <w:rFonts w:ascii="Arial" w:hAnsi="Arial" w:cs="Arial"/>
          <w:sz w:val="22"/>
          <w:szCs w:val="22"/>
        </w:rPr>
        <w:t xml:space="preserve">. </w:t>
      </w:r>
    </w:p>
    <w:p w:rsidR="00D54615" w:rsidRDefault="00D54615" w:rsidP="00D54615">
      <w:pPr>
        <w:pStyle w:val="ListParagraph"/>
        <w:rPr>
          <w:rFonts w:ascii="Arial" w:hAnsi="Arial" w:cs="Arial"/>
          <w:sz w:val="22"/>
          <w:szCs w:val="22"/>
        </w:rPr>
      </w:pPr>
    </w:p>
    <w:p w:rsidR="00922B09" w:rsidRDefault="00922B09" w:rsidP="000127EC">
      <w:pPr>
        <w:numPr>
          <w:ilvl w:val="0"/>
          <w:numId w:val="3"/>
        </w:numPr>
        <w:tabs>
          <w:tab w:val="clear" w:pos="2160"/>
          <w:tab w:val="num" w:pos="1440"/>
        </w:tabs>
        <w:ind w:left="1440" w:hanging="540"/>
        <w:jc w:val="both"/>
        <w:rPr>
          <w:rFonts w:ascii="Arial" w:hAnsi="Arial" w:cs="Arial"/>
          <w:color w:val="FF0000"/>
          <w:sz w:val="22"/>
          <w:szCs w:val="22"/>
        </w:rPr>
      </w:pPr>
      <w:r w:rsidRPr="00D54615">
        <w:rPr>
          <w:rFonts w:ascii="Arial" w:hAnsi="Arial" w:cs="Arial"/>
          <w:sz w:val="22"/>
          <w:szCs w:val="22"/>
        </w:rPr>
        <w:t xml:space="preserve"> </w:t>
      </w:r>
      <w:r w:rsidRPr="00D54615">
        <w:rPr>
          <w:rFonts w:ascii="Arial" w:hAnsi="Arial" w:cs="Arial"/>
          <w:color w:val="FF0000"/>
          <w:sz w:val="22"/>
          <w:szCs w:val="22"/>
        </w:rPr>
        <w:t>The key role of the Designated Safeguarding Lead is to:</w:t>
      </w:r>
      <w:r w:rsidR="00834D3E" w:rsidRPr="00D54615">
        <w:rPr>
          <w:rFonts w:ascii="Arial" w:hAnsi="Arial" w:cs="Arial"/>
          <w:color w:val="FF0000"/>
          <w:sz w:val="22"/>
          <w:szCs w:val="22"/>
        </w:rPr>
        <w:t xml:space="preserve"> </w:t>
      </w:r>
    </w:p>
    <w:p w:rsidR="00D54615" w:rsidRDefault="00D54615" w:rsidP="00D54615">
      <w:pPr>
        <w:pStyle w:val="ListParagraph"/>
        <w:rPr>
          <w:rFonts w:ascii="Arial" w:hAnsi="Arial" w:cs="Arial"/>
          <w:color w:val="FF0000"/>
          <w:sz w:val="22"/>
          <w:szCs w:val="22"/>
        </w:rPr>
      </w:pPr>
    </w:p>
    <w:p w:rsidR="00922B09" w:rsidRPr="00963726" w:rsidRDefault="00922B09" w:rsidP="00963726">
      <w:pPr>
        <w:pStyle w:val="ListParagraph"/>
        <w:numPr>
          <w:ilvl w:val="0"/>
          <w:numId w:val="88"/>
        </w:numPr>
        <w:rPr>
          <w:rFonts w:ascii="Arial" w:hAnsi="Arial" w:cs="Arial"/>
          <w:color w:val="FF0000"/>
          <w:sz w:val="22"/>
          <w:szCs w:val="22"/>
        </w:rPr>
      </w:pPr>
      <w:r w:rsidRPr="00963726">
        <w:rPr>
          <w:rFonts w:ascii="Arial" w:hAnsi="Arial" w:cs="Arial"/>
          <w:color w:val="FF0000"/>
          <w:sz w:val="22"/>
          <w:szCs w:val="22"/>
        </w:rPr>
        <w:t xml:space="preserve">Undertake </w:t>
      </w:r>
      <w:r w:rsidR="00963726" w:rsidRPr="00963726">
        <w:rPr>
          <w:rFonts w:ascii="Arial" w:hAnsi="Arial" w:cs="Arial"/>
          <w:color w:val="FF0000"/>
          <w:sz w:val="22"/>
          <w:szCs w:val="22"/>
        </w:rPr>
        <w:t xml:space="preserve">updated </w:t>
      </w:r>
      <w:r w:rsidRPr="00963726">
        <w:rPr>
          <w:rFonts w:ascii="Arial" w:hAnsi="Arial" w:cs="Arial"/>
          <w:color w:val="FF0000"/>
          <w:sz w:val="22"/>
          <w:szCs w:val="22"/>
        </w:rPr>
        <w:t>training</w:t>
      </w:r>
    </w:p>
    <w:p w:rsidR="005D547D" w:rsidRDefault="005D547D" w:rsidP="005D547D">
      <w:pPr>
        <w:rPr>
          <w:rFonts w:ascii="Arial" w:hAnsi="Arial" w:cs="Arial"/>
          <w:color w:val="FF0000"/>
          <w:sz w:val="22"/>
          <w:szCs w:val="22"/>
        </w:rPr>
      </w:pPr>
    </w:p>
    <w:p w:rsidR="005D547D" w:rsidRPr="00963726" w:rsidRDefault="005D547D" w:rsidP="00963726">
      <w:pPr>
        <w:pStyle w:val="ListParagraph"/>
        <w:numPr>
          <w:ilvl w:val="0"/>
          <w:numId w:val="88"/>
        </w:numPr>
        <w:rPr>
          <w:rFonts w:ascii="Arial" w:hAnsi="Arial" w:cs="Arial"/>
          <w:color w:val="FF0000"/>
          <w:sz w:val="22"/>
          <w:szCs w:val="22"/>
        </w:rPr>
      </w:pPr>
      <w:r w:rsidRPr="00963726">
        <w:rPr>
          <w:rFonts w:ascii="Arial" w:hAnsi="Arial" w:cs="Arial"/>
          <w:color w:val="FF0000"/>
          <w:sz w:val="22"/>
          <w:szCs w:val="22"/>
        </w:rPr>
        <w:t>Be aware of pupils who have a social worker</w:t>
      </w:r>
      <w:r w:rsidR="00963726">
        <w:rPr>
          <w:rFonts w:ascii="Arial" w:hAnsi="Arial" w:cs="Arial"/>
          <w:color w:val="FF0000"/>
          <w:sz w:val="22"/>
          <w:szCs w:val="22"/>
        </w:rPr>
        <w:t xml:space="preserve"> (</w:t>
      </w:r>
      <w:r w:rsidR="003A1539">
        <w:rPr>
          <w:rFonts w:ascii="Arial" w:hAnsi="Arial" w:cs="Arial"/>
          <w:color w:val="FF0000"/>
          <w:sz w:val="22"/>
          <w:szCs w:val="22"/>
        </w:rPr>
        <w:t xml:space="preserve">Children </w:t>
      </w:r>
      <w:r w:rsidR="00963726">
        <w:rPr>
          <w:rFonts w:ascii="Arial" w:hAnsi="Arial" w:cs="Arial"/>
          <w:color w:val="FF0000"/>
          <w:sz w:val="22"/>
          <w:szCs w:val="22"/>
        </w:rPr>
        <w:t>I</w:t>
      </w:r>
      <w:r w:rsidR="003A1539">
        <w:rPr>
          <w:rFonts w:ascii="Arial" w:hAnsi="Arial" w:cs="Arial"/>
          <w:color w:val="FF0000"/>
          <w:sz w:val="22"/>
          <w:szCs w:val="22"/>
        </w:rPr>
        <w:t>n Need CIN</w:t>
      </w:r>
      <w:r w:rsidR="00963726">
        <w:rPr>
          <w:rFonts w:ascii="Arial" w:hAnsi="Arial" w:cs="Arial"/>
          <w:color w:val="FF0000"/>
          <w:sz w:val="22"/>
          <w:szCs w:val="22"/>
        </w:rPr>
        <w:t>, C</w:t>
      </w:r>
      <w:r w:rsidR="003A1539">
        <w:rPr>
          <w:rFonts w:ascii="Arial" w:hAnsi="Arial" w:cs="Arial"/>
          <w:color w:val="FF0000"/>
          <w:sz w:val="22"/>
          <w:szCs w:val="22"/>
        </w:rPr>
        <w:t xml:space="preserve">hild </w:t>
      </w:r>
      <w:r w:rsidR="00963726">
        <w:rPr>
          <w:rFonts w:ascii="Arial" w:hAnsi="Arial" w:cs="Arial"/>
          <w:color w:val="FF0000"/>
          <w:sz w:val="22"/>
          <w:szCs w:val="22"/>
        </w:rPr>
        <w:t>L</w:t>
      </w:r>
      <w:r w:rsidR="003A1539">
        <w:rPr>
          <w:rFonts w:ascii="Arial" w:hAnsi="Arial" w:cs="Arial"/>
          <w:color w:val="FF0000"/>
          <w:sz w:val="22"/>
          <w:szCs w:val="22"/>
        </w:rPr>
        <w:t xml:space="preserve">ooked </w:t>
      </w:r>
      <w:r w:rsidR="00963726">
        <w:rPr>
          <w:rFonts w:ascii="Arial" w:hAnsi="Arial" w:cs="Arial"/>
          <w:color w:val="FF0000"/>
          <w:sz w:val="22"/>
          <w:szCs w:val="22"/>
        </w:rPr>
        <w:t>A</w:t>
      </w:r>
      <w:r w:rsidR="003A1539">
        <w:rPr>
          <w:rFonts w:ascii="Arial" w:hAnsi="Arial" w:cs="Arial"/>
          <w:color w:val="FF0000"/>
          <w:sz w:val="22"/>
          <w:szCs w:val="22"/>
        </w:rPr>
        <w:t>fter CLA</w:t>
      </w:r>
      <w:r w:rsidR="00092DE9">
        <w:rPr>
          <w:rFonts w:ascii="Arial" w:hAnsi="Arial" w:cs="Arial"/>
          <w:color w:val="FF0000"/>
          <w:sz w:val="22"/>
          <w:szCs w:val="22"/>
        </w:rPr>
        <w:t>,</w:t>
      </w:r>
      <w:r w:rsidR="00963726">
        <w:rPr>
          <w:rFonts w:ascii="Arial" w:hAnsi="Arial" w:cs="Arial"/>
          <w:color w:val="FF0000"/>
          <w:sz w:val="22"/>
          <w:szCs w:val="22"/>
        </w:rPr>
        <w:t xml:space="preserve"> &amp; C</w:t>
      </w:r>
      <w:r w:rsidR="003A1539">
        <w:rPr>
          <w:rFonts w:ascii="Arial" w:hAnsi="Arial" w:cs="Arial"/>
          <w:color w:val="FF0000"/>
          <w:sz w:val="22"/>
          <w:szCs w:val="22"/>
        </w:rPr>
        <w:t xml:space="preserve">hild </w:t>
      </w:r>
      <w:r w:rsidR="00963726">
        <w:rPr>
          <w:rFonts w:ascii="Arial" w:hAnsi="Arial" w:cs="Arial"/>
          <w:color w:val="FF0000"/>
          <w:sz w:val="22"/>
          <w:szCs w:val="22"/>
        </w:rPr>
        <w:t>P</w:t>
      </w:r>
      <w:r w:rsidR="003A1539">
        <w:rPr>
          <w:rFonts w:ascii="Arial" w:hAnsi="Arial" w:cs="Arial"/>
          <w:color w:val="FF0000"/>
          <w:sz w:val="22"/>
          <w:szCs w:val="22"/>
        </w:rPr>
        <w:t>rotection CP</w:t>
      </w:r>
      <w:r w:rsidR="00963726">
        <w:rPr>
          <w:rFonts w:ascii="Arial" w:hAnsi="Arial" w:cs="Arial"/>
          <w:color w:val="FF0000"/>
          <w:sz w:val="22"/>
          <w:szCs w:val="22"/>
        </w:rPr>
        <w:t>)</w:t>
      </w:r>
    </w:p>
    <w:p w:rsidR="005D547D" w:rsidRPr="005D547D" w:rsidRDefault="005D547D" w:rsidP="005D547D">
      <w:pPr>
        <w:pStyle w:val="ListParagraph"/>
        <w:rPr>
          <w:rFonts w:ascii="Arial" w:hAnsi="Arial" w:cs="Arial"/>
          <w:color w:val="FF0000"/>
          <w:sz w:val="22"/>
          <w:szCs w:val="22"/>
        </w:rPr>
      </w:pPr>
    </w:p>
    <w:p w:rsidR="005D547D" w:rsidRPr="00963726" w:rsidRDefault="005D547D" w:rsidP="00963726">
      <w:pPr>
        <w:pStyle w:val="ListParagraph"/>
        <w:numPr>
          <w:ilvl w:val="0"/>
          <w:numId w:val="88"/>
        </w:numPr>
        <w:rPr>
          <w:rFonts w:ascii="Arial" w:hAnsi="Arial" w:cs="Arial"/>
          <w:color w:val="FF0000"/>
          <w:sz w:val="22"/>
          <w:szCs w:val="22"/>
        </w:rPr>
      </w:pPr>
      <w:r w:rsidRPr="00963726">
        <w:rPr>
          <w:rFonts w:ascii="Arial" w:hAnsi="Arial" w:cs="Arial"/>
          <w:color w:val="FF0000"/>
          <w:sz w:val="22"/>
          <w:szCs w:val="22"/>
        </w:rPr>
        <w:t>Help promote educational outcomes by sharing the information about the welfare, safeguarding and child protection issues with tutors and college leadership staff</w:t>
      </w:r>
      <w:r w:rsidR="00963726" w:rsidRPr="00963726">
        <w:rPr>
          <w:rFonts w:ascii="Arial" w:hAnsi="Arial" w:cs="Arial"/>
          <w:color w:val="FF0000"/>
          <w:sz w:val="22"/>
          <w:szCs w:val="22"/>
        </w:rPr>
        <w:t xml:space="preserve"> (this will be supported through the secure use of On-track and regular update meetings with DSL and Deputy DSL)</w:t>
      </w:r>
    </w:p>
    <w:p w:rsidR="00D56850" w:rsidRPr="00922B09" w:rsidRDefault="00D56850" w:rsidP="00D56850">
      <w:pPr>
        <w:rPr>
          <w:rFonts w:ascii="Arial" w:hAnsi="Arial" w:cs="Arial"/>
          <w:color w:val="FF0000"/>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Overseeing the referral of cases of susp</w:t>
      </w:r>
      <w:r w:rsidR="000B302C" w:rsidRPr="00DD5B55">
        <w:rPr>
          <w:rFonts w:ascii="Arial" w:hAnsi="Arial" w:cs="Arial"/>
          <w:sz w:val="22"/>
          <w:szCs w:val="22"/>
        </w:rPr>
        <w:t xml:space="preserve">ected abuse or allegations </w:t>
      </w:r>
      <w:r w:rsidR="007969FC" w:rsidRPr="00DD5B55">
        <w:rPr>
          <w:rFonts w:ascii="Arial" w:hAnsi="Arial" w:cs="Arial"/>
          <w:sz w:val="22"/>
          <w:szCs w:val="22"/>
        </w:rPr>
        <w:t>to Children’s</w:t>
      </w:r>
      <w:r w:rsidR="000B302C" w:rsidRPr="00DD5B55">
        <w:rPr>
          <w:rFonts w:ascii="Arial" w:hAnsi="Arial" w:cs="Arial"/>
          <w:sz w:val="22"/>
          <w:szCs w:val="22"/>
        </w:rPr>
        <w:t xml:space="preserve"> Social Care (CSC) </w:t>
      </w:r>
      <w:r w:rsidRPr="00DD5B55">
        <w:rPr>
          <w:rFonts w:ascii="Arial" w:hAnsi="Arial" w:cs="Arial"/>
          <w:sz w:val="22"/>
          <w:szCs w:val="22"/>
        </w:rPr>
        <w:t>and/or Police</w:t>
      </w:r>
    </w:p>
    <w:p w:rsidR="00D56850" w:rsidRPr="00DD5B55" w:rsidRDefault="00D56850" w:rsidP="00D56850">
      <w:pPr>
        <w:ind w:left="1440"/>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lastRenderedPageBreak/>
        <w:t>Providing advice and other support to other staff on issues relating to safeguarding children</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Maintaining a proper record of any safeguarding children referral, complaint or concern (even where that concern does not lead to a referral)</w:t>
      </w:r>
    </w:p>
    <w:p w:rsidR="00D56850" w:rsidRPr="00DD5B55" w:rsidRDefault="00D56850" w:rsidP="00D56850">
      <w:pPr>
        <w:rPr>
          <w:rFonts w:ascii="Arial" w:hAnsi="Arial" w:cs="Arial"/>
          <w:sz w:val="22"/>
          <w:szCs w:val="22"/>
        </w:rPr>
      </w:pPr>
    </w:p>
    <w:p w:rsidR="00D56850" w:rsidRPr="00F820E8"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 xml:space="preserve">Ensuring that parents of children and young people within the College are aware of the College’s safeguarding children policy </w:t>
      </w:r>
      <w:r w:rsidR="00F23D0B" w:rsidRPr="00F820E8">
        <w:rPr>
          <w:rFonts w:ascii="Arial" w:hAnsi="Arial" w:cs="Arial"/>
          <w:sz w:val="22"/>
          <w:szCs w:val="22"/>
        </w:rPr>
        <w:t>including those of year 10</w:t>
      </w:r>
      <w:r w:rsidR="00A760C6" w:rsidRPr="00F820E8">
        <w:rPr>
          <w:rFonts w:ascii="Arial" w:hAnsi="Arial" w:cs="Arial"/>
          <w:sz w:val="22"/>
          <w:szCs w:val="22"/>
        </w:rPr>
        <w:t xml:space="preserve"> &amp; year </w:t>
      </w:r>
      <w:r w:rsidR="00F23D0B" w:rsidRPr="00F820E8">
        <w:rPr>
          <w:rFonts w:ascii="Arial" w:hAnsi="Arial" w:cs="Arial"/>
          <w:sz w:val="22"/>
          <w:szCs w:val="22"/>
        </w:rPr>
        <w:t>11 learners</w:t>
      </w:r>
    </w:p>
    <w:p w:rsidR="00855A4B" w:rsidRPr="00DD5B55" w:rsidRDefault="00855A4B" w:rsidP="00855A4B">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Liaising with the Children’s Services Child Prot</w:t>
      </w:r>
      <w:r w:rsidR="00811625">
        <w:rPr>
          <w:rFonts w:ascii="Arial" w:hAnsi="Arial" w:cs="Arial"/>
          <w:sz w:val="22"/>
          <w:szCs w:val="22"/>
        </w:rPr>
        <w:t>ection Officer (Education), Safeguarding Children Partnership</w:t>
      </w:r>
      <w:r w:rsidRPr="00DD5B55">
        <w:rPr>
          <w:rFonts w:ascii="Arial" w:hAnsi="Arial" w:cs="Arial"/>
          <w:sz w:val="22"/>
          <w:szCs w:val="22"/>
        </w:rPr>
        <w:t xml:space="preserve"> and other appropriate agencies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Ensuring that appropriate arrangements are made for the pupils from secondary schools who attend College</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Ensuring that appropriate safeguards are put in place with employers and training organisations that receive learners from the College on long term placements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Ensuring that staff receive basic training in safeguarding issues and are aware of College Safeguarding and Child Protection procedures</w:t>
      </w:r>
      <w:r w:rsidR="00F23D0B">
        <w:rPr>
          <w:rFonts w:ascii="Arial" w:hAnsi="Arial" w:cs="Arial"/>
          <w:sz w:val="22"/>
          <w:szCs w:val="22"/>
        </w:rPr>
        <w:t xml:space="preserve"> for all age groups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Providing an annual report to the Corporation setting out how the College has discharged its duties</w:t>
      </w:r>
    </w:p>
    <w:p w:rsidR="00D56850" w:rsidRPr="00DD5B55" w:rsidRDefault="00D56850" w:rsidP="00D56850">
      <w:pPr>
        <w:rPr>
          <w:rFonts w:ascii="Arial" w:hAnsi="Arial" w:cs="Arial"/>
          <w:sz w:val="22"/>
          <w:szCs w:val="22"/>
        </w:rPr>
      </w:pPr>
    </w:p>
    <w:p w:rsidR="00D56850" w:rsidRPr="00DD5B55"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 xml:space="preserve">Reporting deficiencies in procedure </w:t>
      </w:r>
      <w:r w:rsidR="00811625">
        <w:rPr>
          <w:rFonts w:ascii="Arial" w:hAnsi="Arial" w:cs="Arial"/>
          <w:sz w:val="22"/>
          <w:szCs w:val="22"/>
        </w:rPr>
        <w:t>or policy identified by the Safeguarding Children Partnership</w:t>
      </w:r>
      <w:r w:rsidRPr="00DD5B55">
        <w:rPr>
          <w:rFonts w:ascii="Arial" w:hAnsi="Arial" w:cs="Arial"/>
          <w:sz w:val="22"/>
          <w:szCs w:val="22"/>
        </w:rPr>
        <w:t>, Ofsted (or others) to the Corporation at the earliest opportunity</w:t>
      </w:r>
    </w:p>
    <w:p w:rsidR="00D56850" w:rsidRPr="00DD5B55" w:rsidRDefault="00D56850" w:rsidP="00D56850">
      <w:pPr>
        <w:pStyle w:val="ListParagraph"/>
        <w:rPr>
          <w:rFonts w:ascii="Arial" w:hAnsi="Arial" w:cs="Arial"/>
          <w:sz w:val="22"/>
          <w:szCs w:val="22"/>
        </w:rPr>
      </w:pPr>
    </w:p>
    <w:p w:rsidR="00D56850" w:rsidRDefault="00D56850" w:rsidP="0015045F">
      <w:pPr>
        <w:numPr>
          <w:ilvl w:val="1"/>
          <w:numId w:val="3"/>
        </w:numPr>
        <w:ind w:left="1800" w:hanging="360"/>
        <w:rPr>
          <w:rFonts w:ascii="Arial" w:hAnsi="Arial" w:cs="Arial"/>
          <w:sz w:val="22"/>
          <w:szCs w:val="22"/>
        </w:rPr>
      </w:pPr>
      <w:r w:rsidRPr="00DD5B55">
        <w:rPr>
          <w:rFonts w:ascii="Arial" w:hAnsi="Arial" w:cs="Arial"/>
          <w:sz w:val="22"/>
          <w:szCs w:val="22"/>
        </w:rPr>
        <w:t>Ensuring that staff are fully conversant with the Prevent Duty and referring cases of suspected radicalisation to Channel</w:t>
      </w:r>
    </w:p>
    <w:p w:rsidR="00585A05" w:rsidRDefault="00585A05" w:rsidP="00585A05">
      <w:pPr>
        <w:pStyle w:val="ListParagraph"/>
        <w:rPr>
          <w:rFonts w:ascii="Arial" w:hAnsi="Arial" w:cs="Arial"/>
          <w:sz w:val="22"/>
          <w:szCs w:val="22"/>
        </w:rPr>
      </w:pPr>
    </w:p>
    <w:p w:rsidR="00585A05" w:rsidRDefault="00585A05" w:rsidP="00F23D0B">
      <w:pPr>
        <w:ind w:left="1800"/>
        <w:rPr>
          <w:rFonts w:ascii="Arial" w:hAnsi="Arial" w:cs="Arial"/>
          <w:sz w:val="22"/>
          <w:szCs w:val="22"/>
        </w:rPr>
      </w:pPr>
    </w:p>
    <w:p w:rsidR="00B10921" w:rsidRPr="00B10921" w:rsidRDefault="00585A05" w:rsidP="00092DE9">
      <w:pPr>
        <w:pStyle w:val="Para1"/>
        <w:spacing w:beforeLines="0" w:afterLines="0"/>
        <w:ind w:left="720"/>
        <w:jc w:val="both"/>
        <w:rPr>
          <w:rFonts w:ascii="Arial" w:hAnsi="Arial" w:cs="Arial"/>
          <w:sz w:val="22"/>
          <w:szCs w:val="22"/>
        </w:rPr>
      </w:pPr>
      <w:r w:rsidRPr="00585A05">
        <w:rPr>
          <w:rFonts w:ascii="Arial" w:hAnsi="Arial" w:cs="Arial"/>
          <w:sz w:val="22"/>
          <w:szCs w:val="22"/>
        </w:rPr>
        <w:t>(v</w:t>
      </w:r>
      <w:r w:rsidR="00092DE9">
        <w:rPr>
          <w:rFonts w:ascii="Arial" w:hAnsi="Arial" w:cs="Arial"/>
          <w:sz w:val="22"/>
          <w:szCs w:val="22"/>
        </w:rPr>
        <w:t>i</w:t>
      </w:r>
      <w:r w:rsidRPr="00585A05">
        <w:rPr>
          <w:rFonts w:ascii="Arial" w:hAnsi="Arial" w:cs="Arial"/>
          <w:sz w:val="22"/>
          <w:szCs w:val="22"/>
        </w:rPr>
        <w:t>)</w:t>
      </w:r>
      <w:r w:rsidRPr="00585A05">
        <w:rPr>
          <w:rFonts w:ascii="Arial" w:hAnsi="Arial" w:cs="Arial"/>
          <w:sz w:val="22"/>
          <w:szCs w:val="22"/>
        </w:rPr>
        <w:tab/>
      </w:r>
      <w:r w:rsidRPr="00195CDD">
        <w:rPr>
          <w:rFonts w:ascii="Arial" w:hAnsi="Arial" w:cs="Arial"/>
          <w:color w:val="000000" w:themeColor="text1"/>
          <w:sz w:val="22"/>
          <w:szCs w:val="22"/>
        </w:rPr>
        <w:t>In order for the College to carry out its duties for safeguarding, it is necessary to log and review all internet activity by all users of the college internet systems.</w:t>
      </w:r>
    </w:p>
    <w:p w:rsidR="00B10921" w:rsidRPr="00B10921" w:rsidRDefault="00585A05" w:rsidP="00B10921">
      <w:pPr>
        <w:pStyle w:val="Para1"/>
        <w:spacing w:beforeLines="0" w:afterLines="0"/>
        <w:ind w:left="720"/>
        <w:jc w:val="both"/>
        <w:rPr>
          <w:rFonts w:ascii="Arial" w:hAnsi="Arial" w:cs="Arial"/>
          <w:sz w:val="22"/>
          <w:szCs w:val="22"/>
        </w:rPr>
      </w:pPr>
      <w:r w:rsidRPr="00195CDD">
        <w:rPr>
          <w:rFonts w:ascii="Arial" w:hAnsi="Arial" w:cs="Arial"/>
          <w:color w:val="000000" w:themeColor="text1"/>
          <w:sz w:val="22"/>
          <w:szCs w:val="22"/>
        </w:rPr>
        <w:t xml:space="preserve"> </w:t>
      </w:r>
    </w:p>
    <w:p w:rsidR="00B10921" w:rsidRPr="00B10921" w:rsidRDefault="00B10921" w:rsidP="00B10921">
      <w:pPr>
        <w:pStyle w:val="Para1"/>
        <w:spacing w:beforeLines="0" w:afterLines="0"/>
        <w:ind w:left="720"/>
        <w:jc w:val="both"/>
        <w:rPr>
          <w:rFonts w:ascii="Arial" w:hAnsi="Arial" w:cs="Arial"/>
          <w:color w:val="FF0000"/>
          <w:sz w:val="22"/>
          <w:szCs w:val="22"/>
        </w:rPr>
      </w:pPr>
      <w:r w:rsidRPr="00B10921">
        <w:rPr>
          <w:rFonts w:ascii="Arial" w:hAnsi="Arial" w:cs="Arial"/>
          <w:color w:val="FF0000"/>
          <w:sz w:val="22"/>
          <w:szCs w:val="22"/>
        </w:rPr>
        <w:t>Online safety in college</w:t>
      </w:r>
    </w:p>
    <w:p w:rsidR="00B10921" w:rsidRDefault="00B10921" w:rsidP="00B10921">
      <w:pPr>
        <w:pStyle w:val="Para1"/>
        <w:spacing w:beforeLines="0" w:afterLines="0"/>
        <w:ind w:left="720"/>
        <w:jc w:val="both"/>
        <w:rPr>
          <w:rFonts w:ascii="Arial" w:hAnsi="Arial" w:cs="Arial"/>
          <w:sz w:val="22"/>
          <w:szCs w:val="22"/>
        </w:rPr>
      </w:pPr>
    </w:p>
    <w:p w:rsidR="00B10921" w:rsidRPr="00B10921" w:rsidRDefault="00B10921" w:rsidP="00B10921">
      <w:pPr>
        <w:ind w:left="720"/>
        <w:jc w:val="both"/>
        <w:rPr>
          <w:rFonts w:ascii="Arial" w:hAnsi="Arial" w:cs="Arial"/>
          <w:color w:val="FF0000"/>
          <w:sz w:val="22"/>
          <w:szCs w:val="22"/>
        </w:rPr>
      </w:pPr>
      <w:r w:rsidRPr="00B10921">
        <w:rPr>
          <w:rFonts w:ascii="Arial" w:hAnsi="Arial" w:cs="Arial"/>
          <w:color w:val="FF0000"/>
          <w:sz w:val="22"/>
          <w:szCs w:val="22"/>
        </w:rPr>
        <w:t>LMC will continue to provide a safe environment, including online.  This includes the use of an online filtering system. Laptops and other devices given out for loan will all have Smoothwall monitoring software included</w:t>
      </w:r>
      <w:r w:rsidR="00FF2D84">
        <w:rPr>
          <w:rFonts w:ascii="Arial" w:hAnsi="Arial" w:cs="Arial"/>
          <w:color w:val="FF0000"/>
          <w:sz w:val="22"/>
          <w:szCs w:val="22"/>
        </w:rPr>
        <w:t xml:space="preserve"> adding additional safety measures off site.</w:t>
      </w:r>
    </w:p>
    <w:p w:rsidR="00B10921" w:rsidRPr="00B10921" w:rsidRDefault="00B10921" w:rsidP="00B10921">
      <w:pPr>
        <w:ind w:left="720"/>
        <w:jc w:val="both"/>
        <w:rPr>
          <w:rFonts w:ascii="Arial" w:hAnsi="Arial" w:cs="Arial"/>
          <w:color w:val="FF0000"/>
          <w:sz w:val="22"/>
          <w:szCs w:val="22"/>
        </w:rPr>
      </w:pPr>
    </w:p>
    <w:p w:rsidR="00B10921" w:rsidRPr="00B10921" w:rsidRDefault="00B10921" w:rsidP="00B10921">
      <w:pPr>
        <w:ind w:left="720"/>
        <w:jc w:val="both"/>
        <w:rPr>
          <w:rFonts w:ascii="Arial" w:hAnsi="Arial" w:cs="Arial"/>
          <w:color w:val="FF0000"/>
          <w:sz w:val="22"/>
          <w:szCs w:val="22"/>
        </w:rPr>
      </w:pPr>
      <w:r w:rsidRPr="00B10921">
        <w:rPr>
          <w:rFonts w:ascii="Arial" w:hAnsi="Arial" w:cs="Arial"/>
          <w:color w:val="FF0000"/>
          <w:sz w:val="22"/>
          <w:szCs w:val="22"/>
        </w:rPr>
        <w:t xml:space="preserve">Where students are using computers in College, appropriate supervision will be in place. </w:t>
      </w:r>
    </w:p>
    <w:p w:rsidR="00585A05" w:rsidRPr="00B10921" w:rsidRDefault="00585A05" w:rsidP="00B10921">
      <w:pPr>
        <w:jc w:val="both"/>
        <w:rPr>
          <w:rFonts w:ascii="Arial" w:hAnsi="Arial" w:cs="Arial"/>
          <w:color w:val="000000" w:themeColor="text1"/>
          <w:sz w:val="22"/>
          <w:szCs w:val="22"/>
        </w:rPr>
      </w:pPr>
    </w:p>
    <w:p w:rsidR="00585A05" w:rsidRPr="00195CDD" w:rsidRDefault="00585A05" w:rsidP="00D46452">
      <w:pPr>
        <w:pStyle w:val="ListParagraph"/>
        <w:jc w:val="both"/>
        <w:rPr>
          <w:rFonts w:ascii="Arial" w:hAnsi="Arial" w:cs="Arial"/>
          <w:color w:val="000000" w:themeColor="text1"/>
          <w:sz w:val="22"/>
          <w:szCs w:val="22"/>
        </w:rPr>
      </w:pPr>
    </w:p>
    <w:p w:rsidR="00585A05" w:rsidRPr="00195CDD" w:rsidRDefault="00585A05" w:rsidP="00D46452">
      <w:pPr>
        <w:pStyle w:val="ListParagraph"/>
        <w:ind w:left="1440"/>
        <w:jc w:val="both"/>
        <w:rPr>
          <w:rFonts w:ascii="Arial" w:hAnsi="Arial" w:cs="Arial"/>
          <w:color w:val="000000" w:themeColor="text1"/>
          <w:sz w:val="22"/>
          <w:szCs w:val="22"/>
        </w:rPr>
      </w:pPr>
      <w:r w:rsidRPr="00195CDD">
        <w:rPr>
          <w:rFonts w:ascii="Arial" w:hAnsi="Arial" w:cs="Arial"/>
          <w:color w:val="000000" w:themeColor="text1"/>
          <w:sz w:val="22"/>
          <w:szCs w:val="22"/>
        </w:rPr>
        <w:t>This includes but</w:t>
      </w:r>
      <w:r w:rsidR="00BA08C4" w:rsidRPr="00195CDD">
        <w:rPr>
          <w:rFonts w:ascii="Arial" w:hAnsi="Arial" w:cs="Arial"/>
          <w:color w:val="000000" w:themeColor="text1"/>
          <w:sz w:val="22"/>
          <w:szCs w:val="22"/>
        </w:rPr>
        <w:t>,</w:t>
      </w:r>
      <w:r w:rsidRPr="00195CDD">
        <w:rPr>
          <w:rFonts w:ascii="Arial" w:hAnsi="Arial" w:cs="Arial"/>
          <w:color w:val="000000" w:themeColor="text1"/>
          <w:sz w:val="22"/>
          <w:szCs w:val="22"/>
        </w:rPr>
        <w:t xml:space="preserve"> is not exclusive to, the use of any mobile devices on the WiFi systems, as well as all computers and any other technological devices.  </w:t>
      </w:r>
    </w:p>
    <w:p w:rsidR="00585A05" w:rsidRPr="00195CDD" w:rsidRDefault="00585A05" w:rsidP="00D46452">
      <w:pPr>
        <w:pStyle w:val="ListParagraph"/>
        <w:jc w:val="both"/>
        <w:rPr>
          <w:rFonts w:ascii="Arial" w:hAnsi="Arial" w:cs="Arial"/>
          <w:color w:val="000000" w:themeColor="text1"/>
          <w:sz w:val="22"/>
          <w:szCs w:val="22"/>
        </w:rPr>
      </w:pPr>
    </w:p>
    <w:p w:rsidR="00585A05" w:rsidRPr="00195CDD" w:rsidRDefault="00585A05" w:rsidP="00D46452">
      <w:pPr>
        <w:pStyle w:val="ListParagraph"/>
        <w:ind w:left="1440"/>
        <w:jc w:val="both"/>
        <w:rPr>
          <w:rFonts w:ascii="Arial" w:hAnsi="Arial" w:cs="Arial"/>
          <w:color w:val="000000" w:themeColor="text1"/>
          <w:sz w:val="22"/>
          <w:szCs w:val="22"/>
        </w:rPr>
      </w:pPr>
      <w:r w:rsidRPr="00195CDD">
        <w:rPr>
          <w:rFonts w:ascii="Arial" w:hAnsi="Arial" w:cs="Arial"/>
          <w:color w:val="000000" w:themeColor="text1"/>
          <w:sz w:val="22"/>
          <w:szCs w:val="22"/>
        </w:rPr>
        <w:t>The responsibility for monitoring this activity shall be conducted by the ICT Manager and the Safeguarding Manager, on a weekly basis, who shall review all content that has been flagged for review, by the filtering system.</w:t>
      </w:r>
    </w:p>
    <w:p w:rsidR="00585A05" w:rsidRPr="00195CDD" w:rsidRDefault="00585A05" w:rsidP="00D46452">
      <w:pPr>
        <w:pStyle w:val="ListParagraph"/>
        <w:jc w:val="both"/>
        <w:rPr>
          <w:rFonts w:ascii="Arial" w:hAnsi="Arial" w:cs="Arial"/>
          <w:color w:val="000000" w:themeColor="text1"/>
          <w:sz w:val="22"/>
          <w:szCs w:val="22"/>
        </w:rPr>
      </w:pPr>
    </w:p>
    <w:p w:rsidR="00585A05" w:rsidRPr="00195CDD" w:rsidRDefault="00585A05" w:rsidP="00D46452">
      <w:pPr>
        <w:pStyle w:val="ListParagraph"/>
        <w:ind w:left="1440"/>
        <w:jc w:val="both"/>
        <w:rPr>
          <w:rFonts w:ascii="Arial" w:hAnsi="Arial" w:cs="Arial"/>
          <w:color w:val="000000" w:themeColor="text1"/>
          <w:sz w:val="22"/>
          <w:szCs w:val="22"/>
        </w:rPr>
      </w:pPr>
      <w:r w:rsidRPr="00195CDD">
        <w:rPr>
          <w:rFonts w:ascii="Arial" w:hAnsi="Arial" w:cs="Arial"/>
          <w:color w:val="000000" w:themeColor="text1"/>
          <w:sz w:val="22"/>
          <w:szCs w:val="22"/>
        </w:rPr>
        <w:t>It is recognised by the college that as part of reviewing such material, the 2 members of staff may well be reviewing illegal content on college PCs and as such all necessary measures will be put in place to support this process.</w:t>
      </w:r>
    </w:p>
    <w:p w:rsidR="00585A05" w:rsidRPr="00195CDD" w:rsidRDefault="00585A05" w:rsidP="00585A05">
      <w:pPr>
        <w:pStyle w:val="ListParagraph"/>
        <w:rPr>
          <w:rFonts w:ascii="Arial" w:hAnsi="Arial" w:cs="Arial"/>
          <w:color w:val="000000" w:themeColor="text1"/>
          <w:sz w:val="22"/>
          <w:szCs w:val="22"/>
        </w:rPr>
      </w:pPr>
    </w:p>
    <w:p w:rsidR="00585A05" w:rsidRDefault="00585A05" w:rsidP="00585A05">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The categories provided by the filtering system are:</w:t>
      </w:r>
    </w:p>
    <w:p w:rsidR="00AD026F" w:rsidRPr="00195CDD" w:rsidRDefault="00AD026F" w:rsidP="00585A05">
      <w:pPr>
        <w:pStyle w:val="ListParagraph"/>
        <w:ind w:firstLine="720"/>
        <w:rPr>
          <w:rFonts w:ascii="Arial" w:hAnsi="Arial" w:cs="Arial"/>
          <w:color w:val="000000" w:themeColor="text1"/>
          <w:sz w:val="22"/>
          <w:szCs w:val="22"/>
        </w:rPr>
      </w:pP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Abuse</w:t>
      </w: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Adult Content</w:t>
      </w: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Bullying</w:t>
      </w: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Criminal Activity</w:t>
      </w: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Drugs</w:t>
      </w: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Radicalisation</w:t>
      </w:r>
    </w:p>
    <w:p w:rsidR="00585A05" w:rsidRPr="00195CDD" w:rsidRDefault="00585A05" w:rsidP="00963726">
      <w:pPr>
        <w:pStyle w:val="ListParagraph"/>
        <w:ind w:firstLine="720"/>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Suicide</w:t>
      </w:r>
    </w:p>
    <w:p w:rsidR="00585A05" w:rsidRPr="00195CDD" w:rsidRDefault="00585A05" w:rsidP="00585A05">
      <w:pPr>
        <w:pStyle w:val="ListParagraph"/>
        <w:rPr>
          <w:rFonts w:ascii="Arial" w:hAnsi="Arial" w:cs="Arial"/>
          <w:color w:val="000000" w:themeColor="text1"/>
          <w:sz w:val="22"/>
          <w:szCs w:val="22"/>
        </w:rPr>
      </w:pPr>
    </w:p>
    <w:p w:rsidR="00585A05" w:rsidRDefault="00585A05" w:rsidP="00585A05">
      <w:pPr>
        <w:pStyle w:val="ListParagraph"/>
        <w:rPr>
          <w:rFonts w:ascii="Arial" w:hAnsi="Arial" w:cs="Arial"/>
          <w:color w:val="000000" w:themeColor="text1"/>
          <w:sz w:val="22"/>
          <w:szCs w:val="22"/>
        </w:rPr>
      </w:pPr>
      <w:r w:rsidRPr="00195CDD">
        <w:rPr>
          <w:rFonts w:ascii="Arial" w:hAnsi="Arial" w:cs="Arial"/>
          <w:color w:val="000000" w:themeColor="text1"/>
          <w:sz w:val="22"/>
          <w:szCs w:val="22"/>
        </w:rPr>
        <w:t>Classification of internet content shall be separated into 5 ratings:</w:t>
      </w:r>
    </w:p>
    <w:p w:rsidR="00AD026F" w:rsidRPr="00195CDD" w:rsidRDefault="00AD026F" w:rsidP="00585A05">
      <w:pPr>
        <w:pStyle w:val="ListParagraph"/>
        <w:rPr>
          <w:rFonts w:ascii="Arial" w:hAnsi="Arial" w:cs="Arial"/>
          <w:color w:val="000000" w:themeColor="text1"/>
          <w:sz w:val="22"/>
          <w:szCs w:val="22"/>
        </w:rPr>
      </w:pPr>
    </w:p>
    <w:p w:rsidR="00585A05" w:rsidRPr="00195CDD" w:rsidRDefault="00585A05" w:rsidP="00D46452">
      <w:pPr>
        <w:ind w:firstLine="720"/>
        <w:jc w:val="both"/>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Danger L1.1, L1.2, L1.3</w:t>
      </w:r>
    </w:p>
    <w:p w:rsidR="00585A05" w:rsidRPr="00195CDD" w:rsidRDefault="00585A05" w:rsidP="00D46452">
      <w:pPr>
        <w:pStyle w:val="ListParagraph"/>
        <w:ind w:left="1440" w:hanging="720"/>
        <w:jc w:val="both"/>
        <w:rPr>
          <w:rFonts w:ascii="Arial" w:hAnsi="Arial" w:cs="Arial"/>
          <w:color w:val="000000" w:themeColor="text1"/>
          <w:sz w:val="22"/>
          <w:szCs w:val="22"/>
        </w:rPr>
      </w:pPr>
      <w:r w:rsidRPr="00195CDD">
        <w:rPr>
          <w:rFonts w:ascii="Arial" w:hAnsi="Arial" w:cs="Arial"/>
          <w:color w:val="000000" w:themeColor="text1"/>
          <w:sz w:val="22"/>
          <w:szCs w:val="22"/>
        </w:rPr>
        <w:tab/>
        <w:t>These are sites and activity with illegal content.  Disciplinary procedures will be undertaken and activities and content handed to the authorities as evidence.</w:t>
      </w:r>
    </w:p>
    <w:p w:rsidR="00585A05" w:rsidRPr="00195CDD" w:rsidRDefault="00127CB9" w:rsidP="00D46452">
      <w:pPr>
        <w:ind w:firstLine="720"/>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t>Danger L0</w:t>
      </w:r>
    </w:p>
    <w:p w:rsidR="00585A05" w:rsidRPr="00195CDD" w:rsidRDefault="00585A05" w:rsidP="00D46452">
      <w:pPr>
        <w:pStyle w:val="ListParagraph"/>
        <w:ind w:left="1440"/>
        <w:jc w:val="both"/>
        <w:rPr>
          <w:rFonts w:ascii="Arial" w:hAnsi="Arial" w:cs="Arial"/>
          <w:color w:val="000000" w:themeColor="text1"/>
          <w:sz w:val="22"/>
          <w:szCs w:val="22"/>
        </w:rPr>
      </w:pPr>
      <w:r w:rsidRPr="00195CDD">
        <w:rPr>
          <w:rFonts w:ascii="Arial" w:hAnsi="Arial" w:cs="Arial"/>
          <w:color w:val="000000" w:themeColor="text1"/>
          <w:sz w:val="22"/>
          <w:szCs w:val="22"/>
        </w:rPr>
        <w:t xml:space="preserve">Content will be classed as legal, but does contravene what is acceptable at Lancaster and Morecambe College.  The individual will be asked to meet with the Safeguarding Manager / ICT Manager.  Possible disciplinary procedures will be instigated. </w:t>
      </w:r>
    </w:p>
    <w:p w:rsidR="00585A05" w:rsidRPr="00195CDD" w:rsidRDefault="00585A05" w:rsidP="00D46452">
      <w:pPr>
        <w:pStyle w:val="ListParagraph"/>
        <w:jc w:val="both"/>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Caution</w:t>
      </w:r>
    </w:p>
    <w:p w:rsidR="00585A05" w:rsidRPr="00195CDD" w:rsidRDefault="00585A05" w:rsidP="00D46452">
      <w:pPr>
        <w:pStyle w:val="ListParagraph"/>
        <w:ind w:left="1440"/>
        <w:jc w:val="both"/>
        <w:rPr>
          <w:rFonts w:ascii="Arial" w:hAnsi="Arial" w:cs="Arial"/>
          <w:color w:val="000000" w:themeColor="text1"/>
          <w:sz w:val="22"/>
          <w:szCs w:val="22"/>
        </w:rPr>
      </w:pPr>
      <w:r w:rsidRPr="00195CDD">
        <w:rPr>
          <w:rFonts w:ascii="Arial" w:hAnsi="Arial" w:cs="Arial"/>
          <w:color w:val="000000" w:themeColor="text1"/>
          <w:sz w:val="22"/>
          <w:szCs w:val="22"/>
        </w:rPr>
        <w:t>Content that is seen to be against the values of Lancaster and Morecambe College and could be perceived as a gateway to more serious activities.  Tutor / Manager of the individual will be notified and feedback sought from them on the reason for browsing.</w:t>
      </w:r>
    </w:p>
    <w:p w:rsidR="00585A05" w:rsidRPr="00195CDD" w:rsidRDefault="00585A05" w:rsidP="00D46452">
      <w:pPr>
        <w:pStyle w:val="ListParagraph"/>
        <w:jc w:val="both"/>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Advisory</w:t>
      </w:r>
    </w:p>
    <w:p w:rsidR="00585A05" w:rsidRPr="00195CDD" w:rsidRDefault="00585A05" w:rsidP="00D46452">
      <w:pPr>
        <w:pStyle w:val="ListParagraph"/>
        <w:ind w:left="1440"/>
        <w:jc w:val="both"/>
        <w:rPr>
          <w:rFonts w:ascii="Arial" w:hAnsi="Arial" w:cs="Arial"/>
          <w:color w:val="000000" w:themeColor="text1"/>
          <w:sz w:val="22"/>
          <w:szCs w:val="22"/>
        </w:rPr>
      </w:pPr>
      <w:r w:rsidRPr="00195CDD">
        <w:rPr>
          <w:rFonts w:ascii="Arial" w:hAnsi="Arial" w:cs="Arial"/>
          <w:color w:val="000000" w:themeColor="text1"/>
          <w:sz w:val="22"/>
          <w:szCs w:val="22"/>
        </w:rPr>
        <w:t>This content will be logged into a separate system to spot trends and address if a user is a frequent advisory class user.  This would be raised to Cautionary in this instance and follow the same procedure.</w:t>
      </w:r>
    </w:p>
    <w:p w:rsidR="00585A05" w:rsidRPr="00195CDD" w:rsidRDefault="00585A05" w:rsidP="009041D9">
      <w:pPr>
        <w:pStyle w:val="ListParagraph"/>
        <w:rPr>
          <w:rFonts w:ascii="Arial" w:hAnsi="Arial" w:cs="Arial"/>
          <w:color w:val="000000" w:themeColor="text1"/>
          <w:sz w:val="22"/>
          <w:szCs w:val="22"/>
        </w:rPr>
      </w:pPr>
      <w:r w:rsidRPr="00195CDD">
        <w:rPr>
          <w:rFonts w:ascii="Arial" w:hAnsi="Arial" w:cs="Arial"/>
          <w:color w:val="000000" w:themeColor="text1"/>
          <w:sz w:val="22"/>
          <w:szCs w:val="22"/>
        </w:rPr>
        <w:t>•</w:t>
      </w:r>
      <w:r w:rsidRPr="00195CDD">
        <w:rPr>
          <w:rFonts w:ascii="Arial" w:hAnsi="Arial" w:cs="Arial"/>
          <w:color w:val="000000" w:themeColor="text1"/>
          <w:sz w:val="22"/>
          <w:szCs w:val="22"/>
        </w:rPr>
        <w:tab/>
        <w:t>None</w:t>
      </w:r>
      <w:r w:rsidR="009041D9">
        <w:rPr>
          <w:rFonts w:ascii="Arial" w:hAnsi="Arial" w:cs="Arial"/>
          <w:color w:val="000000" w:themeColor="text1"/>
          <w:sz w:val="22"/>
          <w:szCs w:val="22"/>
        </w:rPr>
        <w:t xml:space="preserve"> </w:t>
      </w:r>
      <w:r w:rsidRPr="00195CDD">
        <w:rPr>
          <w:rFonts w:ascii="Arial" w:hAnsi="Arial" w:cs="Arial"/>
          <w:color w:val="000000" w:themeColor="text1"/>
          <w:sz w:val="22"/>
          <w:szCs w:val="22"/>
        </w:rPr>
        <w:t>Standard unreportable internet use.  No Action taken.</w:t>
      </w:r>
    </w:p>
    <w:p w:rsidR="00585A05" w:rsidRDefault="00585A05" w:rsidP="00585A05">
      <w:pPr>
        <w:pStyle w:val="ListParagraph"/>
        <w:rPr>
          <w:rFonts w:ascii="Arial" w:hAnsi="Arial" w:cs="Arial"/>
          <w:sz w:val="22"/>
          <w:szCs w:val="22"/>
        </w:rPr>
      </w:pPr>
    </w:p>
    <w:p w:rsidR="00D56850" w:rsidRPr="00DD5B55" w:rsidRDefault="00D56850" w:rsidP="00092DE9">
      <w:pPr>
        <w:ind w:left="709"/>
        <w:rPr>
          <w:rFonts w:ascii="Arial" w:hAnsi="Arial" w:cs="Arial"/>
          <w:b/>
          <w:sz w:val="22"/>
          <w:szCs w:val="22"/>
          <w:u w:val="single"/>
        </w:rPr>
      </w:pPr>
      <w:r w:rsidRPr="00DD5B55">
        <w:rPr>
          <w:rFonts w:ascii="Arial" w:hAnsi="Arial" w:cs="Arial"/>
          <w:b/>
          <w:sz w:val="22"/>
          <w:szCs w:val="22"/>
        </w:rPr>
        <w:t>This policy applies to all staff, Governors and volunteers and everyone else working on College premises</w:t>
      </w:r>
    </w:p>
    <w:p w:rsidR="00D56850" w:rsidRPr="00DD5B55" w:rsidRDefault="00D56850" w:rsidP="00D56850">
      <w:pPr>
        <w:ind w:left="851"/>
        <w:rPr>
          <w:rFonts w:ascii="Arial" w:hAnsi="Arial" w:cs="Arial"/>
          <w:b/>
          <w:sz w:val="22"/>
          <w:szCs w:val="22"/>
          <w:u w:val="single"/>
        </w:rPr>
      </w:pPr>
    </w:p>
    <w:p w:rsidR="00D56850" w:rsidRPr="00DD5B55" w:rsidRDefault="00D56850" w:rsidP="00D56850">
      <w:pPr>
        <w:ind w:left="720" w:hanging="720"/>
        <w:rPr>
          <w:rFonts w:ascii="Arial" w:hAnsi="Arial" w:cs="Arial"/>
          <w:b/>
          <w:sz w:val="22"/>
          <w:szCs w:val="22"/>
          <w:u w:val="single"/>
        </w:rPr>
      </w:pPr>
      <w:r w:rsidRPr="00DD5B55">
        <w:rPr>
          <w:rFonts w:ascii="Arial" w:hAnsi="Arial" w:cs="Arial"/>
          <w:b/>
          <w:sz w:val="22"/>
          <w:szCs w:val="22"/>
        </w:rPr>
        <w:t>2.</w:t>
      </w:r>
      <w:r w:rsidRPr="00DD5B55">
        <w:rPr>
          <w:rFonts w:ascii="Arial" w:hAnsi="Arial" w:cs="Arial"/>
          <w:b/>
          <w:sz w:val="22"/>
          <w:szCs w:val="22"/>
        </w:rPr>
        <w:tab/>
      </w:r>
      <w:r w:rsidRPr="00DD5B55">
        <w:rPr>
          <w:rFonts w:ascii="Arial" w:hAnsi="Arial" w:cs="Arial"/>
          <w:b/>
          <w:sz w:val="22"/>
          <w:szCs w:val="22"/>
          <w:u w:val="single"/>
        </w:rPr>
        <w:t>PROCEDURE FOR DEALING WITH SUSPICIONS OR ALLEGATIONS OF ABUSE</w:t>
      </w:r>
    </w:p>
    <w:p w:rsidR="00D56850" w:rsidRPr="00DD5B55" w:rsidRDefault="00D56850" w:rsidP="00D56850">
      <w:pPr>
        <w:ind w:left="720" w:hanging="720"/>
        <w:rPr>
          <w:rFonts w:ascii="Arial" w:hAnsi="Arial" w:cs="Arial"/>
          <w:b/>
          <w:sz w:val="22"/>
          <w:szCs w:val="22"/>
          <w:u w:val="single"/>
        </w:rPr>
      </w:pPr>
    </w:p>
    <w:p w:rsidR="00D56850" w:rsidRPr="00DD5B55" w:rsidRDefault="00D56850" w:rsidP="0015045F">
      <w:pPr>
        <w:numPr>
          <w:ilvl w:val="1"/>
          <w:numId w:val="20"/>
        </w:numPr>
        <w:ind w:left="709" w:hanging="709"/>
        <w:rPr>
          <w:rFonts w:ascii="Arial" w:hAnsi="Arial" w:cs="Arial"/>
          <w:b/>
          <w:sz w:val="22"/>
          <w:szCs w:val="22"/>
        </w:rPr>
      </w:pPr>
      <w:r w:rsidRPr="00DD5B55">
        <w:rPr>
          <w:rFonts w:ascii="Arial" w:hAnsi="Arial" w:cs="Arial"/>
          <w:b/>
          <w:sz w:val="22"/>
          <w:szCs w:val="22"/>
        </w:rPr>
        <w:t>Introduction</w:t>
      </w:r>
    </w:p>
    <w:p w:rsidR="00D56850" w:rsidRPr="00DD5B55" w:rsidRDefault="00D56850" w:rsidP="00D56850">
      <w:pPr>
        <w:ind w:left="720"/>
        <w:rPr>
          <w:rFonts w:ascii="Arial" w:hAnsi="Arial" w:cs="Arial"/>
          <w:sz w:val="22"/>
          <w:szCs w:val="22"/>
          <w:u w:val="single"/>
        </w:rPr>
      </w:pPr>
    </w:p>
    <w:p w:rsidR="00D56850" w:rsidRPr="00DD5B55" w:rsidRDefault="00D56850" w:rsidP="00834D3E">
      <w:pPr>
        <w:numPr>
          <w:ilvl w:val="0"/>
          <w:numId w:val="4"/>
        </w:numPr>
        <w:tabs>
          <w:tab w:val="num" w:pos="1134"/>
        </w:tabs>
        <w:ind w:left="1441" w:hanging="539"/>
        <w:jc w:val="both"/>
        <w:rPr>
          <w:rFonts w:ascii="Arial" w:hAnsi="Arial" w:cs="Arial"/>
          <w:sz w:val="22"/>
          <w:szCs w:val="22"/>
        </w:rPr>
      </w:pPr>
      <w:r w:rsidRPr="00DD5B55">
        <w:rPr>
          <w:rFonts w:ascii="Arial" w:hAnsi="Arial" w:cs="Arial"/>
          <w:sz w:val="22"/>
          <w:szCs w:val="22"/>
        </w:rPr>
        <w:t xml:space="preserve">     It is important that children (anyone under 18) are protected from abuse. The same principle applies to vulnerable adults. All complaints, a</w:t>
      </w:r>
      <w:r w:rsidR="00834D3E" w:rsidRPr="00DD5B55">
        <w:rPr>
          <w:rFonts w:ascii="Arial" w:hAnsi="Arial" w:cs="Arial"/>
          <w:sz w:val="22"/>
          <w:szCs w:val="22"/>
        </w:rPr>
        <w:t xml:space="preserve">llegations or suspicions must </w:t>
      </w:r>
      <w:r w:rsidRPr="00DD5B55">
        <w:rPr>
          <w:rFonts w:ascii="Arial" w:hAnsi="Arial" w:cs="Arial"/>
          <w:sz w:val="22"/>
          <w:szCs w:val="22"/>
        </w:rPr>
        <w:t xml:space="preserve">be taken seriously. </w:t>
      </w:r>
    </w:p>
    <w:p w:rsidR="00D56850" w:rsidRPr="00DD5B55" w:rsidRDefault="00D56850" w:rsidP="00D56850">
      <w:pPr>
        <w:ind w:left="1440"/>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0"/>
          <w:numId w:val="4"/>
        </w:numPr>
        <w:ind w:left="1440" w:hanging="540"/>
        <w:rPr>
          <w:rFonts w:ascii="Arial" w:hAnsi="Arial" w:cs="Arial"/>
          <w:sz w:val="22"/>
          <w:szCs w:val="22"/>
        </w:rPr>
      </w:pPr>
      <w:r w:rsidRPr="00DD5B55">
        <w:rPr>
          <w:rFonts w:ascii="Arial" w:hAnsi="Arial" w:cs="Arial"/>
          <w:sz w:val="22"/>
          <w:szCs w:val="22"/>
        </w:rPr>
        <w:t>This procedure must be followed whenever abuse is suspected, or an allegation of an incident of abuse has been made</w:t>
      </w:r>
      <w:r w:rsidR="00A760C6">
        <w:rPr>
          <w:rFonts w:ascii="Arial" w:hAnsi="Arial" w:cs="Arial"/>
          <w:sz w:val="22"/>
          <w:szCs w:val="22"/>
        </w:rPr>
        <w:t xml:space="preserve"> and the year 10 and year 11 Co-ordinator must be included if the young person is in that category</w:t>
      </w:r>
      <w:r w:rsidRPr="00DD5B55">
        <w:rPr>
          <w:rFonts w:ascii="Arial" w:hAnsi="Arial" w:cs="Arial"/>
          <w:sz w:val="22"/>
          <w:szCs w:val="22"/>
        </w:rPr>
        <w:t>.</w:t>
      </w:r>
    </w:p>
    <w:p w:rsidR="00D56850" w:rsidRPr="00DD5B55" w:rsidRDefault="00D56850" w:rsidP="00D56850">
      <w:pPr>
        <w:rPr>
          <w:rFonts w:ascii="Arial" w:hAnsi="Arial" w:cs="Arial"/>
          <w:sz w:val="22"/>
          <w:szCs w:val="22"/>
        </w:rPr>
      </w:pPr>
    </w:p>
    <w:p w:rsidR="00D56850" w:rsidRPr="00DD5B55" w:rsidRDefault="00D56850" w:rsidP="0015045F">
      <w:pPr>
        <w:numPr>
          <w:ilvl w:val="0"/>
          <w:numId w:val="4"/>
        </w:numPr>
        <w:ind w:left="1440" w:hanging="540"/>
        <w:rPr>
          <w:rFonts w:ascii="Arial" w:hAnsi="Arial" w:cs="Arial"/>
          <w:sz w:val="22"/>
          <w:szCs w:val="22"/>
        </w:rPr>
      </w:pPr>
      <w:r w:rsidRPr="00DD5B55">
        <w:rPr>
          <w:rFonts w:ascii="Arial" w:hAnsi="Arial" w:cs="Arial"/>
          <w:sz w:val="22"/>
          <w:szCs w:val="22"/>
        </w:rPr>
        <w:t>This procedure covers allegations of abuse by any person including allegations against members of staff.</w:t>
      </w:r>
    </w:p>
    <w:p w:rsidR="00D56850" w:rsidRPr="00DD5B55" w:rsidRDefault="00D56850" w:rsidP="00D56850">
      <w:pPr>
        <w:rPr>
          <w:rFonts w:ascii="Arial" w:hAnsi="Arial" w:cs="Arial"/>
          <w:sz w:val="22"/>
          <w:szCs w:val="22"/>
        </w:rPr>
      </w:pPr>
    </w:p>
    <w:p w:rsidR="00D56850" w:rsidRPr="00DD5B55" w:rsidRDefault="00D56850" w:rsidP="00834D3E">
      <w:pPr>
        <w:numPr>
          <w:ilvl w:val="0"/>
          <w:numId w:val="4"/>
        </w:numPr>
        <w:ind w:left="1440" w:hanging="540"/>
        <w:jc w:val="both"/>
        <w:rPr>
          <w:rFonts w:ascii="Arial" w:hAnsi="Arial" w:cs="Arial"/>
          <w:sz w:val="22"/>
          <w:szCs w:val="22"/>
        </w:rPr>
      </w:pPr>
      <w:r w:rsidRPr="00DD5B55">
        <w:rPr>
          <w:rFonts w:ascii="Arial" w:hAnsi="Arial" w:cs="Arial"/>
          <w:sz w:val="22"/>
          <w:szCs w:val="22"/>
        </w:rPr>
        <w:t xml:space="preserve">Learners with behavioural difficulties and disabilities are often vulnerable to abuse. Staff who work, in any capacity, with learners with profound and multiple disabilities, sensory impairment and / or emotional and behaviour problems will need to be particularly sensitive to signs of abuse. </w:t>
      </w:r>
    </w:p>
    <w:p w:rsidR="00D56850" w:rsidRPr="00DD5B55" w:rsidRDefault="00D56850" w:rsidP="00D56850">
      <w:pPr>
        <w:pStyle w:val="ListParagraph"/>
        <w:rPr>
          <w:rFonts w:ascii="Arial" w:hAnsi="Arial" w:cs="Arial"/>
          <w:sz w:val="22"/>
          <w:szCs w:val="22"/>
        </w:rPr>
      </w:pPr>
    </w:p>
    <w:p w:rsidR="00D56850" w:rsidRPr="00DD5B55" w:rsidRDefault="00D56850" w:rsidP="00834D3E">
      <w:pPr>
        <w:numPr>
          <w:ilvl w:val="0"/>
          <w:numId w:val="4"/>
        </w:numPr>
        <w:ind w:left="1440" w:hanging="540"/>
        <w:jc w:val="both"/>
        <w:rPr>
          <w:rFonts w:ascii="Arial" w:hAnsi="Arial" w:cs="Arial"/>
          <w:sz w:val="22"/>
          <w:szCs w:val="22"/>
        </w:rPr>
      </w:pPr>
      <w:r w:rsidRPr="00DD5B55">
        <w:rPr>
          <w:rFonts w:ascii="Arial" w:hAnsi="Arial" w:cs="Arial"/>
          <w:sz w:val="22"/>
          <w:szCs w:val="22"/>
        </w:rPr>
        <w:t xml:space="preserve">Students who come from a home environment </w:t>
      </w:r>
      <w:r w:rsidR="000C1E3A">
        <w:rPr>
          <w:rFonts w:ascii="Arial" w:hAnsi="Arial" w:cs="Arial"/>
          <w:sz w:val="22"/>
          <w:szCs w:val="22"/>
        </w:rPr>
        <w:t xml:space="preserve">where there is domestic </w:t>
      </w:r>
      <w:r w:rsidR="000C1E3A" w:rsidRPr="00092DE9">
        <w:rPr>
          <w:rFonts w:ascii="Arial" w:hAnsi="Arial" w:cs="Arial"/>
          <w:color w:val="000000" w:themeColor="text1"/>
          <w:sz w:val="22"/>
          <w:szCs w:val="22"/>
        </w:rPr>
        <w:t>abuse</w:t>
      </w:r>
      <w:r w:rsidRPr="00DD5B55">
        <w:rPr>
          <w:rFonts w:ascii="Arial" w:hAnsi="Arial" w:cs="Arial"/>
          <w:sz w:val="22"/>
          <w:szCs w:val="22"/>
        </w:rPr>
        <w:t>, drug or alcohol abuse, mental health issues may also be particularly vulnerable and in need of support or protection.</w:t>
      </w:r>
    </w:p>
    <w:p w:rsidR="00D56850" w:rsidRPr="00DD5B55" w:rsidRDefault="00D56850" w:rsidP="00D56850">
      <w:pPr>
        <w:rPr>
          <w:rFonts w:ascii="Arial" w:hAnsi="Arial" w:cs="Arial"/>
          <w:sz w:val="22"/>
          <w:szCs w:val="22"/>
        </w:rPr>
      </w:pPr>
    </w:p>
    <w:p w:rsidR="00D56850" w:rsidRPr="00675CE9" w:rsidRDefault="00D56850" w:rsidP="00D46452">
      <w:pPr>
        <w:numPr>
          <w:ilvl w:val="0"/>
          <w:numId w:val="4"/>
        </w:numPr>
        <w:ind w:left="1440" w:hanging="540"/>
        <w:jc w:val="both"/>
        <w:rPr>
          <w:rFonts w:ascii="Arial" w:hAnsi="Arial" w:cs="Arial"/>
          <w:sz w:val="22"/>
          <w:szCs w:val="22"/>
        </w:rPr>
      </w:pPr>
      <w:r w:rsidRPr="00DD5B55">
        <w:rPr>
          <w:rFonts w:ascii="Arial" w:hAnsi="Arial" w:cs="Arial"/>
          <w:sz w:val="22"/>
          <w:szCs w:val="22"/>
        </w:rPr>
        <w:t>Children who are Looked After are also vulnerable and in need of enhanced support and protection</w:t>
      </w:r>
      <w:r w:rsidR="00DB0335">
        <w:rPr>
          <w:rFonts w:ascii="Arial" w:hAnsi="Arial" w:cs="Arial"/>
          <w:sz w:val="22"/>
          <w:szCs w:val="22"/>
        </w:rPr>
        <w:t xml:space="preserve">.  </w:t>
      </w:r>
      <w:r w:rsidR="00DB0335" w:rsidRPr="00DB0335">
        <w:rPr>
          <w:rFonts w:ascii="Arial" w:hAnsi="Arial" w:cs="Arial"/>
          <w:color w:val="FF0000"/>
          <w:sz w:val="22"/>
          <w:szCs w:val="22"/>
        </w:rPr>
        <w:t xml:space="preserve">At </w:t>
      </w:r>
      <w:r w:rsidR="00DB0335">
        <w:rPr>
          <w:rFonts w:ascii="Arial" w:hAnsi="Arial" w:cs="Arial"/>
          <w:color w:val="FF0000"/>
          <w:sz w:val="22"/>
          <w:szCs w:val="22"/>
        </w:rPr>
        <w:t>Lancaster &amp; Morecambe College we recognise that when a child</w:t>
      </w:r>
      <w:r w:rsidR="00963726">
        <w:rPr>
          <w:rFonts w:ascii="Arial" w:hAnsi="Arial" w:cs="Arial"/>
          <w:color w:val="FF0000"/>
          <w:sz w:val="22"/>
          <w:szCs w:val="22"/>
        </w:rPr>
        <w:t>/</w:t>
      </w:r>
      <w:r w:rsidR="00DB0335">
        <w:rPr>
          <w:rFonts w:ascii="Arial" w:hAnsi="Arial" w:cs="Arial"/>
          <w:color w:val="FF0000"/>
          <w:sz w:val="22"/>
          <w:szCs w:val="22"/>
        </w:rPr>
        <w:t xml:space="preserve"> young person has a social worker, it is an indicator that the child is </w:t>
      </w:r>
      <w:r w:rsidR="00963726">
        <w:rPr>
          <w:rFonts w:ascii="Arial" w:hAnsi="Arial" w:cs="Arial"/>
          <w:color w:val="FF0000"/>
          <w:sz w:val="22"/>
          <w:szCs w:val="22"/>
        </w:rPr>
        <w:t xml:space="preserve">considered </w:t>
      </w:r>
      <w:r w:rsidR="00DB0335">
        <w:rPr>
          <w:rFonts w:ascii="Arial" w:hAnsi="Arial" w:cs="Arial"/>
          <w:color w:val="FF0000"/>
          <w:sz w:val="22"/>
          <w:szCs w:val="22"/>
        </w:rPr>
        <w:t>more at risk than most pupils.  This means that they are more vulnerable to further harm, as well as facing educational barriers to attendance, learning, behaviour and poor mental health. Other examples would be: Care leavers, Child/Young people on a Child Protection Plan, Children/ Young people on a Child in Need</w:t>
      </w:r>
      <w:r w:rsidR="00675CE9">
        <w:rPr>
          <w:rFonts w:ascii="Arial" w:hAnsi="Arial" w:cs="Arial"/>
          <w:color w:val="FF0000"/>
          <w:sz w:val="22"/>
          <w:szCs w:val="22"/>
        </w:rPr>
        <w:t xml:space="preserve"> Plan.</w:t>
      </w:r>
    </w:p>
    <w:p w:rsidR="00675CE9" w:rsidRDefault="00675CE9" w:rsidP="00D46452">
      <w:pPr>
        <w:pStyle w:val="ListParagraph"/>
        <w:jc w:val="both"/>
        <w:rPr>
          <w:rFonts w:ascii="Arial" w:hAnsi="Arial" w:cs="Arial"/>
          <w:sz w:val="22"/>
          <w:szCs w:val="22"/>
        </w:rPr>
      </w:pPr>
    </w:p>
    <w:p w:rsidR="00675CE9" w:rsidRDefault="00963726" w:rsidP="00D46452">
      <w:pPr>
        <w:ind w:left="1440"/>
        <w:jc w:val="both"/>
        <w:rPr>
          <w:rFonts w:ascii="Arial" w:hAnsi="Arial" w:cs="Arial"/>
          <w:color w:val="FF0000"/>
          <w:sz w:val="22"/>
          <w:szCs w:val="22"/>
        </w:rPr>
      </w:pPr>
      <w:r>
        <w:rPr>
          <w:rFonts w:ascii="Arial" w:hAnsi="Arial" w:cs="Arial"/>
          <w:color w:val="FF0000"/>
          <w:sz w:val="22"/>
          <w:szCs w:val="22"/>
        </w:rPr>
        <w:t>LMC</w:t>
      </w:r>
      <w:r w:rsidR="00675CE9" w:rsidRPr="00675CE9">
        <w:rPr>
          <w:rFonts w:ascii="Arial" w:hAnsi="Arial" w:cs="Arial"/>
          <w:color w:val="FF0000"/>
          <w:sz w:val="22"/>
          <w:szCs w:val="22"/>
        </w:rPr>
        <w:t xml:space="preserve"> take</w:t>
      </w:r>
      <w:r w:rsidR="00675CE9">
        <w:rPr>
          <w:rFonts w:ascii="Arial" w:hAnsi="Arial" w:cs="Arial"/>
          <w:color w:val="FF0000"/>
          <w:sz w:val="22"/>
          <w:szCs w:val="22"/>
        </w:rPr>
        <w:t xml:space="preserve"> these into account when making plans to support learners who have a social worker.</w:t>
      </w:r>
      <w:r>
        <w:rPr>
          <w:rFonts w:ascii="Arial" w:hAnsi="Arial" w:cs="Arial"/>
          <w:color w:val="FF0000"/>
          <w:sz w:val="22"/>
          <w:szCs w:val="22"/>
        </w:rPr>
        <w:t xml:space="preserve"> </w:t>
      </w:r>
      <w:r w:rsidR="00675CE9">
        <w:rPr>
          <w:rFonts w:ascii="Arial" w:hAnsi="Arial" w:cs="Arial"/>
          <w:color w:val="FF0000"/>
          <w:sz w:val="22"/>
          <w:szCs w:val="22"/>
        </w:rPr>
        <w:t xml:space="preserve">The </w:t>
      </w:r>
      <w:r>
        <w:rPr>
          <w:rFonts w:ascii="Arial" w:hAnsi="Arial" w:cs="Arial"/>
          <w:color w:val="FF0000"/>
          <w:sz w:val="22"/>
          <w:szCs w:val="22"/>
        </w:rPr>
        <w:t>S</w:t>
      </w:r>
      <w:r w:rsidR="00675CE9">
        <w:rPr>
          <w:rFonts w:ascii="Arial" w:hAnsi="Arial" w:cs="Arial"/>
          <w:color w:val="FF0000"/>
          <w:sz w:val="22"/>
          <w:szCs w:val="22"/>
        </w:rPr>
        <w:t xml:space="preserve">afeguarding </w:t>
      </w:r>
      <w:r>
        <w:rPr>
          <w:rFonts w:ascii="Arial" w:hAnsi="Arial" w:cs="Arial"/>
          <w:color w:val="FF0000"/>
          <w:sz w:val="22"/>
          <w:szCs w:val="22"/>
        </w:rPr>
        <w:t>M</w:t>
      </w:r>
      <w:r w:rsidR="00675CE9">
        <w:rPr>
          <w:rFonts w:ascii="Arial" w:hAnsi="Arial" w:cs="Arial"/>
          <w:color w:val="FF0000"/>
          <w:sz w:val="22"/>
          <w:szCs w:val="22"/>
        </w:rPr>
        <w:t xml:space="preserve">anager is the designated person for </w:t>
      </w:r>
      <w:r w:rsidR="00092DE9">
        <w:rPr>
          <w:rFonts w:ascii="Arial" w:hAnsi="Arial" w:cs="Arial"/>
          <w:color w:val="FF0000"/>
          <w:sz w:val="22"/>
          <w:szCs w:val="22"/>
        </w:rPr>
        <w:t>C</w:t>
      </w:r>
      <w:r w:rsidR="00675CE9">
        <w:rPr>
          <w:rFonts w:ascii="Arial" w:hAnsi="Arial" w:cs="Arial"/>
          <w:color w:val="FF0000"/>
          <w:sz w:val="22"/>
          <w:szCs w:val="22"/>
        </w:rPr>
        <w:t xml:space="preserve">hildren </w:t>
      </w:r>
      <w:r w:rsidR="00092DE9">
        <w:rPr>
          <w:rFonts w:ascii="Arial" w:hAnsi="Arial" w:cs="Arial"/>
          <w:color w:val="FF0000"/>
          <w:sz w:val="22"/>
          <w:szCs w:val="22"/>
        </w:rPr>
        <w:t>L</w:t>
      </w:r>
      <w:r w:rsidR="00675CE9">
        <w:rPr>
          <w:rFonts w:ascii="Arial" w:hAnsi="Arial" w:cs="Arial"/>
          <w:color w:val="FF0000"/>
          <w:sz w:val="22"/>
          <w:szCs w:val="22"/>
        </w:rPr>
        <w:t xml:space="preserve">ooked </w:t>
      </w:r>
      <w:r w:rsidR="00092DE9">
        <w:rPr>
          <w:rFonts w:ascii="Arial" w:hAnsi="Arial" w:cs="Arial"/>
          <w:color w:val="FF0000"/>
          <w:sz w:val="22"/>
          <w:szCs w:val="22"/>
        </w:rPr>
        <w:t>A</w:t>
      </w:r>
      <w:r w:rsidR="00675CE9">
        <w:rPr>
          <w:rFonts w:ascii="Arial" w:hAnsi="Arial" w:cs="Arial"/>
          <w:color w:val="FF0000"/>
          <w:sz w:val="22"/>
          <w:szCs w:val="22"/>
        </w:rPr>
        <w:t xml:space="preserve">fter and works closely with social workers and the </w:t>
      </w:r>
      <w:r w:rsidR="00092DE9">
        <w:rPr>
          <w:rFonts w:ascii="Arial" w:hAnsi="Arial" w:cs="Arial"/>
          <w:color w:val="FF0000"/>
          <w:sz w:val="22"/>
          <w:szCs w:val="22"/>
        </w:rPr>
        <w:t>V</w:t>
      </w:r>
      <w:r w:rsidR="00675CE9">
        <w:rPr>
          <w:rFonts w:ascii="Arial" w:hAnsi="Arial" w:cs="Arial"/>
          <w:color w:val="FF0000"/>
          <w:sz w:val="22"/>
          <w:szCs w:val="22"/>
        </w:rPr>
        <w:t xml:space="preserve">irtual </w:t>
      </w:r>
      <w:r w:rsidR="00092DE9">
        <w:rPr>
          <w:rFonts w:ascii="Arial" w:hAnsi="Arial" w:cs="Arial"/>
          <w:color w:val="FF0000"/>
          <w:sz w:val="22"/>
          <w:szCs w:val="22"/>
        </w:rPr>
        <w:t>S</w:t>
      </w:r>
      <w:r w:rsidR="00675CE9">
        <w:rPr>
          <w:rFonts w:ascii="Arial" w:hAnsi="Arial" w:cs="Arial"/>
          <w:color w:val="FF0000"/>
          <w:sz w:val="22"/>
          <w:szCs w:val="22"/>
        </w:rPr>
        <w:t>chools for Lancashire, Cumbria and Out of County, and completes Personal Education Plans (PEPs) for all CLA, these are completed three times a year.</w:t>
      </w:r>
    </w:p>
    <w:p w:rsidR="00675CE9" w:rsidRDefault="00675CE9" w:rsidP="00D46452">
      <w:pPr>
        <w:ind w:left="1440"/>
        <w:jc w:val="both"/>
        <w:rPr>
          <w:rFonts w:ascii="Arial" w:hAnsi="Arial" w:cs="Arial"/>
          <w:color w:val="FF0000"/>
          <w:sz w:val="22"/>
          <w:szCs w:val="22"/>
        </w:rPr>
      </w:pPr>
    </w:p>
    <w:p w:rsidR="00675CE9" w:rsidRPr="00675CE9" w:rsidRDefault="00675CE9" w:rsidP="00D46452">
      <w:pPr>
        <w:ind w:left="1440"/>
        <w:jc w:val="both"/>
        <w:rPr>
          <w:rFonts w:ascii="Arial" w:hAnsi="Arial" w:cs="Arial"/>
          <w:color w:val="FF0000"/>
          <w:sz w:val="22"/>
          <w:szCs w:val="22"/>
        </w:rPr>
      </w:pPr>
      <w:r>
        <w:rPr>
          <w:rFonts w:ascii="Arial" w:hAnsi="Arial" w:cs="Arial"/>
          <w:color w:val="FF0000"/>
          <w:sz w:val="22"/>
          <w:szCs w:val="22"/>
        </w:rPr>
        <w:t xml:space="preserve">The </w:t>
      </w:r>
      <w:r w:rsidR="00963726">
        <w:rPr>
          <w:rFonts w:ascii="Arial" w:hAnsi="Arial" w:cs="Arial"/>
          <w:color w:val="FF0000"/>
          <w:sz w:val="22"/>
          <w:szCs w:val="22"/>
        </w:rPr>
        <w:t>S</w:t>
      </w:r>
      <w:r>
        <w:rPr>
          <w:rFonts w:ascii="Arial" w:hAnsi="Arial" w:cs="Arial"/>
          <w:color w:val="FF0000"/>
          <w:sz w:val="22"/>
          <w:szCs w:val="22"/>
        </w:rPr>
        <w:t xml:space="preserve">afeguarding </w:t>
      </w:r>
      <w:r w:rsidR="00963726">
        <w:rPr>
          <w:rFonts w:ascii="Arial" w:hAnsi="Arial" w:cs="Arial"/>
          <w:color w:val="FF0000"/>
          <w:sz w:val="22"/>
          <w:szCs w:val="22"/>
        </w:rPr>
        <w:t>M</w:t>
      </w:r>
      <w:r>
        <w:rPr>
          <w:rFonts w:ascii="Arial" w:hAnsi="Arial" w:cs="Arial"/>
          <w:color w:val="FF0000"/>
          <w:sz w:val="22"/>
          <w:szCs w:val="22"/>
        </w:rPr>
        <w:t xml:space="preserve">anager is also the single point of contact for all children and young people across college who are on a </w:t>
      </w:r>
      <w:r w:rsidR="00963726">
        <w:rPr>
          <w:rFonts w:ascii="Arial" w:hAnsi="Arial" w:cs="Arial"/>
          <w:color w:val="FF0000"/>
          <w:sz w:val="22"/>
          <w:szCs w:val="22"/>
        </w:rPr>
        <w:t>C</w:t>
      </w:r>
      <w:r>
        <w:rPr>
          <w:rFonts w:ascii="Arial" w:hAnsi="Arial" w:cs="Arial"/>
          <w:color w:val="FF0000"/>
          <w:sz w:val="22"/>
          <w:szCs w:val="22"/>
        </w:rPr>
        <w:t xml:space="preserve">hild in </w:t>
      </w:r>
      <w:r w:rsidR="00963726">
        <w:rPr>
          <w:rFonts w:ascii="Arial" w:hAnsi="Arial" w:cs="Arial"/>
          <w:color w:val="FF0000"/>
          <w:sz w:val="22"/>
          <w:szCs w:val="22"/>
        </w:rPr>
        <w:t>N</w:t>
      </w:r>
      <w:r>
        <w:rPr>
          <w:rFonts w:ascii="Arial" w:hAnsi="Arial" w:cs="Arial"/>
          <w:color w:val="FF0000"/>
          <w:sz w:val="22"/>
          <w:szCs w:val="22"/>
        </w:rPr>
        <w:t xml:space="preserve">eed </w:t>
      </w:r>
      <w:r w:rsidR="00963726">
        <w:rPr>
          <w:rFonts w:ascii="Arial" w:hAnsi="Arial" w:cs="Arial"/>
          <w:color w:val="FF0000"/>
          <w:sz w:val="22"/>
          <w:szCs w:val="22"/>
        </w:rPr>
        <w:t>P</w:t>
      </w:r>
      <w:r>
        <w:rPr>
          <w:rFonts w:ascii="Arial" w:hAnsi="Arial" w:cs="Arial"/>
          <w:color w:val="FF0000"/>
          <w:sz w:val="22"/>
          <w:szCs w:val="22"/>
        </w:rPr>
        <w:t xml:space="preserve">lan, </w:t>
      </w:r>
      <w:r w:rsidR="00963726">
        <w:rPr>
          <w:rFonts w:ascii="Arial" w:hAnsi="Arial" w:cs="Arial"/>
          <w:color w:val="FF0000"/>
          <w:sz w:val="22"/>
          <w:szCs w:val="22"/>
        </w:rPr>
        <w:t>C</w:t>
      </w:r>
      <w:r>
        <w:rPr>
          <w:rFonts w:ascii="Arial" w:hAnsi="Arial" w:cs="Arial"/>
          <w:color w:val="FF0000"/>
          <w:sz w:val="22"/>
          <w:szCs w:val="22"/>
        </w:rPr>
        <w:t xml:space="preserve">hild </w:t>
      </w:r>
      <w:r w:rsidR="00963726">
        <w:rPr>
          <w:rFonts w:ascii="Arial" w:hAnsi="Arial" w:cs="Arial"/>
          <w:color w:val="FF0000"/>
          <w:sz w:val="22"/>
          <w:szCs w:val="22"/>
        </w:rPr>
        <w:t>P</w:t>
      </w:r>
      <w:r>
        <w:rPr>
          <w:rFonts w:ascii="Arial" w:hAnsi="Arial" w:cs="Arial"/>
          <w:color w:val="FF0000"/>
          <w:sz w:val="22"/>
          <w:szCs w:val="22"/>
        </w:rPr>
        <w:t xml:space="preserve">rotection </w:t>
      </w:r>
      <w:r w:rsidR="00963726">
        <w:rPr>
          <w:rFonts w:ascii="Arial" w:hAnsi="Arial" w:cs="Arial"/>
          <w:color w:val="FF0000"/>
          <w:sz w:val="22"/>
          <w:szCs w:val="22"/>
        </w:rPr>
        <w:t>P</w:t>
      </w:r>
      <w:r>
        <w:rPr>
          <w:rFonts w:ascii="Arial" w:hAnsi="Arial" w:cs="Arial"/>
          <w:color w:val="FF0000"/>
          <w:sz w:val="22"/>
          <w:szCs w:val="22"/>
        </w:rPr>
        <w:t>an etc.</w:t>
      </w:r>
    </w:p>
    <w:p w:rsidR="00A760C6" w:rsidRDefault="00A760C6" w:rsidP="00A760C6">
      <w:pPr>
        <w:pStyle w:val="ListParagraph"/>
        <w:rPr>
          <w:rFonts w:ascii="Arial" w:hAnsi="Arial" w:cs="Arial"/>
          <w:sz w:val="22"/>
          <w:szCs w:val="22"/>
        </w:rPr>
      </w:pPr>
    </w:p>
    <w:p w:rsidR="00A760C6" w:rsidRPr="00F820E8" w:rsidRDefault="00A760C6" w:rsidP="0015045F">
      <w:pPr>
        <w:numPr>
          <w:ilvl w:val="0"/>
          <w:numId w:val="4"/>
        </w:numPr>
        <w:ind w:left="1440" w:hanging="540"/>
        <w:rPr>
          <w:rFonts w:ascii="Arial" w:hAnsi="Arial" w:cs="Arial"/>
          <w:sz w:val="22"/>
          <w:szCs w:val="22"/>
        </w:rPr>
      </w:pPr>
      <w:r w:rsidRPr="00F820E8">
        <w:rPr>
          <w:rFonts w:ascii="Arial" w:hAnsi="Arial" w:cs="Arial"/>
          <w:sz w:val="22"/>
          <w:szCs w:val="22"/>
        </w:rPr>
        <w:t>Children who are accessing learning as part of their year 10 and year 11 provision are also considered vulnerable.</w:t>
      </w:r>
      <w:r w:rsidR="00963726">
        <w:rPr>
          <w:rFonts w:ascii="Arial" w:hAnsi="Arial" w:cs="Arial"/>
          <w:sz w:val="22"/>
          <w:szCs w:val="22"/>
        </w:rPr>
        <w:t xml:space="preserve"> </w:t>
      </w:r>
      <w:r w:rsidR="00963726" w:rsidRPr="00963726">
        <w:rPr>
          <w:rFonts w:ascii="Arial" w:hAnsi="Arial" w:cs="Arial"/>
          <w:color w:val="FF0000"/>
          <w:sz w:val="22"/>
          <w:szCs w:val="22"/>
        </w:rPr>
        <w:t>The year 10</w:t>
      </w:r>
      <w:r w:rsidR="00092DE9">
        <w:rPr>
          <w:rFonts w:ascii="Arial" w:hAnsi="Arial" w:cs="Arial"/>
          <w:color w:val="FF0000"/>
          <w:sz w:val="22"/>
          <w:szCs w:val="22"/>
        </w:rPr>
        <w:t>-</w:t>
      </w:r>
      <w:r w:rsidR="00963726" w:rsidRPr="00963726">
        <w:rPr>
          <w:rFonts w:ascii="Arial" w:hAnsi="Arial" w:cs="Arial"/>
          <w:color w:val="FF0000"/>
          <w:sz w:val="22"/>
          <w:szCs w:val="22"/>
        </w:rPr>
        <w:t>11 Coordinator works closely with the Safeguarding Manager to cover all of the above points.</w:t>
      </w:r>
    </w:p>
    <w:p w:rsidR="00D56850" w:rsidRPr="00DD5B55" w:rsidRDefault="00D56850" w:rsidP="00D56850">
      <w:pPr>
        <w:pStyle w:val="ListParagraph"/>
        <w:rPr>
          <w:rFonts w:ascii="Arial" w:hAnsi="Arial" w:cs="Arial"/>
          <w:sz w:val="22"/>
          <w:szCs w:val="22"/>
        </w:rPr>
      </w:pPr>
    </w:p>
    <w:p w:rsidR="00D56850" w:rsidRPr="000C1E3A" w:rsidRDefault="00D56850" w:rsidP="00834D3E">
      <w:pPr>
        <w:numPr>
          <w:ilvl w:val="0"/>
          <w:numId w:val="4"/>
        </w:numPr>
        <w:ind w:left="1440" w:hanging="540"/>
        <w:jc w:val="both"/>
        <w:rPr>
          <w:rFonts w:ascii="Arial" w:hAnsi="Arial" w:cs="Arial"/>
          <w:color w:val="FF0000"/>
          <w:sz w:val="22"/>
          <w:szCs w:val="22"/>
        </w:rPr>
      </w:pPr>
      <w:r w:rsidRPr="00DD5B55">
        <w:rPr>
          <w:rFonts w:ascii="Arial" w:hAnsi="Arial" w:cs="Arial"/>
          <w:sz w:val="22"/>
          <w:szCs w:val="22"/>
        </w:rPr>
        <w:t>The College recognises that people who are abused or witness violence may find it difficult to develop a sense of self-worth. They may feel helplessness, humiliation and some sense of blame. The welfare of the individual is paramount.</w:t>
      </w:r>
      <w:r w:rsidR="000C1E3A">
        <w:rPr>
          <w:rFonts w:ascii="Arial" w:hAnsi="Arial" w:cs="Arial"/>
          <w:sz w:val="22"/>
          <w:szCs w:val="22"/>
        </w:rPr>
        <w:t xml:space="preserve"> </w:t>
      </w:r>
      <w:r w:rsidR="000C1E3A" w:rsidRPr="000C1E3A">
        <w:rPr>
          <w:rFonts w:ascii="Arial" w:hAnsi="Arial" w:cs="Arial"/>
          <w:color w:val="FF0000"/>
          <w:sz w:val="22"/>
          <w:szCs w:val="22"/>
        </w:rPr>
        <w:t>The college is an ACE aware college</w:t>
      </w:r>
      <w:r w:rsidR="000C1E3A">
        <w:rPr>
          <w:rFonts w:ascii="Arial" w:hAnsi="Arial" w:cs="Arial"/>
          <w:color w:val="FF0000"/>
          <w:sz w:val="22"/>
          <w:szCs w:val="22"/>
        </w:rPr>
        <w:t xml:space="preserve"> and a trauma informed approach is taken with all learners.</w:t>
      </w:r>
    </w:p>
    <w:p w:rsidR="00D56850" w:rsidRPr="00DD5B55" w:rsidRDefault="00D56850" w:rsidP="00D56850">
      <w:pPr>
        <w:rPr>
          <w:rFonts w:ascii="Arial" w:hAnsi="Arial" w:cs="Arial"/>
          <w:i/>
          <w:sz w:val="22"/>
          <w:szCs w:val="22"/>
        </w:rPr>
      </w:pPr>
    </w:p>
    <w:p w:rsidR="00D56850" w:rsidRPr="00DD5B55" w:rsidRDefault="00D56850" w:rsidP="00D56850">
      <w:pPr>
        <w:tabs>
          <w:tab w:val="left" w:pos="851"/>
        </w:tabs>
        <w:rPr>
          <w:rFonts w:ascii="Arial" w:hAnsi="Arial" w:cs="Arial"/>
          <w:b/>
          <w:sz w:val="22"/>
          <w:szCs w:val="22"/>
          <w:u w:val="single"/>
        </w:rPr>
      </w:pPr>
      <w:r w:rsidRPr="00DD5B55">
        <w:rPr>
          <w:rFonts w:ascii="Arial" w:hAnsi="Arial" w:cs="Arial"/>
          <w:b/>
          <w:sz w:val="22"/>
          <w:szCs w:val="22"/>
        </w:rPr>
        <w:t>2.2</w:t>
      </w:r>
      <w:r w:rsidRPr="00DD5B55">
        <w:rPr>
          <w:rFonts w:ascii="Arial" w:hAnsi="Arial" w:cs="Arial"/>
          <w:b/>
          <w:sz w:val="22"/>
          <w:szCs w:val="22"/>
        </w:rPr>
        <w:tab/>
        <w:t>Responding a disclosure made by a student – guidelines for staff</w:t>
      </w:r>
    </w:p>
    <w:p w:rsidR="00D56850" w:rsidRPr="00DD5B55" w:rsidRDefault="00D56850" w:rsidP="00D56850">
      <w:pPr>
        <w:ind w:left="720"/>
        <w:rPr>
          <w:rFonts w:ascii="Arial" w:hAnsi="Arial" w:cs="Arial"/>
          <w:sz w:val="22"/>
          <w:szCs w:val="22"/>
          <w:u w:val="single"/>
        </w:rPr>
      </w:pPr>
    </w:p>
    <w:p w:rsidR="00D56850" w:rsidRPr="00DD5B55" w:rsidRDefault="00D56850" w:rsidP="0015045F">
      <w:pPr>
        <w:numPr>
          <w:ilvl w:val="0"/>
          <w:numId w:val="5"/>
        </w:numPr>
        <w:tabs>
          <w:tab w:val="clear" w:pos="2160"/>
          <w:tab w:val="num" w:pos="1440"/>
        </w:tabs>
        <w:ind w:left="1440" w:hanging="540"/>
        <w:rPr>
          <w:rFonts w:ascii="Arial" w:hAnsi="Arial" w:cs="Arial"/>
          <w:sz w:val="22"/>
          <w:szCs w:val="22"/>
        </w:rPr>
      </w:pPr>
      <w:r w:rsidRPr="00DD5B55">
        <w:rPr>
          <w:rFonts w:ascii="Arial" w:hAnsi="Arial" w:cs="Arial"/>
          <w:sz w:val="22"/>
          <w:szCs w:val="22"/>
        </w:rPr>
        <w:t xml:space="preserve">If a </w:t>
      </w:r>
      <w:r w:rsidR="00A760C6">
        <w:rPr>
          <w:rFonts w:ascii="Arial" w:hAnsi="Arial" w:cs="Arial"/>
          <w:sz w:val="22"/>
          <w:szCs w:val="22"/>
        </w:rPr>
        <w:t>learner</w:t>
      </w:r>
      <w:r w:rsidRPr="00DD5B55">
        <w:rPr>
          <w:rFonts w:ascii="Arial" w:hAnsi="Arial" w:cs="Arial"/>
          <w:sz w:val="22"/>
          <w:szCs w:val="22"/>
        </w:rPr>
        <w:t xml:space="preserve"> discloses significant personal problems to a member of staff, they should be acknowledged and taken seriously</w:t>
      </w:r>
    </w:p>
    <w:p w:rsidR="00D56850" w:rsidRPr="00DD5B55" w:rsidRDefault="00D56850" w:rsidP="00D56850">
      <w:pPr>
        <w:rPr>
          <w:rFonts w:ascii="Arial" w:hAnsi="Arial" w:cs="Arial"/>
          <w:sz w:val="22"/>
          <w:szCs w:val="22"/>
        </w:rPr>
      </w:pPr>
    </w:p>
    <w:p w:rsidR="00D56850" w:rsidRPr="00DD5B55" w:rsidRDefault="00D56850" w:rsidP="0015045F">
      <w:pPr>
        <w:numPr>
          <w:ilvl w:val="0"/>
          <w:numId w:val="5"/>
        </w:numPr>
        <w:tabs>
          <w:tab w:val="clear" w:pos="2160"/>
          <w:tab w:val="num" w:pos="1440"/>
        </w:tabs>
        <w:ind w:left="1440" w:hanging="540"/>
        <w:rPr>
          <w:rFonts w:ascii="Arial" w:hAnsi="Arial" w:cs="Arial"/>
          <w:sz w:val="22"/>
          <w:szCs w:val="22"/>
        </w:rPr>
      </w:pPr>
      <w:r w:rsidRPr="00DD5B55">
        <w:rPr>
          <w:rFonts w:ascii="Arial" w:hAnsi="Arial" w:cs="Arial"/>
          <w:sz w:val="22"/>
          <w:szCs w:val="22"/>
        </w:rPr>
        <w:t xml:space="preserve">If a member of staff thinks a </w:t>
      </w:r>
      <w:r w:rsidR="00A760C6">
        <w:rPr>
          <w:rFonts w:ascii="Arial" w:hAnsi="Arial" w:cs="Arial"/>
          <w:sz w:val="22"/>
          <w:szCs w:val="22"/>
        </w:rPr>
        <w:t>learner</w:t>
      </w:r>
      <w:r w:rsidRPr="00DD5B55">
        <w:rPr>
          <w:rFonts w:ascii="Arial" w:hAnsi="Arial" w:cs="Arial"/>
          <w:sz w:val="22"/>
          <w:szCs w:val="22"/>
        </w:rPr>
        <w:t xml:space="preserve"> is going to make a disclosure they may wish to say something like this:</w:t>
      </w:r>
    </w:p>
    <w:p w:rsidR="00D56850" w:rsidRPr="00DD5B55" w:rsidRDefault="00D56850" w:rsidP="00D56850">
      <w:pPr>
        <w:ind w:left="1440"/>
        <w:rPr>
          <w:rFonts w:ascii="Arial" w:hAnsi="Arial" w:cs="Arial"/>
          <w:sz w:val="22"/>
          <w:szCs w:val="22"/>
        </w:rPr>
      </w:pPr>
    </w:p>
    <w:p w:rsidR="00D56850" w:rsidRPr="00DD5B55" w:rsidRDefault="00D56850" w:rsidP="00D56850">
      <w:pPr>
        <w:ind w:left="1440"/>
        <w:rPr>
          <w:rFonts w:ascii="Arial" w:hAnsi="Arial" w:cs="Arial"/>
          <w:b/>
          <w:sz w:val="22"/>
          <w:szCs w:val="22"/>
        </w:rPr>
      </w:pPr>
      <w:r w:rsidRPr="00DD5B55">
        <w:rPr>
          <w:rFonts w:ascii="Arial" w:hAnsi="Arial" w:cs="Arial"/>
          <w:b/>
          <w:sz w:val="22"/>
          <w:szCs w:val="22"/>
        </w:rPr>
        <w:t>“If you tell me about a situation where there is a serious risk of harm to you or someone else I can’t guarantee I can keep this information to myself and may have</w:t>
      </w:r>
      <w:r w:rsidR="00FC0EA1" w:rsidRPr="00DD5B55">
        <w:rPr>
          <w:rFonts w:ascii="Arial" w:hAnsi="Arial" w:cs="Arial"/>
          <w:b/>
          <w:sz w:val="22"/>
          <w:szCs w:val="22"/>
        </w:rPr>
        <w:t xml:space="preserve"> </w:t>
      </w:r>
      <w:r w:rsidR="008678CB" w:rsidRPr="00DD5B55">
        <w:rPr>
          <w:rFonts w:ascii="Arial" w:hAnsi="Arial" w:cs="Arial"/>
          <w:b/>
          <w:sz w:val="22"/>
          <w:szCs w:val="22"/>
        </w:rPr>
        <w:t>to pas</w:t>
      </w:r>
      <w:r w:rsidR="00F72CB3">
        <w:rPr>
          <w:rFonts w:ascii="Arial" w:hAnsi="Arial" w:cs="Arial"/>
          <w:b/>
          <w:sz w:val="22"/>
          <w:szCs w:val="22"/>
        </w:rPr>
        <w:t>s it on to the Safeguarding Team</w:t>
      </w:r>
      <w:r w:rsidR="00834D3E" w:rsidRPr="00DD5B55">
        <w:rPr>
          <w:rFonts w:ascii="Arial" w:hAnsi="Arial" w:cs="Arial"/>
          <w:b/>
          <w:sz w:val="22"/>
          <w:szCs w:val="22"/>
        </w:rPr>
        <w:t>”</w:t>
      </w:r>
      <w:r w:rsidR="00BB487F" w:rsidRPr="00DD5B55">
        <w:rPr>
          <w:rFonts w:ascii="Arial" w:hAnsi="Arial" w:cs="Arial"/>
          <w:b/>
          <w:sz w:val="22"/>
          <w:szCs w:val="22"/>
        </w:rPr>
        <w:t>.</w:t>
      </w:r>
      <w:r w:rsidR="008678CB" w:rsidRPr="00DD5B55">
        <w:rPr>
          <w:rFonts w:ascii="Arial" w:hAnsi="Arial" w:cs="Arial"/>
          <w:b/>
          <w:sz w:val="22"/>
          <w:szCs w:val="22"/>
        </w:rPr>
        <w:t xml:space="preserve"> </w:t>
      </w: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 </w:t>
      </w:r>
    </w:p>
    <w:p w:rsidR="00D56850" w:rsidRPr="00DD5B55" w:rsidRDefault="00D56850" w:rsidP="0015045F">
      <w:pPr>
        <w:numPr>
          <w:ilvl w:val="0"/>
          <w:numId w:val="5"/>
        </w:numPr>
        <w:tabs>
          <w:tab w:val="clear" w:pos="2160"/>
          <w:tab w:val="num" w:pos="1440"/>
        </w:tabs>
        <w:ind w:left="1440" w:hanging="540"/>
        <w:rPr>
          <w:rFonts w:ascii="Arial" w:hAnsi="Arial" w:cs="Arial"/>
          <w:i/>
          <w:sz w:val="22"/>
          <w:szCs w:val="22"/>
        </w:rPr>
      </w:pPr>
      <w:r w:rsidRPr="00DD5B55">
        <w:rPr>
          <w:rFonts w:ascii="Arial" w:hAnsi="Arial" w:cs="Arial"/>
          <w:sz w:val="22"/>
          <w:szCs w:val="22"/>
        </w:rPr>
        <w:t>The person may choose not to continue:</w:t>
      </w:r>
    </w:p>
    <w:p w:rsidR="00D56850" w:rsidRPr="00DD5B55" w:rsidRDefault="00D56850" w:rsidP="00D56850">
      <w:pPr>
        <w:rPr>
          <w:rFonts w:ascii="Arial" w:hAnsi="Arial" w:cs="Arial"/>
          <w:sz w:val="22"/>
          <w:szCs w:val="22"/>
        </w:rPr>
      </w:pP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If this is the case encourage them to see one of the </w:t>
      </w:r>
      <w:r w:rsidR="00F72CB3">
        <w:rPr>
          <w:rFonts w:ascii="Arial" w:hAnsi="Arial" w:cs="Arial"/>
          <w:sz w:val="22"/>
          <w:szCs w:val="22"/>
        </w:rPr>
        <w:t>Pastoral</w:t>
      </w:r>
      <w:r w:rsidR="00971EB6" w:rsidRPr="00DD5B55">
        <w:rPr>
          <w:rFonts w:ascii="Arial" w:hAnsi="Arial" w:cs="Arial"/>
          <w:sz w:val="22"/>
          <w:szCs w:val="22"/>
        </w:rPr>
        <w:t xml:space="preserve"> Mentors</w:t>
      </w:r>
      <w:r w:rsidR="00113B00" w:rsidRPr="00113B00">
        <w:rPr>
          <w:rFonts w:ascii="Arial" w:hAnsi="Arial" w:cs="Arial"/>
          <w:sz w:val="22"/>
          <w:szCs w:val="22"/>
        </w:rPr>
        <w:t xml:space="preserve"> </w:t>
      </w:r>
      <w:r w:rsidR="00113B00" w:rsidRPr="00DD5B55">
        <w:rPr>
          <w:rFonts w:ascii="Arial" w:hAnsi="Arial" w:cs="Arial"/>
          <w:sz w:val="22"/>
          <w:szCs w:val="22"/>
        </w:rPr>
        <w:t>who are part of the Safeguarding team</w:t>
      </w:r>
      <w:r w:rsidR="00A760C6">
        <w:rPr>
          <w:rFonts w:ascii="Arial" w:hAnsi="Arial" w:cs="Arial"/>
          <w:sz w:val="22"/>
          <w:szCs w:val="22"/>
        </w:rPr>
        <w:t xml:space="preserve">, </w:t>
      </w:r>
      <w:r w:rsidR="00A760C6" w:rsidRPr="00F820E8">
        <w:rPr>
          <w:rFonts w:ascii="Arial" w:hAnsi="Arial" w:cs="Arial"/>
          <w:sz w:val="22"/>
          <w:szCs w:val="22"/>
        </w:rPr>
        <w:t xml:space="preserve">or the year 10 &amp; 11 Co-ordinator if </w:t>
      </w:r>
      <w:r w:rsidR="00113B00">
        <w:rPr>
          <w:rFonts w:ascii="Arial" w:hAnsi="Arial" w:cs="Arial"/>
          <w:sz w:val="22"/>
          <w:szCs w:val="22"/>
        </w:rPr>
        <w:t>the learner is part of this provision</w:t>
      </w:r>
      <w:r w:rsidR="008678CB" w:rsidRPr="00DD5B55">
        <w:rPr>
          <w:rFonts w:ascii="Arial" w:hAnsi="Arial" w:cs="Arial"/>
          <w:sz w:val="22"/>
          <w:szCs w:val="22"/>
        </w:rPr>
        <w:t xml:space="preserve"> </w:t>
      </w:r>
      <w:r w:rsidRPr="00DD5B55">
        <w:rPr>
          <w:rFonts w:ascii="Arial" w:hAnsi="Arial" w:cs="Arial"/>
          <w:sz w:val="22"/>
          <w:szCs w:val="22"/>
        </w:rPr>
        <w:t xml:space="preserve">or arrange for them to use a privately located telephone for helpline support </w:t>
      </w:r>
    </w:p>
    <w:p w:rsidR="00D56850" w:rsidRPr="00DD5B55" w:rsidRDefault="00D56850" w:rsidP="00D56850">
      <w:pPr>
        <w:rPr>
          <w:rFonts w:ascii="Arial" w:hAnsi="Arial" w:cs="Arial"/>
          <w:i/>
          <w:sz w:val="22"/>
          <w:szCs w:val="22"/>
        </w:rPr>
      </w:pPr>
    </w:p>
    <w:p w:rsidR="00D56850" w:rsidRPr="00DD5B55" w:rsidRDefault="00D56850" w:rsidP="0015045F">
      <w:pPr>
        <w:numPr>
          <w:ilvl w:val="0"/>
          <w:numId w:val="5"/>
        </w:numPr>
        <w:tabs>
          <w:tab w:val="clear" w:pos="2160"/>
          <w:tab w:val="num" w:pos="1440"/>
        </w:tabs>
        <w:ind w:hanging="1260"/>
        <w:rPr>
          <w:rFonts w:ascii="Arial" w:hAnsi="Arial" w:cs="Arial"/>
          <w:i/>
          <w:sz w:val="22"/>
          <w:szCs w:val="22"/>
        </w:rPr>
      </w:pPr>
      <w:r w:rsidRPr="00DD5B55">
        <w:rPr>
          <w:rFonts w:ascii="Arial" w:hAnsi="Arial" w:cs="Arial"/>
          <w:sz w:val="22"/>
          <w:szCs w:val="22"/>
        </w:rPr>
        <w:t>If the person chooses to continue:</w:t>
      </w:r>
    </w:p>
    <w:p w:rsidR="00D56850" w:rsidRPr="00DD5B55" w:rsidRDefault="00D56850" w:rsidP="00D56850">
      <w:pPr>
        <w:ind w:left="1440"/>
        <w:rPr>
          <w:rFonts w:ascii="Arial" w:hAnsi="Arial" w:cs="Arial"/>
          <w:sz w:val="22"/>
          <w:szCs w:val="22"/>
        </w:rPr>
      </w:pP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Listen carefully to what is being said</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Keep questions to a minimum, just to clarify what is being said</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Avoid leading questions or comments (just repeat back what you have heard to check you have understood)</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Don’t be judgemental</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Reassure the person that they are right to tell</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t>Tell the person what you are going to do next and</w:t>
      </w:r>
      <w:r w:rsidR="008678CB" w:rsidRPr="00DD5B55">
        <w:rPr>
          <w:rFonts w:ascii="Arial" w:hAnsi="Arial" w:cs="Arial"/>
          <w:sz w:val="22"/>
          <w:szCs w:val="22"/>
        </w:rPr>
        <w:t xml:space="preserve"> assure them they will be kept</w:t>
      </w:r>
      <w:r w:rsidRPr="00DD5B55">
        <w:rPr>
          <w:rFonts w:ascii="Arial" w:hAnsi="Arial" w:cs="Arial"/>
          <w:sz w:val="22"/>
          <w:szCs w:val="22"/>
        </w:rPr>
        <w:t xml:space="preserve"> informed of all developments</w:t>
      </w:r>
    </w:p>
    <w:p w:rsidR="00D56850" w:rsidRPr="00DD5B55" w:rsidRDefault="00D56850" w:rsidP="0015045F">
      <w:pPr>
        <w:numPr>
          <w:ilvl w:val="1"/>
          <w:numId w:val="5"/>
        </w:numPr>
        <w:tabs>
          <w:tab w:val="clear" w:pos="2463"/>
          <w:tab w:val="num" w:pos="1701"/>
        </w:tabs>
        <w:ind w:left="1701" w:hanging="283"/>
        <w:rPr>
          <w:rFonts w:ascii="Arial" w:hAnsi="Arial" w:cs="Arial"/>
          <w:i/>
          <w:sz w:val="22"/>
          <w:szCs w:val="22"/>
        </w:rPr>
      </w:pPr>
      <w:r w:rsidRPr="00DD5B55">
        <w:rPr>
          <w:rFonts w:ascii="Arial" w:hAnsi="Arial" w:cs="Arial"/>
          <w:sz w:val="22"/>
          <w:szCs w:val="22"/>
        </w:rPr>
        <w:lastRenderedPageBreak/>
        <w:t>Explain that you may have a legal obligation to pass the information on to protect both them and possibly other members of the family and the public (see 2.3)</w:t>
      </w:r>
    </w:p>
    <w:p w:rsidR="00D56850" w:rsidRPr="00DD5B55" w:rsidRDefault="00D56850" w:rsidP="00D56850">
      <w:pPr>
        <w:rPr>
          <w:rFonts w:ascii="Arial" w:hAnsi="Arial" w:cs="Arial"/>
          <w:sz w:val="22"/>
          <w:szCs w:val="22"/>
        </w:rPr>
      </w:pPr>
    </w:p>
    <w:p w:rsidR="00D56850" w:rsidRPr="00DD5B55" w:rsidRDefault="00D56850" w:rsidP="0015045F">
      <w:pPr>
        <w:numPr>
          <w:ilvl w:val="0"/>
          <w:numId w:val="5"/>
        </w:numPr>
        <w:tabs>
          <w:tab w:val="clear" w:pos="2160"/>
          <w:tab w:val="num" w:pos="1440"/>
        </w:tabs>
        <w:ind w:left="1440" w:hanging="540"/>
        <w:rPr>
          <w:rFonts w:ascii="Arial" w:hAnsi="Arial" w:cs="Arial"/>
          <w:sz w:val="22"/>
          <w:szCs w:val="22"/>
        </w:rPr>
      </w:pPr>
      <w:r w:rsidRPr="00DD5B55">
        <w:rPr>
          <w:rFonts w:ascii="Arial" w:hAnsi="Arial" w:cs="Arial"/>
          <w:sz w:val="22"/>
          <w:szCs w:val="22"/>
        </w:rPr>
        <w:t>Staff should never:</w:t>
      </w:r>
    </w:p>
    <w:p w:rsidR="00D56850" w:rsidRPr="00DD5B55" w:rsidRDefault="00D56850" w:rsidP="00D56850">
      <w:pPr>
        <w:ind w:left="1440"/>
        <w:rPr>
          <w:rFonts w:ascii="Arial" w:hAnsi="Arial" w:cs="Arial"/>
          <w:sz w:val="22"/>
          <w:szCs w:val="22"/>
        </w:rPr>
      </w:pP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Investigate, suggest or probe for information</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Make promises about confidentiality or keeping secrets</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Speculate or accuse anybody or confront another person allegedly involved</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Jump to conclusions or offer opinions</w:t>
      </w:r>
    </w:p>
    <w:p w:rsidR="00D56850" w:rsidRPr="00DD5B55" w:rsidRDefault="00D56850" w:rsidP="0015045F">
      <w:pPr>
        <w:numPr>
          <w:ilvl w:val="0"/>
          <w:numId w:val="21"/>
        </w:numPr>
        <w:rPr>
          <w:rFonts w:ascii="Arial" w:hAnsi="Arial" w:cs="Arial"/>
          <w:sz w:val="22"/>
          <w:szCs w:val="22"/>
        </w:rPr>
      </w:pPr>
      <w:r w:rsidRPr="00DD5B55">
        <w:rPr>
          <w:rFonts w:ascii="Arial" w:hAnsi="Arial" w:cs="Arial"/>
          <w:sz w:val="22"/>
          <w:szCs w:val="22"/>
        </w:rPr>
        <w:t>Assume someone else will take responsibility</w:t>
      </w:r>
    </w:p>
    <w:p w:rsidR="00D56850" w:rsidRPr="00DD5B55" w:rsidRDefault="00D56850" w:rsidP="00C05597">
      <w:pPr>
        <w:numPr>
          <w:ilvl w:val="0"/>
          <w:numId w:val="21"/>
        </w:numPr>
        <w:rPr>
          <w:rFonts w:ascii="Arial" w:hAnsi="Arial" w:cs="Arial"/>
          <w:b/>
          <w:sz w:val="22"/>
          <w:szCs w:val="22"/>
        </w:rPr>
      </w:pPr>
      <w:r w:rsidRPr="00DD5B55">
        <w:rPr>
          <w:rFonts w:ascii="Arial" w:hAnsi="Arial" w:cs="Arial"/>
          <w:b/>
          <w:sz w:val="22"/>
          <w:szCs w:val="22"/>
        </w:rPr>
        <w:t>Fail</w:t>
      </w:r>
      <w:r w:rsidR="00F72CB3">
        <w:rPr>
          <w:rFonts w:ascii="Arial" w:hAnsi="Arial" w:cs="Arial"/>
          <w:b/>
          <w:sz w:val="22"/>
          <w:szCs w:val="22"/>
        </w:rPr>
        <w:t xml:space="preserve"> to pass the information to the </w:t>
      </w:r>
      <w:r w:rsidR="008678CB" w:rsidRPr="00DD5B55">
        <w:rPr>
          <w:rFonts w:ascii="Arial" w:hAnsi="Arial" w:cs="Arial"/>
          <w:b/>
          <w:sz w:val="22"/>
          <w:szCs w:val="22"/>
        </w:rPr>
        <w:t xml:space="preserve">Safeguarding Team </w:t>
      </w:r>
    </w:p>
    <w:p w:rsidR="00E375AF" w:rsidRPr="00DD5B55" w:rsidRDefault="00E375AF" w:rsidP="00E375AF">
      <w:pPr>
        <w:ind w:left="1800"/>
        <w:rPr>
          <w:rFonts w:ascii="Arial" w:hAnsi="Arial" w:cs="Arial"/>
          <w:sz w:val="22"/>
          <w:szCs w:val="22"/>
        </w:rPr>
      </w:pPr>
    </w:p>
    <w:p w:rsidR="00D56850" w:rsidRPr="00DD5B55" w:rsidRDefault="00D56850" w:rsidP="0015045F">
      <w:pPr>
        <w:numPr>
          <w:ilvl w:val="0"/>
          <w:numId w:val="5"/>
        </w:numPr>
        <w:tabs>
          <w:tab w:val="clear" w:pos="2160"/>
          <w:tab w:val="num" w:pos="1418"/>
        </w:tabs>
        <w:ind w:left="1560" w:hanging="709"/>
        <w:rPr>
          <w:rFonts w:ascii="Arial" w:hAnsi="Arial" w:cs="Arial"/>
          <w:sz w:val="22"/>
          <w:szCs w:val="22"/>
        </w:rPr>
      </w:pPr>
      <w:r w:rsidRPr="00DD5B55">
        <w:rPr>
          <w:rFonts w:ascii="Arial" w:hAnsi="Arial" w:cs="Arial"/>
          <w:sz w:val="22"/>
          <w:szCs w:val="22"/>
        </w:rPr>
        <w:t xml:space="preserve"> Make a full record of the nature of the allegation </w:t>
      </w:r>
      <w:r w:rsidR="00834D3E" w:rsidRPr="00DD5B55">
        <w:rPr>
          <w:rFonts w:ascii="Arial" w:hAnsi="Arial" w:cs="Arial"/>
          <w:sz w:val="22"/>
          <w:szCs w:val="22"/>
        </w:rPr>
        <w:t>using the Safeguarding Alert found on Ontrack as well as</w:t>
      </w:r>
      <w:r w:rsidRPr="00DD5B55">
        <w:rPr>
          <w:rFonts w:ascii="Arial" w:hAnsi="Arial" w:cs="Arial"/>
          <w:sz w:val="22"/>
          <w:szCs w:val="22"/>
        </w:rPr>
        <w:t xml:space="preserve"> any other relevant information</w:t>
      </w:r>
      <w:r w:rsidR="00FC0EA1" w:rsidRPr="00DD5B55">
        <w:rPr>
          <w:rFonts w:ascii="Arial" w:hAnsi="Arial" w:cs="Arial"/>
          <w:sz w:val="22"/>
          <w:szCs w:val="22"/>
        </w:rPr>
        <w:t xml:space="preserve"> </w:t>
      </w:r>
      <w:r w:rsidRPr="00DD5B55">
        <w:rPr>
          <w:rFonts w:ascii="Arial" w:hAnsi="Arial" w:cs="Arial"/>
          <w:sz w:val="22"/>
          <w:szCs w:val="22"/>
        </w:rPr>
        <w:t>including (see Appendix 2 for template):</w:t>
      </w:r>
      <w:r w:rsidR="00834D3E" w:rsidRPr="00DD5B55">
        <w:rPr>
          <w:rFonts w:ascii="Arial" w:hAnsi="Arial" w:cs="Arial"/>
          <w:sz w:val="22"/>
          <w:szCs w:val="22"/>
        </w:rPr>
        <w:t xml:space="preserve"> (this must be factual)</w:t>
      </w:r>
    </w:p>
    <w:p w:rsidR="00D56850" w:rsidRPr="00DD5B55" w:rsidRDefault="00D56850" w:rsidP="00D56850">
      <w:pPr>
        <w:ind w:left="851"/>
        <w:rPr>
          <w:rFonts w:ascii="Arial" w:hAnsi="Arial" w:cs="Arial"/>
          <w:sz w:val="22"/>
          <w:szCs w:val="22"/>
        </w:rPr>
      </w:pP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The contact details of the learner making the allegation</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The date and time of report</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Names of those present during the allegation / disclosure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Date, time and place of the alleged abuse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Name of the person who has allegedly been abused if different from the above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An account of the allegation</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Nature of the alleged abuse</w:t>
      </w:r>
    </w:p>
    <w:p w:rsidR="00D56850" w:rsidRPr="00DD5B55" w:rsidRDefault="00D56850" w:rsidP="0015045F">
      <w:pPr>
        <w:numPr>
          <w:ilvl w:val="0"/>
          <w:numId w:val="22"/>
        </w:numPr>
        <w:rPr>
          <w:rFonts w:ascii="Arial" w:hAnsi="Arial" w:cs="Arial"/>
          <w:sz w:val="22"/>
          <w:szCs w:val="22"/>
        </w:rPr>
      </w:pPr>
      <w:r w:rsidRPr="00DD5B55">
        <w:rPr>
          <w:rFonts w:ascii="Arial" w:hAnsi="Arial" w:cs="Arial"/>
          <w:sz w:val="22"/>
          <w:szCs w:val="22"/>
        </w:rPr>
        <w:t>A description of any injuries observed (if applicable)</w:t>
      </w:r>
    </w:p>
    <w:p w:rsidR="00D56850" w:rsidRPr="00DD5B55" w:rsidRDefault="00D56850" w:rsidP="00D56850">
      <w:pPr>
        <w:rPr>
          <w:rFonts w:ascii="Arial" w:hAnsi="Arial" w:cs="Arial"/>
          <w:i/>
          <w:sz w:val="22"/>
          <w:szCs w:val="22"/>
        </w:rPr>
      </w:pPr>
    </w:p>
    <w:p w:rsidR="00D56850" w:rsidRPr="00DD5B55" w:rsidRDefault="00D56850" w:rsidP="00834D3E">
      <w:pPr>
        <w:numPr>
          <w:ilvl w:val="0"/>
          <w:numId w:val="5"/>
        </w:numPr>
        <w:tabs>
          <w:tab w:val="clear" w:pos="2160"/>
        </w:tabs>
        <w:ind w:left="1440" w:hanging="540"/>
        <w:jc w:val="both"/>
        <w:rPr>
          <w:rFonts w:ascii="Arial" w:hAnsi="Arial" w:cs="Arial"/>
          <w:i/>
          <w:sz w:val="22"/>
          <w:szCs w:val="22"/>
        </w:rPr>
      </w:pPr>
      <w:r w:rsidRPr="00DD5B55">
        <w:rPr>
          <w:rFonts w:ascii="Arial" w:hAnsi="Arial" w:cs="Arial"/>
          <w:sz w:val="22"/>
          <w:szCs w:val="22"/>
        </w:rPr>
        <w:t>The allegation should be reported</w:t>
      </w:r>
      <w:r w:rsidR="008678CB" w:rsidRPr="00DD5B55">
        <w:rPr>
          <w:rFonts w:ascii="Arial" w:hAnsi="Arial" w:cs="Arial"/>
          <w:sz w:val="22"/>
          <w:szCs w:val="22"/>
        </w:rPr>
        <w:t xml:space="preserve"> electronically</w:t>
      </w:r>
      <w:r w:rsidRPr="00DD5B55">
        <w:rPr>
          <w:rFonts w:ascii="Arial" w:hAnsi="Arial" w:cs="Arial"/>
          <w:sz w:val="22"/>
          <w:szCs w:val="22"/>
        </w:rPr>
        <w:t xml:space="preserve"> </w:t>
      </w:r>
      <w:r w:rsidR="008678CB" w:rsidRPr="00DD5B55">
        <w:rPr>
          <w:rFonts w:ascii="Arial" w:hAnsi="Arial" w:cs="Arial"/>
          <w:sz w:val="22"/>
          <w:szCs w:val="22"/>
        </w:rPr>
        <w:t xml:space="preserve">via a safeguarding alert </w:t>
      </w:r>
      <w:r w:rsidRPr="00DD5B55">
        <w:rPr>
          <w:rFonts w:ascii="Arial" w:hAnsi="Arial" w:cs="Arial"/>
          <w:sz w:val="22"/>
          <w:szCs w:val="22"/>
        </w:rPr>
        <w:t xml:space="preserve">to </w:t>
      </w:r>
      <w:r w:rsidR="007969FC" w:rsidRPr="00DD5B55">
        <w:rPr>
          <w:rFonts w:ascii="Arial" w:hAnsi="Arial" w:cs="Arial"/>
          <w:sz w:val="22"/>
          <w:szCs w:val="22"/>
        </w:rPr>
        <w:t>the Safeguarding</w:t>
      </w:r>
      <w:r w:rsidR="008678CB" w:rsidRPr="00DD5B55">
        <w:rPr>
          <w:rFonts w:ascii="Arial" w:hAnsi="Arial" w:cs="Arial"/>
          <w:sz w:val="22"/>
          <w:szCs w:val="22"/>
        </w:rPr>
        <w:t xml:space="preserve"> Team</w:t>
      </w:r>
      <w:r w:rsidRPr="00DD5B55">
        <w:rPr>
          <w:rFonts w:ascii="Arial" w:hAnsi="Arial" w:cs="Arial"/>
          <w:sz w:val="22"/>
          <w:szCs w:val="22"/>
        </w:rPr>
        <w:t xml:space="preserve"> </w:t>
      </w:r>
      <w:r w:rsidR="008678CB" w:rsidRPr="00DD5B55">
        <w:rPr>
          <w:rFonts w:ascii="Arial" w:hAnsi="Arial" w:cs="Arial"/>
          <w:sz w:val="22"/>
          <w:szCs w:val="22"/>
        </w:rPr>
        <w:t xml:space="preserve">via Ontrack </w:t>
      </w:r>
      <w:r w:rsidRPr="00DD5B55">
        <w:rPr>
          <w:rFonts w:ascii="Arial" w:hAnsi="Arial" w:cs="Arial"/>
          <w:sz w:val="22"/>
          <w:szCs w:val="22"/>
        </w:rPr>
        <w:t>as soon as possible or in any event within 24 hours, all records and notes should be passed on (no duplicates should exist).  The information must be treated with strictest confidence – the need to know basis must be employed.  The</w:t>
      </w:r>
      <w:r w:rsidR="00834D3E" w:rsidRPr="00DD5B55">
        <w:rPr>
          <w:rFonts w:ascii="Arial" w:hAnsi="Arial" w:cs="Arial"/>
          <w:sz w:val="22"/>
          <w:szCs w:val="22"/>
        </w:rPr>
        <w:t xml:space="preserve"> </w:t>
      </w:r>
      <w:r w:rsidR="0081569D" w:rsidRPr="00DD5B55">
        <w:rPr>
          <w:rFonts w:ascii="Arial" w:hAnsi="Arial" w:cs="Arial"/>
          <w:sz w:val="22"/>
          <w:szCs w:val="22"/>
        </w:rPr>
        <w:t>Safeguarding Team</w:t>
      </w:r>
      <w:r w:rsidRPr="00DD5B55">
        <w:rPr>
          <w:rFonts w:ascii="Arial" w:hAnsi="Arial" w:cs="Arial"/>
          <w:sz w:val="22"/>
          <w:szCs w:val="22"/>
        </w:rPr>
        <w:t xml:space="preserve"> then decides what further action should be taken.  The </w:t>
      </w:r>
      <w:r w:rsidR="0081569D" w:rsidRPr="00DD5B55">
        <w:rPr>
          <w:rFonts w:ascii="Arial" w:hAnsi="Arial" w:cs="Arial"/>
          <w:sz w:val="22"/>
          <w:szCs w:val="22"/>
        </w:rPr>
        <w:t xml:space="preserve">Safeguarding Team </w:t>
      </w:r>
      <w:r w:rsidRPr="00DD5B55">
        <w:rPr>
          <w:rFonts w:ascii="Arial" w:hAnsi="Arial" w:cs="Arial"/>
          <w:sz w:val="22"/>
          <w:szCs w:val="22"/>
        </w:rPr>
        <w:t xml:space="preserve">will </w:t>
      </w:r>
      <w:r w:rsidR="00834D3E" w:rsidRPr="00DD5B55">
        <w:rPr>
          <w:rFonts w:ascii="Arial" w:hAnsi="Arial" w:cs="Arial"/>
          <w:sz w:val="22"/>
          <w:szCs w:val="22"/>
        </w:rPr>
        <w:t xml:space="preserve">strictly </w:t>
      </w:r>
      <w:r w:rsidRPr="00DD5B55">
        <w:rPr>
          <w:rFonts w:ascii="Arial" w:hAnsi="Arial" w:cs="Arial"/>
          <w:sz w:val="22"/>
          <w:szCs w:val="22"/>
        </w:rPr>
        <w:t>adhere to LCC and CAF guidance.</w:t>
      </w: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 </w:t>
      </w:r>
    </w:p>
    <w:p w:rsidR="00D56850" w:rsidRPr="00DD5B55" w:rsidRDefault="00D56850" w:rsidP="00D46452">
      <w:pPr>
        <w:numPr>
          <w:ilvl w:val="0"/>
          <w:numId w:val="5"/>
        </w:numPr>
        <w:tabs>
          <w:tab w:val="clear" w:pos="2160"/>
        </w:tabs>
        <w:ind w:left="1440" w:hanging="540"/>
        <w:jc w:val="both"/>
        <w:rPr>
          <w:rFonts w:ascii="Arial" w:hAnsi="Arial" w:cs="Arial"/>
          <w:i/>
          <w:sz w:val="22"/>
          <w:szCs w:val="22"/>
        </w:rPr>
      </w:pPr>
      <w:r w:rsidRPr="00DD5B55">
        <w:rPr>
          <w:rFonts w:ascii="Arial" w:hAnsi="Arial" w:cs="Arial"/>
          <w:sz w:val="22"/>
          <w:szCs w:val="22"/>
        </w:rPr>
        <w:t>The College has no investi</w:t>
      </w:r>
      <w:r w:rsidR="00CD71C9" w:rsidRPr="00DD5B55">
        <w:rPr>
          <w:rFonts w:ascii="Arial" w:hAnsi="Arial" w:cs="Arial"/>
          <w:sz w:val="22"/>
          <w:szCs w:val="22"/>
        </w:rPr>
        <w:t>gative role in child protection</w:t>
      </w:r>
      <w:r w:rsidRPr="00DD5B55">
        <w:rPr>
          <w:rFonts w:ascii="Arial" w:hAnsi="Arial" w:cs="Arial"/>
          <w:sz w:val="22"/>
          <w:szCs w:val="22"/>
        </w:rPr>
        <w:t xml:space="preserve"> but</w:t>
      </w:r>
      <w:r w:rsidR="00CD71C9" w:rsidRPr="00DD5B55">
        <w:rPr>
          <w:rFonts w:ascii="Arial" w:hAnsi="Arial" w:cs="Arial"/>
          <w:sz w:val="22"/>
          <w:szCs w:val="22"/>
        </w:rPr>
        <w:t>,</w:t>
      </w:r>
      <w:r w:rsidRPr="00DD5B55">
        <w:rPr>
          <w:rFonts w:ascii="Arial" w:hAnsi="Arial" w:cs="Arial"/>
          <w:sz w:val="22"/>
          <w:szCs w:val="22"/>
        </w:rPr>
        <w:t xml:space="preserve"> the DSL</w:t>
      </w:r>
      <w:r w:rsidR="00CD71C9" w:rsidRPr="00DD5B55">
        <w:rPr>
          <w:rFonts w:ascii="Arial" w:hAnsi="Arial" w:cs="Arial"/>
          <w:sz w:val="22"/>
          <w:szCs w:val="22"/>
        </w:rPr>
        <w:t xml:space="preserve"> and Safeguarding Manager will make</w:t>
      </w:r>
      <w:r w:rsidRPr="00DD5B55">
        <w:rPr>
          <w:rFonts w:ascii="Arial" w:hAnsi="Arial" w:cs="Arial"/>
          <w:sz w:val="22"/>
          <w:szCs w:val="22"/>
        </w:rPr>
        <w:t xml:space="preserve"> the final decision as to whether the allegation is reportable or not. If the allegation is reportable then the DSL </w:t>
      </w:r>
      <w:r w:rsidR="00CD71C9" w:rsidRPr="00DD5B55">
        <w:rPr>
          <w:rFonts w:ascii="Arial" w:hAnsi="Arial" w:cs="Arial"/>
          <w:sz w:val="22"/>
          <w:szCs w:val="22"/>
        </w:rPr>
        <w:t xml:space="preserve">or Safeguarding Manager </w:t>
      </w:r>
      <w:r w:rsidRPr="00DD5B55">
        <w:rPr>
          <w:rFonts w:ascii="Arial" w:hAnsi="Arial" w:cs="Arial"/>
          <w:sz w:val="22"/>
          <w:szCs w:val="22"/>
        </w:rPr>
        <w:t xml:space="preserve">must report the </w:t>
      </w:r>
      <w:r w:rsidR="000B302C" w:rsidRPr="00DD5B55">
        <w:rPr>
          <w:rFonts w:ascii="Arial" w:hAnsi="Arial" w:cs="Arial"/>
          <w:sz w:val="22"/>
          <w:szCs w:val="22"/>
        </w:rPr>
        <w:t>matter to the Children’s Social Care</w:t>
      </w:r>
      <w:r w:rsidRPr="00DD5B55">
        <w:rPr>
          <w:rFonts w:ascii="Arial" w:hAnsi="Arial" w:cs="Arial"/>
          <w:sz w:val="22"/>
          <w:szCs w:val="22"/>
        </w:rPr>
        <w:t xml:space="preserve"> team in the learner’s usual area of residence. (</w:t>
      </w:r>
      <w:r w:rsidR="00FC0EA1" w:rsidRPr="00DD5B55">
        <w:rPr>
          <w:rFonts w:ascii="Arial" w:hAnsi="Arial" w:cs="Arial"/>
          <w:sz w:val="22"/>
          <w:szCs w:val="22"/>
        </w:rPr>
        <w:t>Unless</w:t>
      </w:r>
      <w:r w:rsidRPr="00DD5B55">
        <w:rPr>
          <w:rFonts w:ascii="Arial" w:hAnsi="Arial" w:cs="Arial"/>
          <w:sz w:val="22"/>
          <w:szCs w:val="22"/>
        </w:rPr>
        <w:t xml:space="preserve"> it is an allegation against a member of staff, in which case any referral is made to Lancashire’s Safeguarding Co-ordinator or the local Lancashire Local Authority Designated Officer).</w:t>
      </w:r>
    </w:p>
    <w:p w:rsidR="00D56850" w:rsidRPr="00DD5B55" w:rsidRDefault="00D56850" w:rsidP="00D46452">
      <w:pPr>
        <w:pStyle w:val="ListParagraph"/>
        <w:jc w:val="both"/>
        <w:rPr>
          <w:rFonts w:ascii="Arial" w:hAnsi="Arial" w:cs="Arial"/>
          <w:i/>
          <w:sz w:val="22"/>
          <w:szCs w:val="22"/>
        </w:rPr>
      </w:pPr>
    </w:p>
    <w:p w:rsidR="00D56850" w:rsidRPr="00DD5B55" w:rsidRDefault="00D56850" w:rsidP="00D46452">
      <w:pPr>
        <w:numPr>
          <w:ilvl w:val="0"/>
          <w:numId w:val="5"/>
        </w:numPr>
        <w:tabs>
          <w:tab w:val="clear" w:pos="2160"/>
        </w:tabs>
        <w:ind w:left="1440" w:hanging="540"/>
        <w:jc w:val="both"/>
        <w:rPr>
          <w:rFonts w:ascii="Arial" w:hAnsi="Arial" w:cs="Arial"/>
          <w:i/>
          <w:sz w:val="22"/>
          <w:szCs w:val="22"/>
        </w:rPr>
      </w:pPr>
      <w:r w:rsidRPr="00DD5B55">
        <w:rPr>
          <w:rFonts w:ascii="Arial" w:hAnsi="Arial" w:cs="Arial"/>
          <w:sz w:val="22"/>
          <w:szCs w:val="22"/>
        </w:rPr>
        <w:t xml:space="preserve">The DSL </w:t>
      </w:r>
      <w:r w:rsidR="00CD71C9" w:rsidRPr="00DD5B55">
        <w:rPr>
          <w:rFonts w:ascii="Arial" w:hAnsi="Arial" w:cs="Arial"/>
          <w:sz w:val="22"/>
          <w:szCs w:val="22"/>
        </w:rPr>
        <w:t xml:space="preserve">and Safeguarding Manager </w:t>
      </w:r>
      <w:r w:rsidRPr="00DD5B55">
        <w:rPr>
          <w:rFonts w:ascii="Arial" w:hAnsi="Arial" w:cs="Arial"/>
          <w:sz w:val="22"/>
          <w:szCs w:val="22"/>
        </w:rPr>
        <w:t xml:space="preserve">considers the information and whether dealing with ‘risk’ or ‘need’.  The DSL </w:t>
      </w:r>
      <w:r w:rsidR="00CD71C9" w:rsidRPr="00DD5B55">
        <w:rPr>
          <w:rFonts w:ascii="Arial" w:hAnsi="Arial" w:cs="Arial"/>
          <w:sz w:val="22"/>
          <w:szCs w:val="22"/>
        </w:rPr>
        <w:t xml:space="preserve">and/or Safeguarding Manager </w:t>
      </w:r>
      <w:r w:rsidRPr="00DD5B55">
        <w:rPr>
          <w:rFonts w:ascii="Arial" w:hAnsi="Arial" w:cs="Arial"/>
          <w:sz w:val="22"/>
          <w:szCs w:val="22"/>
        </w:rPr>
        <w:t xml:space="preserve">should discuss with other agencies what action should be taken.  This should include a decision as to whether it is necessary to inform the parents of the young person.  A record should be made of the conversation to include the name of the duty Child Protection Officer / social worker who took the call. </w:t>
      </w:r>
    </w:p>
    <w:p w:rsidR="00D56850" w:rsidRPr="00DD5B55" w:rsidRDefault="00D56850" w:rsidP="00D46452">
      <w:pPr>
        <w:jc w:val="both"/>
        <w:rPr>
          <w:rFonts w:ascii="Arial" w:hAnsi="Arial" w:cs="Arial"/>
          <w:i/>
          <w:sz w:val="22"/>
          <w:szCs w:val="22"/>
        </w:rPr>
      </w:pPr>
    </w:p>
    <w:p w:rsidR="00D56850" w:rsidRPr="00DD5B55" w:rsidRDefault="00D56850" w:rsidP="00D46452">
      <w:pPr>
        <w:numPr>
          <w:ilvl w:val="0"/>
          <w:numId w:val="5"/>
        </w:numPr>
        <w:tabs>
          <w:tab w:val="clear" w:pos="2160"/>
        </w:tabs>
        <w:ind w:left="1440" w:hanging="540"/>
        <w:jc w:val="both"/>
        <w:rPr>
          <w:rFonts w:ascii="Arial" w:hAnsi="Arial" w:cs="Arial"/>
          <w:i/>
          <w:sz w:val="22"/>
          <w:szCs w:val="22"/>
        </w:rPr>
      </w:pPr>
      <w:r w:rsidRPr="00DD5B55">
        <w:rPr>
          <w:rFonts w:ascii="Arial" w:hAnsi="Arial" w:cs="Arial"/>
          <w:sz w:val="22"/>
          <w:szCs w:val="22"/>
        </w:rPr>
        <w:t xml:space="preserve">Staff </w:t>
      </w:r>
      <w:r w:rsidR="00CD71C9" w:rsidRPr="00DD5B55">
        <w:rPr>
          <w:rFonts w:ascii="Arial" w:hAnsi="Arial" w:cs="Arial"/>
          <w:sz w:val="22"/>
          <w:szCs w:val="22"/>
        </w:rPr>
        <w:t xml:space="preserve">must adhere to LMC Safeguarding policy and procedure however, statutory guidance does state that referrals can be </w:t>
      </w:r>
      <w:r w:rsidRPr="00DD5B55">
        <w:rPr>
          <w:rFonts w:ascii="Arial" w:hAnsi="Arial" w:cs="Arial"/>
          <w:sz w:val="22"/>
          <w:szCs w:val="22"/>
        </w:rPr>
        <w:t>raise</w:t>
      </w:r>
      <w:r w:rsidR="00CD71C9" w:rsidRPr="00DD5B55">
        <w:rPr>
          <w:rFonts w:ascii="Arial" w:hAnsi="Arial" w:cs="Arial"/>
          <w:sz w:val="22"/>
          <w:szCs w:val="22"/>
        </w:rPr>
        <w:t>d and</w:t>
      </w:r>
      <w:r w:rsidRPr="00DD5B55">
        <w:rPr>
          <w:rFonts w:ascii="Arial" w:hAnsi="Arial" w:cs="Arial"/>
          <w:sz w:val="22"/>
          <w:szCs w:val="22"/>
        </w:rPr>
        <w:t xml:space="preserve"> any concerns </w:t>
      </w:r>
      <w:r w:rsidR="00CD71C9" w:rsidRPr="00DD5B55">
        <w:rPr>
          <w:rFonts w:ascii="Arial" w:hAnsi="Arial" w:cs="Arial"/>
          <w:sz w:val="22"/>
          <w:szCs w:val="22"/>
        </w:rPr>
        <w:t xml:space="preserve">made </w:t>
      </w:r>
      <w:r w:rsidRPr="00DD5B55">
        <w:rPr>
          <w:rFonts w:ascii="Arial" w:hAnsi="Arial" w:cs="Arial"/>
          <w:sz w:val="22"/>
          <w:szCs w:val="22"/>
        </w:rPr>
        <w:t>directly with Children’s Social Care Services</w:t>
      </w:r>
      <w:r w:rsidR="00CD71C9" w:rsidRPr="00DD5B55">
        <w:rPr>
          <w:rFonts w:ascii="Arial" w:hAnsi="Arial" w:cs="Arial"/>
          <w:sz w:val="22"/>
          <w:szCs w:val="22"/>
        </w:rPr>
        <w:t xml:space="preserve">. Any referrals made </w:t>
      </w:r>
      <w:r w:rsidRPr="00DD5B55">
        <w:rPr>
          <w:rFonts w:ascii="Arial" w:hAnsi="Arial" w:cs="Arial"/>
          <w:sz w:val="22"/>
          <w:szCs w:val="22"/>
        </w:rPr>
        <w:t xml:space="preserve">must </w:t>
      </w:r>
      <w:r w:rsidR="00CD71C9" w:rsidRPr="00DD5B55">
        <w:rPr>
          <w:rFonts w:ascii="Arial" w:hAnsi="Arial" w:cs="Arial"/>
          <w:sz w:val="22"/>
          <w:szCs w:val="22"/>
        </w:rPr>
        <w:t>be reported to t</w:t>
      </w:r>
      <w:r w:rsidRPr="00DD5B55">
        <w:rPr>
          <w:rFonts w:ascii="Arial" w:hAnsi="Arial" w:cs="Arial"/>
          <w:sz w:val="22"/>
          <w:szCs w:val="22"/>
        </w:rPr>
        <w:t xml:space="preserve">he DSL </w:t>
      </w:r>
      <w:r w:rsidR="00CD71C9" w:rsidRPr="00DD5B55">
        <w:rPr>
          <w:rFonts w:ascii="Arial" w:hAnsi="Arial" w:cs="Arial"/>
          <w:sz w:val="22"/>
          <w:szCs w:val="22"/>
        </w:rPr>
        <w:t>or Safeguarding Manager.</w:t>
      </w:r>
    </w:p>
    <w:p w:rsidR="00D56850" w:rsidRPr="00DD5B55" w:rsidRDefault="00D56850" w:rsidP="00D56850">
      <w:pPr>
        <w:pStyle w:val="ListParagraph"/>
        <w:rPr>
          <w:rFonts w:ascii="Arial" w:hAnsi="Arial" w:cs="Arial"/>
          <w:i/>
          <w:sz w:val="22"/>
          <w:szCs w:val="22"/>
        </w:rPr>
      </w:pPr>
    </w:p>
    <w:p w:rsidR="00D56850" w:rsidRPr="00DD5B55" w:rsidRDefault="00D56850" w:rsidP="0015045F">
      <w:pPr>
        <w:numPr>
          <w:ilvl w:val="1"/>
          <w:numId w:val="9"/>
        </w:numPr>
        <w:tabs>
          <w:tab w:val="clear" w:pos="1080"/>
          <w:tab w:val="left" w:pos="851"/>
        </w:tabs>
        <w:ind w:hanging="1080"/>
        <w:rPr>
          <w:rFonts w:ascii="Arial" w:hAnsi="Arial" w:cs="Arial"/>
          <w:b/>
          <w:sz w:val="22"/>
          <w:szCs w:val="22"/>
        </w:rPr>
      </w:pPr>
      <w:r w:rsidRPr="00DD5B55">
        <w:rPr>
          <w:rFonts w:ascii="Arial" w:hAnsi="Arial" w:cs="Arial"/>
          <w:b/>
          <w:sz w:val="22"/>
          <w:szCs w:val="22"/>
        </w:rPr>
        <w:t>Confidentiality</w:t>
      </w:r>
    </w:p>
    <w:p w:rsidR="00D56850" w:rsidRPr="00DD5B55" w:rsidRDefault="00D56850" w:rsidP="00D56850">
      <w:pPr>
        <w:ind w:left="720"/>
        <w:rPr>
          <w:rFonts w:ascii="Arial" w:hAnsi="Arial" w:cs="Arial"/>
          <w:sz w:val="22"/>
          <w:szCs w:val="22"/>
        </w:rPr>
      </w:pPr>
    </w:p>
    <w:p w:rsidR="00D56850" w:rsidRPr="00DD5B55" w:rsidRDefault="00D56850" w:rsidP="00D46452">
      <w:pPr>
        <w:numPr>
          <w:ilvl w:val="0"/>
          <w:numId w:val="8"/>
        </w:numPr>
        <w:tabs>
          <w:tab w:val="clear" w:pos="1680"/>
          <w:tab w:val="num" w:pos="1418"/>
        </w:tabs>
        <w:ind w:left="1418" w:hanging="567"/>
        <w:jc w:val="both"/>
        <w:rPr>
          <w:rFonts w:ascii="Arial" w:hAnsi="Arial" w:cs="Arial"/>
          <w:sz w:val="22"/>
          <w:szCs w:val="22"/>
        </w:rPr>
      </w:pPr>
      <w:r w:rsidRPr="00DD5B55">
        <w:rPr>
          <w:rFonts w:ascii="Arial" w:hAnsi="Arial" w:cs="Arial"/>
          <w:sz w:val="22"/>
          <w:szCs w:val="22"/>
        </w:rPr>
        <w:t>Promises of confidentiality should not be given as the matter may develop in such a way that these cannot be honoured</w:t>
      </w:r>
    </w:p>
    <w:p w:rsidR="00D56850" w:rsidRPr="00DD5B55" w:rsidRDefault="00D56850" w:rsidP="00D46452">
      <w:pPr>
        <w:jc w:val="both"/>
        <w:rPr>
          <w:rFonts w:ascii="Arial" w:hAnsi="Arial" w:cs="Arial"/>
          <w:sz w:val="22"/>
          <w:szCs w:val="22"/>
        </w:rPr>
      </w:pPr>
    </w:p>
    <w:p w:rsidR="00D56850" w:rsidRPr="00DD5B55" w:rsidRDefault="00D56850" w:rsidP="00D46452">
      <w:pPr>
        <w:numPr>
          <w:ilvl w:val="0"/>
          <w:numId w:val="8"/>
        </w:numPr>
        <w:tabs>
          <w:tab w:val="clear" w:pos="1680"/>
          <w:tab w:val="num" w:pos="1418"/>
        </w:tabs>
        <w:ind w:left="1418" w:hanging="567"/>
        <w:jc w:val="both"/>
        <w:rPr>
          <w:rFonts w:ascii="Arial" w:hAnsi="Arial" w:cs="Arial"/>
          <w:sz w:val="22"/>
          <w:szCs w:val="22"/>
        </w:rPr>
      </w:pPr>
      <w:r w:rsidRPr="00DD5B55">
        <w:rPr>
          <w:rFonts w:ascii="Arial" w:hAnsi="Arial" w:cs="Arial"/>
          <w:sz w:val="22"/>
          <w:szCs w:val="22"/>
        </w:rPr>
        <w:lastRenderedPageBreak/>
        <w:t>As far as possible any action taken should be at the student’s request. Staff should try to avoid disempowering the student further by misusing their power to intervene in the situation and assure them that the matter will only be discussed with people who need to know. (The information must be passed on to the DSL</w:t>
      </w:r>
      <w:r w:rsidR="00CD71C9" w:rsidRPr="00DD5B55">
        <w:rPr>
          <w:rFonts w:ascii="Arial" w:hAnsi="Arial" w:cs="Arial"/>
          <w:sz w:val="22"/>
          <w:szCs w:val="22"/>
        </w:rPr>
        <w:t xml:space="preserve">, Safeguarding Manager </w:t>
      </w:r>
      <w:r w:rsidRPr="00DD5B55">
        <w:rPr>
          <w:rFonts w:ascii="Arial" w:hAnsi="Arial" w:cs="Arial"/>
          <w:sz w:val="22"/>
          <w:szCs w:val="22"/>
        </w:rPr>
        <w:t>/ Children’s</w:t>
      </w:r>
      <w:r w:rsidR="00971EB6" w:rsidRPr="00DD5B55">
        <w:rPr>
          <w:rFonts w:ascii="Arial" w:hAnsi="Arial" w:cs="Arial"/>
          <w:sz w:val="22"/>
          <w:szCs w:val="22"/>
        </w:rPr>
        <w:t xml:space="preserve"> Social Care (CSC)</w:t>
      </w:r>
      <w:r w:rsidRPr="00DD5B55">
        <w:rPr>
          <w:rFonts w:ascii="Arial" w:hAnsi="Arial" w:cs="Arial"/>
          <w:sz w:val="22"/>
          <w:szCs w:val="22"/>
        </w:rPr>
        <w:t>.</w:t>
      </w:r>
    </w:p>
    <w:p w:rsidR="00D56850" w:rsidRPr="00DD5B55" w:rsidRDefault="00D56850" w:rsidP="00D46452">
      <w:pPr>
        <w:jc w:val="both"/>
        <w:rPr>
          <w:rFonts w:ascii="Arial" w:hAnsi="Arial" w:cs="Arial"/>
          <w:i/>
          <w:sz w:val="22"/>
          <w:szCs w:val="22"/>
        </w:rPr>
      </w:pPr>
    </w:p>
    <w:p w:rsidR="00D56850" w:rsidRPr="00DD5B55" w:rsidRDefault="00D56850" w:rsidP="00D46452">
      <w:pPr>
        <w:numPr>
          <w:ilvl w:val="0"/>
          <w:numId w:val="8"/>
        </w:numPr>
        <w:tabs>
          <w:tab w:val="clear" w:pos="1680"/>
          <w:tab w:val="num" w:pos="1418"/>
        </w:tabs>
        <w:ind w:left="1418" w:hanging="567"/>
        <w:jc w:val="both"/>
        <w:rPr>
          <w:rFonts w:ascii="Arial" w:hAnsi="Arial" w:cs="Arial"/>
          <w:i/>
          <w:sz w:val="22"/>
          <w:szCs w:val="22"/>
        </w:rPr>
      </w:pPr>
      <w:r w:rsidRPr="00DD5B55">
        <w:rPr>
          <w:rFonts w:ascii="Arial" w:hAnsi="Arial" w:cs="Arial"/>
          <w:sz w:val="22"/>
          <w:szCs w:val="22"/>
        </w:rPr>
        <w:t xml:space="preserve">Any member of staff involved in a situation where there is a safeguarding issue may wish to seek support themselves from the </w:t>
      </w:r>
      <w:r w:rsidR="00F91112" w:rsidRPr="00DD5B55">
        <w:rPr>
          <w:rFonts w:ascii="Arial" w:hAnsi="Arial" w:cs="Arial"/>
          <w:sz w:val="22"/>
          <w:szCs w:val="22"/>
        </w:rPr>
        <w:t xml:space="preserve">Safeguarding </w:t>
      </w:r>
      <w:r w:rsidR="00B1221C" w:rsidRPr="00DD5B55">
        <w:rPr>
          <w:rFonts w:ascii="Arial" w:hAnsi="Arial" w:cs="Arial"/>
          <w:sz w:val="22"/>
          <w:szCs w:val="22"/>
        </w:rPr>
        <w:t>Manager.</w:t>
      </w:r>
      <w:r w:rsidR="00F91112" w:rsidRPr="00DD5B55">
        <w:rPr>
          <w:rFonts w:ascii="Arial" w:hAnsi="Arial" w:cs="Arial"/>
          <w:sz w:val="22"/>
          <w:szCs w:val="22"/>
        </w:rPr>
        <w:t xml:space="preserve"> </w:t>
      </w:r>
      <w:r w:rsidRPr="00DD5B55">
        <w:rPr>
          <w:rFonts w:ascii="Arial" w:hAnsi="Arial" w:cs="Arial"/>
          <w:sz w:val="22"/>
          <w:szCs w:val="22"/>
        </w:rPr>
        <w:t>If necessary they can talk through a situation without identifying the student.</w:t>
      </w:r>
    </w:p>
    <w:p w:rsidR="00D56850" w:rsidRPr="00DD5B55" w:rsidRDefault="00D56850" w:rsidP="00D46452">
      <w:pPr>
        <w:ind w:left="1680"/>
        <w:jc w:val="both"/>
        <w:rPr>
          <w:rFonts w:ascii="Arial" w:hAnsi="Arial" w:cs="Arial"/>
          <w:i/>
          <w:sz w:val="22"/>
          <w:szCs w:val="22"/>
        </w:rPr>
      </w:pPr>
    </w:p>
    <w:p w:rsidR="00D56850" w:rsidRPr="00DD5B55" w:rsidRDefault="00D56850" w:rsidP="00D46452">
      <w:pPr>
        <w:ind w:left="1440" w:hanging="540"/>
        <w:jc w:val="both"/>
        <w:rPr>
          <w:rFonts w:ascii="Arial" w:hAnsi="Arial" w:cs="Arial"/>
          <w:i/>
          <w:sz w:val="22"/>
          <w:szCs w:val="22"/>
        </w:rPr>
      </w:pPr>
      <w:r w:rsidRPr="00DD5B55">
        <w:rPr>
          <w:rFonts w:ascii="Arial" w:hAnsi="Arial" w:cs="Arial"/>
          <w:sz w:val="22"/>
          <w:szCs w:val="22"/>
        </w:rPr>
        <w:t>(v)</w:t>
      </w:r>
      <w:r w:rsidRPr="00DD5B55">
        <w:rPr>
          <w:rFonts w:ascii="Arial" w:hAnsi="Arial" w:cs="Arial"/>
          <w:sz w:val="22"/>
          <w:szCs w:val="22"/>
        </w:rPr>
        <w:tab/>
      </w:r>
      <w:r w:rsidR="004D6BF5">
        <w:rPr>
          <w:rFonts w:ascii="Arial" w:hAnsi="Arial" w:cs="Arial"/>
          <w:sz w:val="22"/>
          <w:szCs w:val="22"/>
        </w:rPr>
        <w:t>The Pastoral</w:t>
      </w:r>
      <w:r w:rsidR="00CD71C9" w:rsidRPr="00DD5B55">
        <w:rPr>
          <w:rFonts w:ascii="Arial" w:hAnsi="Arial" w:cs="Arial"/>
          <w:sz w:val="22"/>
          <w:szCs w:val="22"/>
        </w:rPr>
        <w:t xml:space="preserve"> </w:t>
      </w:r>
      <w:r w:rsidR="00971EB6" w:rsidRPr="00DD5B55">
        <w:rPr>
          <w:rFonts w:ascii="Arial" w:hAnsi="Arial" w:cs="Arial"/>
          <w:sz w:val="22"/>
          <w:szCs w:val="22"/>
        </w:rPr>
        <w:t>Mentors</w:t>
      </w:r>
      <w:r w:rsidR="00F91112" w:rsidRPr="00DD5B55">
        <w:rPr>
          <w:rFonts w:ascii="Arial" w:hAnsi="Arial" w:cs="Arial"/>
          <w:sz w:val="22"/>
          <w:szCs w:val="22"/>
        </w:rPr>
        <w:t xml:space="preserve"> </w:t>
      </w:r>
      <w:r w:rsidRPr="00DD5B55">
        <w:rPr>
          <w:rFonts w:ascii="Arial" w:hAnsi="Arial" w:cs="Arial"/>
          <w:sz w:val="22"/>
          <w:szCs w:val="22"/>
        </w:rPr>
        <w:t xml:space="preserve">can support a student in dealing with disclosure and the emotional distress associated with abuse. </w:t>
      </w:r>
    </w:p>
    <w:p w:rsidR="00D56850" w:rsidRPr="00DD5B55" w:rsidRDefault="00D56850" w:rsidP="00D56850">
      <w:pPr>
        <w:rPr>
          <w:rFonts w:ascii="Arial" w:hAnsi="Arial" w:cs="Arial"/>
          <w:sz w:val="22"/>
          <w:szCs w:val="22"/>
        </w:rPr>
      </w:pPr>
    </w:p>
    <w:p w:rsidR="00D56850" w:rsidRPr="00DD5B55" w:rsidRDefault="00D56850" w:rsidP="0015045F">
      <w:pPr>
        <w:numPr>
          <w:ilvl w:val="2"/>
          <w:numId w:val="8"/>
        </w:numPr>
        <w:tabs>
          <w:tab w:val="clear" w:pos="2940"/>
          <w:tab w:val="num" w:pos="540"/>
        </w:tabs>
        <w:ind w:left="900" w:hanging="900"/>
        <w:rPr>
          <w:rFonts w:ascii="Arial" w:hAnsi="Arial" w:cs="Arial"/>
          <w:b/>
          <w:sz w:val="22"/>
          <w:szCs w:val="22"/>
          <w:u w:val="single"/>
        </w:rPr>
      </w:pPr>
      <w:r w:rsidRPr="00DD5B55">
        <w:rPr>
          <w:rFonts w:ascii="Arial" w:hAnsi="Arial" w:cs="Arial"/>
          <w:b/>
          <w:sz w:val="22"/>
          <w:szCs w:val="22"/>
          <w:u w:val="single"/>
        </w:rPr>
        <w:t>ALLEGATIONS ABOUT A MEMBER OF STAFF</w:t>
      </w:r>
    </w:p>
    <w:p w:rsidR="00D56850" w:rsidRPr="00DD5B55" w:rsidRDefault="00D56850" w:rsidP="00D56850">
      <w:pPr>
        <w:rPr>
          <w:rFonts w:ascii="Arial" w:hAnsi="Arial" w:cs="Arial"/>
          <w:b/>
          <w:sz w:val="22"/>
          <w:szCs w:val="22"/>
        </w:rPr>
      </w:pPr>
    </w:p>
    <w:p w:rsidR="00D56850" w:rsidRPr="00DD5B55" w:rsidRDefault="00D56850" w:rsidP="00D56850">
      <w:pPr>
        <w:ind w:left="567"/>
        <w:rPr>
          <w:rFonts w:ascii="Arial" w:hAnsi="Arial" w:cs="Arial"/>
          <w:sz w:val="22"/>
          <w:szCs w:val="22"/>
        </w:rPr>
      </w:pPr>
      <w:r w:rsidRPr="00DD5B55">
        <w:rPr>
          <w:rFonts w:ascii="Arial" w:hAnsi="Arial" w:cs="Arial"/>
          <w:sz w:val="22"/>
          <w:szCs w:val="22"/>
        </w:rPr>
        <w:t xml:space="preserve">Lancaster and Morecambe College will follow procedures laid down by Lancashire County Council and </w:t>
      </w:r>
      <w:r w:rsidR="00811625">
        <w:rPr>
          <w:rFonts w:ascii="Arial" w:hAnsi="Arial" w:cs="Arial"/>
          <w:sz w:val="22"/>
          <w:szCs w:val="22"/>
        </w:rPr>
        <w:t xml:space="preserve">the </w:t>
      </w:r>
      <w:r w:rsidR="007969FC" w:rsidRPr="007969FC">
        <w:rPr>
          <w:rFonts w:ascii="Arial" w:hAnsi="Arial" w:cs="Arial"/>
          <w:sz w:val="22"/>
          <w:szCs w:val="22"/>
        </w:rPr>
        <w:t>Sa</w:t>
      </w:r>
      <w:r w:rsidR="00811625">
        <w:rPr>
          <w:rFonts w:ascii="Arial" w:hAnsi="Arial" w:cs="Arial"/>
          <w:sz w:val="22"/>
          <w:szCs w:val="22"/>
        </w:rPr>
        <w:t>feguarding Children Partnership</w:t>
      </w:r>
      <w:r w:rsidR="007969FC">
        <w:rPr>
          <w:rFonts w:ascii="Arial" w:hAnsi="Arial" w:cs="Arial"/>
          <w:sz w:val="22"/>
          <w:szCs w:val="22"/>
        </w:rPr>
        <w:t>.</w:t>
      </w:r>
    </w:p>
    <w:p w:rsidR="00D56850" w:rsidRPr="00DD5B55" w:rsidRDefault="00D56850" w:rsidP="00D56850">
      <w:pPr>
        <w:ind w:left="720"/>
        <w:rPr>
          <w:rFonts w:ascii="Arial" w:hAnsi="Arial" w:cs="Arial"/>
          <w:sz w:val="22"/>
          <w:szCs w:val="22"/>
          <w:u w:val="single"/>
        </w:rPr>
      </w:pPr>
    </w:p>
    <w:p w:rsidR="00D56850" w:rsidRPr="00DD5B55" w:rsidRDefault="00D56850" w:rsidP="00D46452">
      <w:pPr>
        <w:numPr>
          <w:ilvl w:val="0"/>
          <w:numId w:val="6"/>
        </w:numPr>
        <w:tabs>
          <w:tab w:val="clear" w:pos="2160"/>
          <w:tab w:val="num" w:pos="1440"/>
        </w:tabs>
        <w:ind w:left="1440" w:hanging="540"/>
        <w:jc w:val="both"/>
        <w:rPr>
          <w:rFonts w:ascii="Arial" w:hAnsi="Arial" w:cs="Arial"/>
          <w:i/>
          <w:sz w:val="22"/>
          <w:szCs w:val="22"/>
        </w:rPr>
      </w:pPr>
      <w:r w:rsidRPr="00DD5B55">
        <w:rPr>
          <w:rFonts w:ascii="Arial" w:hAnsi="Arial" w:cs="Arial"/>
          <w:sz w:val="22"/>
          <w:szCs w:val="22"/>
        </w:rPr>
        <w:t xml:space="preserve">Any suspicion, allegation or actual abuse of a child by a member of staff must be reported to the DSL </w:t>
      </w:r>
      <w:r w:rsidR="00CD71C9" w:rsidRPr="00DD5B55">
        <w:rPr>
          <w:rFonts w:ascii="Arial" w:hAnsi="Arial" w:cs="Arial"/>
          <w:sz w:val="22"/>
          <w:szCs w:val="22"/>
        </w:rPr>
        <w:t xml:space="preserve">and Safeguarding Manager </w:t>
      </w:r>
      <w:r w:rsidRPr="00DD5B55">
        <w:rPr>
          <w:rFonts w:ascii="Arial" w:hAnsi="Arial" w:cs="Arial"/>
          <w:sz w:val="22"/>
          <w:szCs w:val="22"/>
        </w:rPr>
        <w:t>as soon as possible</w:t>
      </w:r>
      <w:r w:rsidR="005D547D">
        <w:rPr>
          <w:rFonts w:ascii="Arial" w:hAnsi="Arial" w:cs="Arial"/>
          <w:sz w:val="22"/>
          <w:szCs w:val="22"/>
        </w:rPr>
        <w:t xml:space="preserve"> </w:t>
      </w:r>
      <w:r w:rsidR="005D547D" w:rsidRPr="005D547D">
        <w:rPr>
          <w:rFonts w:ascii="Arial" w:hAnsi="Arial" w:cs="Arial"/>
          <w:color w:val="FF0000"/>
          <w:sz w:val="22"/>
          <w:szCs w:val="22"/>
        </w:rPr>
        <w:t>(KCSIE part 4)</w:t>
      </w:r>
      <w:r w:rsidRPr="00DD5B55">
        <w:rPr>
          <w:rFonts w:ascii="Arial" w:hAnsi="Arial" w:cs="Arial"/>
          <w:sz w:val="22"/>
          <w:szCs w:val="22"/>
        </w:rPr>
        <w:t>. If within 24 hours of the initial concern arising it has not been possible to contact the DSL</w:t>
      </w:r>
      <w:r w:rsidR="00CD71C9" w:rsidRPr="00DD5B55">
        <w:rPr>
          <w:rFonts w:ascii="Arial" w:hAnsi="Arial" w:cs="Arial"/>
          <w:sz w:val="22"/>
          <w:szCs w:val="22"/>
        </w:rPr>
        <w:t xml:space="preserve"> or Safeguarding Manager</w:t>
      </w:r>
      <w:r w:rsidRPr="00DD5B55">
        <w:rPr>
          <w:rFonts w:ascii="Arial" w:hAnsi="Arial" w:cs="Arial"/>
          <w:sz w:val="22"/>
          <w:szCs w:val="22"/>
        </w:rPr>
        <w:t xml:space="preserve"> the matter must be reported to the Principal </w:t>
      </w:r>
    </w:p>
    <w:p w:rsidR="00D56850" w:rsidRPr="00DD5B55" w:rsidRDefault="00D56850" w:rsidP="00D56850">
      <w:pPr>
        <w:rPr>
          <w:rFonts w:ascii="Arial" w:hAnsi="Arial" w:cs="Arial"/>
          <w:i/>
          <w:sz w:val="22"/>
          <w:szCs w:val="22"/>
        </w:rPr>
      </w:pPr>
    </w:p>
    <w:p w:rsidR="00D56850" w:rsidRPr="00DD5B55" w:rsidRDefault="00D56850" w:rsidP="0015045F">
      <w:pPr>
        <w:numPr>
          <w:ilvl w:val="0"/>
          <w:numId w:val="6"/>
        </w:numPr>
        <w:tabs>
          <w:tab w:val="clear" w:pos="2160"/>
        </w:tabs>
        <w:ind w:left="1440" w:hanging="540"/>
        <w:rPr>
          <w:rFonts w:ascii="Arial" w:hAnsi="Arial" w:cs="Arial"/>
          <w:i/>
          <w:sz w:val="22"/>
          <w:szCs w:val="22"/>
        </w:rPr>
      </w:pPr>
      <w:r w:rsidRPr="00DD5B55">
        <w:rPr>
          <w:rFonts w:ascii="Arial" w:hAnsi="Arial" w:cs="Arial"/>
          <w:i/>
          <w:sz w:val="22"/>
          <w:szCs w:val="22"/>
        </w:rPr>
        <w:t>O</w:t>
      </w:r>
      <w:r w:rsidRPr="00DD5B55">
        <w:rPr>
          <w:rFonts w:ascii="Arial" w:hAnsi="Arial" w:cs="Arial"/>
          <w:sz w:val="22"/>
          <w:szCs w:val="22"/>
        </w:rPr>
        <w:t xml:space="preserve">n being notified of any such matter the DSL </w:t>
      </w:r>
      <w:r w:rsidR="00CD71C9" w:rsidRPr="00DD5B55">
        <w:rPr>
          <w:rFonts w:ascii="Arial" w:hAnsi="Arial" w:cs="Arial"/>
          <w:sz w:val="22"/>
          <w:szCs w:val="22"/>
        </w:rPr>
        <w:t xml:space="preserve">or Safeguarding Manager </w:t>
      </w:r>
      <w:r w:rsidRPr="00DD5B55">
        <w:rPr>
          <w:rFonts w:ascii="Arial" w:hAnsi="Arial" w:cs="Arial"/>
          <w:sz w:val="22"/>
          <w:szCs w:val="22"/>
        </w:rPr>
        <w:t>shall:</w:t>
      </w:r>
    </w:p>
    <w:p w:rsidR="00D56850" w:rsidRPr="00DD5B55" w:rsidRDefault="00D56850" w:rsidP="00D56850">
      <w:pPr>
        <w:rPr>
          <w:rFonts w:ascii="Arial" w:hAnsi="Arial" w:cs="Arial"/>
          <w:i/>
          <w:sz w:val="22"/>
          <w:szCs w:val="22"/>
        </w:rPr>
      </w:pPr>
    </w:p>
    <w:p w:rsidR="00D56850" w:rsidRPr="00DD5B55" w:rsidRDefault="00D56850" w:rsidP="0015045F">
      <w:pPr>
        <w:numPr>
          <w:ilvl w:val="1"/>
          <w:numId w:val="6"/>
        </w:numPr>
        <w:tabs>
          <w:tab w:val="clear" w:pos="2444"/>
          <w:tab w:val="num" w:pos="1701"/>
        </w:tabs>
        <w:ind w:hanging="1026"/>
        <w:rPr>
          <w:rFonts w:ascii="Arial" w:hAnsi="Arial" w:cs="Arial"/>
          <w:i/>
          <w:sz w:val="22"/>
          <w:szCs w:val="22"/>
        </w:rPr>
      </w:pPr>
      <w:r w:rsidRPr="00DD5B55">
        <w:rPr>
          <w:rFonts w:ascii="Arial" w:hAnsi="Arial" w:cs="Arial"/>
          <w:sz w:val="22"/>
          <w:szCs w:val="22"/>
        </w:rPr>
        <w:t>Notify the Principal within 24 hours</w:t>
      </w:r>
    </w:p>
    <w:p w:rsidR="00D56850" w:rsidRPr="00DD5B55" w:rsidRDefault="00D56850" w:rsidP="00D56850">
      <w:pPr>
        <w:ind w:left="2444"/>
        <w:rPr>
          <w:rFonts w:ascii="Arial" w:hAnsi="Arial" w:cs="Arial"/>
          <w:i/>
          <w:sz w:val="22"/>
          <w:szCs w:val="22"/>
        </w:rPr>
      </w:pPr>
      <w:r w:rsidRPr="00DD5B55">
        <w:rPr>
          <w:rFonts w:ascii="Arial" w:hAnsi="Arial" w:cs="Arial"/>
          <w:i/>
          <w:sz w:val="22"/>
          <w:szCs w:val="22"/>
        </w:rPr>
        <w:t xml:space="preserve"> </w:t>
      </w:r>
    </w:p>
    <w:p w:rsidR="00D56850" w:rsidRPr="00DD5B55" w:rsidRDefault="00D56850" w:rsidP="0015045F">
      <w:pPr>
        <w:numPr>
          <w:ilvl w:val="1"/>
          <w:numId w:val="6"/>
        </w:numPr>
        <w:tabs>
          <w:tab w:val="clear" w:pos="2444"/>
          <w:tab w:val="num" w:pos="1701"/>
        </w:tabs>
        <w:ind w:left="1701" w:hanging="283"/>
        <w:rPr>
          <w:rFonts w:ascii="Arial" w:hAnsi="Arial" w:cs="Arial"/>
          <w:i/>
          <w:sz w:val="22"/>
          <w:szCs w:val="22"/>
        </w:rPr>
      </w:pPr>
      <w:r w:rsidRPr="00DD5B55">
        <w:rPr>
          <w:rFonts w:ascii="Arial" w:hAnsi="Arial" w:cs="Arial"/>
          <w:sz w:val="22"/>
          <w:szCs w:val="22"/>
        </w:rPr>
        <w:t>Take such steps as s/he considers necessary to ensure the safety of the child in question and any other child who might be at risk</w:t>
      </w:r>
    </w:p>
    <w:p w:rsidR="00D56850" w:rsidRPr="00DD5B55" w:rsidRDefault="00D56850" w:rsidP="00D56850">
      <w:pPr>
        <w:pStyle w:val="ListParagraph"/>
        <w:rPr>
          <w:rFonts w:ascii="Arial" w:hAnsi="Arial" w:cs="Arial"/>
          <w:sz w:val="22"/>
          <w:szCs w:val="22"/>
        </w:rPr>
      </w:pPr>
    </w:p>
    <w:p w:rsidR="00D56850" w:rsidRPr="005D547D" w:rsidRDefault="00D56850" w:rsidP="0015045F">
      <w:pPr>
        <w:numPr>
          <w:ilvl w:val="1"/>
          <w:numId w:val="6"/>
        </w:numPr>
        <w:tabs>
          <w:tab w:val="clear" w:pos="2444"/>
          <w:tab w:val="num" w:pos="1701"/>
        </w:tabs>
        <w:ind w:left="1701" w:hanging="283"/>
        <w:rPr>
          <w:rFonts w:ascii="Arial" w:hAnsi="Arial" w:cs="Arial"/>
          <w:i/>
          <w:color w:val="FF0000"/>
          <w:sz w:val="22"/>
          <w:szCs w:val="22"/>
        </w:rPr>
      </w:pPr>
      <w:r w:rsidRPr="00DD5B55">
        <w:rPr>
          <w:rFonts w:ascii="Arial" w:hAnsi="Arial" w:cs="Arial"/>
          <w:sz w:val="22"/>
          <w:szCs w:val="22"/>
        </w:rPr>
        <w:t>Report the m</w:t>
      </w:r>
      <w:r w:rsidR="006C6483" w:rsidRPr="00DD5B55">
        <w:rPr>
          <w:rFonts w:ascii="Arial" w:hAnsi="Arial" w:cs="Arial"/>
          <w:sz w:val="22"/>
          <w:szCs w:val="22"/>
        </w:rPr>
        <w:t>atter to Children’s Services</w:t>
      </w:r>
      <w:r w:rsidRPr="00DD5B55">
        <w:rPr>
          <w:rFonts w:ascii="Arial" w:hAnsi="Arial" w:cs="Arial"/>
          <w:sz w:val="22"/>
          <w:szCs w:val="22"/>
        </w:rPr>
        <w:t xml:space="preserve"> (CS) / Loca</w:t>
      </w:r>
      <w:r w:rsidR="00922B09">
        <w:rPr>
          <w:rFonts w:ascii="Arial" w:hAnsi="Arial" w:cs="Arial"/>
          <w:sz w:val="22"/>
          <w:szCs w:val="22"/>
        </w:rPr>
        <w:t xml:space="preserve">l Authority Designated Officer </w:t>
      </w:r>
      <w:r w:rsidR="00922B09" w:rsidRPr="00092DE9">
        <w:rPr>
          <w:rFonts w:ascii="Arial" w:hAnsi="Arial" w:cs="Arial"/>
          <w:color w:val="000000" w:themeColor="text1"/>
          <w:sz w:val="22"/>
          <w:szCs w:val="22"/>
        </w:rPr>
        <w:t>(LADO)</w:t>
      </w:r>
      <w:r w:rsidR="005D547D" w:rsidRPr="00092DE9">
        <w:rPr>
          <w:rFonts w:ascii="Arial" w:hAnsi="Arial" w:cs="Arial"/>
          <w:color w:val="000000" w:themeColor="text1"/>
          <w:sz w:val="22"/>
          <w:szCs w:val="22"/>
        </w:rPr>
        <w:t xml:space="preserve"> Tim Booth 01772 536694</w:t>
      </w:r>
    </w:p>
    <w:p w:rsidR="00D56850" w:rsidRPr="00DD5B55" w:rsidRDefault="00D56850" w:rsidP="00D56850">
      <w:pPr>
        <w:rPr>
          <w:rFonts w:ascii="Arial" w:hAnsi="Arial" w:cs="Arial"/>
          <w:i/>
          <w:sz w:val="22"/>
          <w:szCs w:val="22"/>
        </w:rPr>
      </w:pPr>
    </w:p>
    <w:p w:rsidR="00D56850" w:rsidRPr="00DD5B55" w:rsidRDefault="00D56850" w:rsidP="0015045F">
      <w:pPr>
        <w:numPr>
          <w:ilvl w:val="1"/>
          <w:numId w:val="6"/>
        </w:numPr>
        <w:tabs>
          <w:tab w:val="clear" w:pos="2444"/>
          <w:tab w:val="num" w:pos="1701"/>
        </w:tabs>
        <w:ind w:left="1701" w:hanging="283"/>
        <w:rPr>
          <w:rFonts w:ascii="Arial" w:hAnsi="Arial" w:cs="Arial"/>
          <w:i/>
          <w:sz w:val="22"/>
          <w:szCs w:val="22"/>
        </w:rPr>
      </w:pPr>
      <w:r w:rsidRPr="00DD5B55">
        <w:rPr>
          <w:rFonts w:ascii="Arial" w:hAnsi="Arial" w:cs="Arial"/>
          <w:sz w:val="22"/>
          <w:szCs w:val="22"/>
        </w:rPr>
        <w:t>Ensure that a report of the matter is completed by the person who reported the original concern</w:t>
      </w:r>
    </w:p>
    <w:p w:rsidR="00D56850" w:rsidRPr="00DD5B55" w:rsidRDefault="00D56850" w:rsidP="00D56850">
      <w:pPr>
        <w:rPr>
          <w:rFonts w:ascii="Arial" w:hAnsi="Arial" w:cs="Arial"/>
          <w:sz w:val="22"/>
          <w:szCs w:val="22"/>
        </w:rPr>
      </w:pPr>
    </w:p>
    <w:p w:rsidR="00D56850" w:rsidRPr="00DD5B55" w:rsidRDefault="00D56850" w:rsidP="0015045F">
      <w:pPr>
        <w:numPr>
          <w:ilvl w:val="0"/>
          <w:numId w:val="6"/>
        </w:numPr>
        <w:tabs>
          <w:tab w:val="clear" w:pos="2160"/>
          <w:tab w:val="num" w:pos="1440"/>
        </w:tabs>
        <w:ind w:left="1440" w:hanging="540"/>
        <w:rPr>
          <w:rFonts w:ascii="Arial" w:hAnsi="Arial" w:cs="Arial"/>
          <w:sz w:val="22"/>
          <w:szCs w:val="22"/>
        </w:rPr>
      </w:pPr>
      <w:r w:rsidRPr="00DD5B55">
        <w:rPr>
          <w:rFonts w:ascii="Arial" w:hAnsi="Arial" w:cs="Arial"/>
          <w:sz w:val="22"/>
          <w:szCs w:val="22"/>
        </w:rPr>
        <w:t xml:space="preserve">If the DSL </w:t>
      </w:r>
      <w:r w:rsidR="00CD71C9" w:rsidRPr="00DD5B55">
        <w:rPr>
          <w:rFonts w:ascii="Arial" w:hAnsi="Arial" w:cs="Arial"/>
          <w:sz w:val="22"/>
          <w:szCs w:val="22"/>
        </w:rPr>
        <w:t xml:space="preserve">or the Safeguarding Manager </w:t>
      </w:r>
      <w:r w:rsidRPr="00DD5B55">
        <w:rPr>
          <w:rFonts w:ascii="Arial" w:hAnsi="Arial" w:cs="Arial"/>
          <w:sz w:val="22"/>
          <w:szCs w:val="22"/>
        </w:rPr>
        <w:t>is the subject of the allegation or complaint the matter must be reported to the Principal.</w:t>
      </w:r>
    </w:p>
    <w:p w:rsidR="00D56850" w:rsidRPr="00DD5B55" w:rsidRDefault="00D56850" w:rsidP="00D56850">
      <w:pPr>
        <w:ind w:left="1440"/>
        <w:rPr>
          <w:rFonts w:ascii="Arial" w:hAnsi="Arial" w:cs="Arial"/>
          <w:i/>
          <w:sz w:val="22"/>
          <w:szCs w:val="22"/>
        </w:rPr>
      </w:pPr>
      <w:r w:rsidRPr="00DD5B55">
        <w:rPr>
          <w:rFonts w:ascii="Arial" w:hAnsi="Arial" w:cs="Arial"/>
          <w:sz w:val="22"/>
          <w:szCs w:val="22"/>
        </w:rPr>
        <w:t xml:space="preserve"> </w:t>
      </w:r>
    </w:p>
    <w:p w:rsidR="00D56850" w:rsidRPr="00DD5B55" w:rsidRDefault="00D56850" w:rsidP="0015045F">
      <w:pPr>
        <w:numPr>
          <w:ilvl w:val="0"/>
          <w:numId w:val="6"/>
        </w:numPr>
        <w:tabs>
          <w:tab w:val="clear" w:pos="2160"/>
        </w:tabs>
        <w:ind w:left="1440" w:hanging="540"/>
        <w:rPr>
          <w:rFonts w:ascii="Arial" w:hAnsi="Arial" w:cs="Arial"/>
          <w:sz w:val="22"/>
          <w:szCs w:val="22"/>
        </w:rPr>
      </w:pPr>
      <w:r w:rsidRPr="00DD5B55">
        <w:rPr>
          <w:rFonts w:ascii="Arial" w:hAnsi="Arial" w:cs="Arial"/>
          <w:sz w:val="22"/>
          <w:szCs w:val="22"/>
        </w:rPr>
        <w:t>If a complaint has been made against the Principal, the Chair of Governors will deal with it.</w:t>
      </w:r>
    </w:p>
    <w:p w:rsidR="00D56850" w:rsidRPr="00DD5B55" w:rsidRDefault="00D56850" w:rsidP="00D56850">
      <w:pPr>
        <w:rPr>
          <w:rFonts w:ascii="Arial" w:hAnsi="Arial" w:cs="Arial"/>
          <w:sz w:val="22"/>
          <w:szCs w:val="22"/>
        </w:rPr>
      </w:pPr>
    </w:p>
    <w:p w:rsidR="00D56850" w:rsidRPr="00DD5B55" w:rsidRDefault="00D56850" w:rsidP="0015045F">
      <w:pPr>
        <w:numPr>
          <w:ilvl w:val="0"/>
          <w:numId w:val="6"/>
        </w:numPr>
        <w:tabs>
          <w:tab w:val="clear" w:pos="2160"/>
        </w:tabs>
        <w:ind w:left="1440" w:hanging="540"/>
        <w:rPr>
          <w:rFonts w:ascii="Arial" w:hAnsi="Arial" w:cs="Arial"/>
          <w:sz w:val="22"/>
          <w:szCs w:val="22"/>
        </w:rPr>
      </w:pPr>
      <w:r w:rsidRPr="00DD5B55">
        <w:rPr>
          <w:rFonts w:ascii="Arial" w:hAnsi="Arial" w:cs="Arial"/>
          <w:sz w:val="22"/>
          <w:szCs w:val="22"/>
        </w:rPr>
        <w:t>Any disciplinary investigation will be conducted in accordance with College disciplinary procedures.</w:t>
      </w:r>
    </w:p>
    <w:p w:rsidR="00D56850" w:rsidRPr="00DD5B55" w:rsidRDefault="00D56850" w:rsidP="00D56850">
      <w:pPr>
        <w:rPr>
          <w:rFonts w:ascii="Arial" w:hAnsi="Arial" w:cs="Arial"/>
          <w:sz w:val="22"/>
          <w:szCs w:val="22"/>
        </w:rPr>
      </w:pPr>
    </w:p>
    <w:p w:rsidR="00D56850" w:rsidRPr="00DD5B55" w:rsidRDefault="00D56850" w:rsidP="0015045F">
      <w:pPr>
        <w:numPr>
          <w:ilvl w:val="2"/>
          <w:numId w:val="8"/>
        </w:numPr>
        <w:tabs>
          <w:tab w:val="clear" w:pos="2940"/>
          <w:tab w:val="num" w:pos="540"/>
        </w:tabs>
        <w:ind w:left="540" w:hanging="540"/>
        <w:rPr>
          <w:rFonts w:ascii="Arial" w:hAnsi="Arial" w:cs="Arial"/>
          <w:b/>
          <w:sz w:val="22"/>
          <w:szCs w:val="22"/>
          <w:u w:val="single"/>
        </w:rPr>
      </w:pPr>
      <w:r w:rsidRPr="00DD5B55">
        <w:rPr>
          <w:rFonts w:ascii="Arial" w:hAnsi="Arial" w:cs="Arial"/>
          <w:b/>
          <w:sz w:val="22"/>
          <w:szCs w:val="22"/>
          <w:u w:val="single"/>
        </w:rPr>
        <w:t>WRITTEN RECORDS</w:t>
      </w:r>
    </w:p>
    <w:p w:rsidR="00D56850" w:rsidRPr="00DD5B55" w:rsidRDefault="00D56850" w:rsidP="00D56850">
      <w:pPr>
        <w:ind w:left="720"/>
        <w:rPr>
          <w:rFonts w:ascii="Arial" w:hAnsi="Arial" w:cs="Arial"/>
          <w:sz w:val="22"/>
          <w:szCs w:val="22"/>
          <w:u w:val="single"/>
        </w:rPr>
      </w:pPr>
    </w:p>
    <w:p w:rsidR="00D56850" w:rsidRPr="00DD5B55" w:rsidRDefault="00D56850" w:rsidP="0015045F">
      <w:pPr>
        <w:numPr>
          <w:ilvl w:val="0"/>
          <w:numId w:val="7"/>
        </w:numPr>
        <w:tabs>
          <w:tab w:val="clear" w:pos="2160"/>
          <w:tab w:val="num" w:pos="1440"/>
        </w:tabs>
        <w:ind w:hanging="1260"/>
        <w:rPr>
          <w:rFonts w:ascii="Arial" w:hAnsi="Arial" w:cs="Arial"/>
          <w:sz w:val="22"/>
          <w:szCs w:val="22"/>
        </w:rPr>
      </w:pPr>
      <w:r w:rsidRPr="00DD5B55">
        <w:rPr>
          <w:rFonts w:ascii="Arial" w:hAnsi="Arial" w:cs="Arial"/>
          <w:sz w:val="22"/>
          <w:szCs w:val="22"/>
        </w:rPr>
        <w:t xml:space="preserve">The DSL </w:t>
      </w:r>
      <w:r w:rsidR="00CD71C9" w:rsidRPr="00DD5B55">
        <w:rPr>
          <w:rFonts w:ascii="Arial" w:hAnsi="Arial" w:cs="Arial"/>
          <w:sz w:val="22"/>
          <w:szCs w:val="22"/>
        </w:rPr>
        <w:t xml:space="preserve">and/or Safeguarding Manager </w:t>
      </w:r>
      <w:r w:rsidRPr="00DD5B55">
        <w:rPr>
          <w:rFonts w:ascii="Arial" w:hAnsi="Arial" w:cs="Arial"/>
          <w:sz w:val="22"/>
          <w:szCs w:val="22"/>
        </w:rPr>
        <w:t>shall retain a copy of:</w:t>
      </w:r>
    </w:p>
    <w:p w:rsidR="00D56850" w:rsidRPr="00DD5B55" w:rsidRDefault="00D56850" w:rsidP="00D56850">
      <w:pPr>
        <w:ind w:left="1440"/>
        <w:rPr>
          <w:rFonts w:ascii="Arial" w:hAnsi="Arial" w:cs="Arial"/>
          <w:sz w:val="22"/>
          <w:szCs w:val="22"/>
        </w:rPr>
      </w:pPr>
    </w:p>
    <w:p w:rsidR="00D56850" w:rsidRPr="00DD5B55" w:rsidRDefault="00D56850" w:rsidP="0015045F">
      <w:pPr>
        <w:numPr>
          <w:ilvl w:val="1"/>
          <w:numId w:val="7"/>
        </w:numPr>
        <w:tabs>
          <w:tab w:val="clear" w:pos="2444"/>
          <w:tab w:val="num" w:pos="1701"/>
        </w:tabs>
        <w:ind w:hanging="1026"/>
        <w:rPr>
          <w:rFonts w:ascii="Arial" w:hAnsi="Arial" w:cs="Arial"/>
          <w:sz w:val="22"/>
          <w:szCs w:val="22"/>
        </w:rPr>
      </w:pPr>
      <w:r w:rsidRPr="00DD5B55">
        <w:rPr>
          <w:rFonts w:ascii="Arial" w:hAnsi="Arial" w:cs="Arial"/>
          <w:sz w:val="22"/>
          <w:szCs w:val="22"/>
        </w:rPr>
        <w:t>The report</w:t>
      </w:r>
    </w:p>
    <w:p w:rsidR="00D56850" w:rsidRPr="00DD5B55" w:rsidRDefault="00D56850" w:rsidP="00D56850">
      <w:pPr>
        <w:ind w:left="2444"/>
        <w:rPr>
          <w:rFonts w:ascii="Arial" w:hAnsi="Arial" w:cs="Arial"/>
          <w:sz w:val="22"/>
          <w:szCs w:val="22"/>
        </w:rPr>
      </w:pPr>
      <w:r w:rsidRPr="00DD5B55">
        <w:rPr>
          <w:rFonts w:ascii="Arial" w:hAnsi="Arial" w:cs="Arial"/>
          <w:sz w:val="22"/>
          <w:szCs w:val="22"/>
        </w:rPr>
        <w:t xml:space="preserve"> </w:t>
      </w:r>
    </w:p>
    <w:p w:rsidR="00D56850" w:rsidRPr="00DD5B55" w:rsidRDefault="00D56850" w:rsidP="0015045F">
      <w:pPr>
        <w:numPr>
          <w:ilvl w:val="1"/>
          <w:numId w:val="7"/>
        </w:numPr>
        <w:tabs>
          <w:tab w:val="clear" w:pos="2444"/>
          <w:tab w:val="num" w:pos="1701"/>
        </w:tabs>
        <w:ind w:hanging="1026"/>
        <w:rPr>
          <w:rFonts w:ascii="Arial" w:hAnsi="Arial" w:cs="Arial"/>
          <w:sz w:val="22"/>
          <w:szCs w:val="22"/>
        </w:rPr>
      </w:pPr>
      <w:r w:rsidRPr="00DD5B55">
        <w:rPr>
          <w:rFonts w:ascii="Arial" w:hAnsi="Arial" w:cs="Arial"/>
          <w:sz w:val="22"/>
          <w:szCs w:val="22"/>
        </w:rPr>
        <w:t>Any notes, memoranda or correspondence dealing with the matter</w:t>
      </w:r>
    </w:p>
    <w:p w:rsidR="00D56850" w:rsidRPr="00DD5B55" w:rsidRDefault="00D56850" w:rsidP="00D56850">
      <w:pPr>
        <w:pStyle w:val="ListParagraph"/>
        <w:rPr>
          <w:rFonts w:ascii="Arial" w:hAnsi="Arial" w:cs="Arial"/>
          <w:sz w:val="22"/>
          <w:szCs w:val="22"/>
        </w:rPr>
      </w:pPr>
    </w:p>
    <w:p w:rsidR="00D56850" w:rsidRPr="00DD5B55" w:rsidRDefault="00D56850" w:rsidP="0015045F">
      <w:pPr>
        <w:numPr>
          <w:ilvl w:val="1"/>
          <w:numId w:val="7"/>
        </w:numPr>
        <w:tabs>
          <w:tab w:val="clear" w:pos="2444"/>
          <w:tab w:val="num" w:pos="1701"/>
        </w:tabs>
        <w:ind w:hanging="1026"/>
        <w:rPr>
          <w:rFonts w:ascii="Arial" w:hAnsi="Arial" w:cs="Arial"/>
          <w:sz w:val="22"/>
          <w:szCs w:val="22"/>
        </w:rPr>
      </w:pPr>
      <w:r w:rsidRPr="00DD5B55">
        <w:rPr>
          <w:rFonts w:ascii="Arial" w:hAnsi="Arial" w:cs="Arial"/>
          <w:sz w:val="22"/>
          <w:szCs w:val="22"/>
        </w:rPr>
        <w:t>Any other relevant material</w:t>
      </w:r>
    </w:p>
    <w:p w:rsidR="00D56850" w:rsidRPr="00DD5B55" w:rsidRDefault="00D56850" w:rsidP="00D56850">
      <w:pPr>
        <w:rPr>
          <w:rFonts w:ascii="Arial" w:hAnsi="Arial" w:cs="Arial"/>
          <w:sz w:val="22"/>
          <w:szCs w:val="22"/>
        </w:rPr>
      </w:pPr>
    </w:p>
    <w:p w:rsidR="00D56850" w:rsidRPr="00DD5B55" w:rsidRDefault="00D56850" w:rsidP="0015045F">
      <w:pPr>
        <w:numPr>
          <w:ilvl w:val="0"/>
          <w:numId w:val="7"/>
        </w:numPr>
        <w:tabs>
          <w:tab w:val="clear" w:pos="2160"/>
        </w:tabs>
        <w:ind w:left="1418" w:hanging="518"/>
        <w:rPr>
          <w:rFonts w:ascii="Arial" w:hAnsi="Arial" w:cs="Arial"/>
          <w:sz w:val="22"/>
          <w:szCs w:val="22"/>
        </w:rPr>
      </w:pPr>
      <w:r w:rsidRPr="00DD5B55">
        <w:rPr>
          <w:rFonts w:ascii="Arial" w:hAnsi="Arial" w:cs="Arial"/>
          <w:sz w:val="22"/>
          <w:szCs w:val="22"/>
        </w:rPr>
        <w:t xml:space="preserve">The DSL </w:t>
      </w:r>
      <w:r w:rsidR="00CD71C9" w:rsidRPr="00DD5B55">
        <w:rPr>
          <w:rFonts w:ascii="Arial" w:hAnsi="Arial" w:cs="Arial"/>
          <w:sz w:val="22"/>
          <w:szCs w:val="22"/>
        </w:rPr>
        <w:t xml:space="preserve">and Safeguarding Manager </w:t>
      </w:r>
      <w:r w:rsidRPr="00DD5B55">
        <w:rPr>
          <w:rFonts w:ascii="Arial" w:hAnsi="Arial" w:cs="Arial"/>
          <w:sz w:val="22"/>
          <w:szCs w:val="22"/>
        </w:rPr>
        <w:t>will make a judgement on a case by case basis about which staff need to know what and for what purpose, about a student.</w:t>
      </w:r>
    </w:p>
    <w:p w:rsidR="00D56850" w:rsidRPr="00DD5B55" w:rsidRDefault="00D56850" w:rsidP="00D56850">
      <w:pPr>
        <w:ind w:left="1418"/>
        <w:rPr>
          <w:rFonts w:ascii="Arial" w:hAnsi="Arial" w:cs="Arial"/>
          <w:sz w:val="22"/>
          <w:szCs w:val="22"/>
        </w:rPr>
      </w:pPr>
    </w:p>
    <w:p w:rsidR="00D56850" w:rsidRPr="00DD5B55" w:rsidRDefault="00D56850" w:rsidP="0015045F">
      <w:pPr>
        <w:numPr>
          <w:ilvl w:val="0"/>
          <w:numId w:val="7"/>
        </w:numPr>
        <w:tabs>
          <w:tab w:val="clear" w:pos="2160"/>
        </w:tabs>
        <w:ind w:left="1469" w:hanging="567"/>
        <w:rPr>
          <w:rFonts w:ascii="Arial" w:hAnsi="Arial" w:cs="Arial"/>
          <w:sz w:val="22"/>
          <w:szCs w:val="22"/>
        </w:rPr>
      </w:pPr>
      <w:r w:rsidRPr="00DD5B55">
        <w:rPr>
          <w:rFonts w:ascii="Arial" w:hAnsi="Arial" w:cs="Arial"/>
          <w:sz w:val="22"/>
          <w:szCs w:val="22"/>
        </w:rPr>
        <w:t xml:space="preserve">Copies of report, notes, etc., should be kept securely locked at all times in </w:t>
      </w:r>
      <w:r w:rsidR="00811625">
        <w:rPr>
          <w:rFonts w:ascii="Arial" w:hAnsi="Arial" w:cs="Arial"/>
          <w:sz w:val="22"/>
          <w:szCs w:val="22"/>
        </w:rPr>
        <w:t>room H10</w:t>
      </w:r>
      <w:r w:rsidRPr="00DD5B55">
        <w:rPr>
          <w:rFonts w:ascii="Arial" w:hAnsi="Arial" w:cs="Arial"/>
          <w:sz w:val="22"/>
          <w:szCs w:val="22"/>
        </w:rPr>
        <w:t>.</w:t>
      </w:r>
    </w:p>
    <w:p w:rsidR="00F91112" w:rsidRPr="00DD5B55" w:rsidRDefault="00F91112" w:rsidP="00F91112">
      <w:pPr>
        <w:pStyle w:val="ListParagraph"/>
        <w:rPr>
          <w:rFonts w:ascii="Arial" w:hAnsi="Arial" w:cs="Arial"/>
          <w:sz w:val="22"/>
          <w:szCs w:val="22"/>
        </w:rPr>
      </w:pPr>
    </w:p>
    <w:p w:rsidR="00D56850" w:rsidRPr="00DD5B55" w:rsidRDefault="00F91112" w:rsidP="0014396C">
      <w:pPr>
        <w:numPr>
          <w:ilvl w:val="0"/>
          <w:numId w:val="7"/>
        </w:numPr>
        <w:tabs>
          <w:tab w:val="clear" w:pos="2160"/>
        </w:tabs>
        <w:ind w:left="1469" w:hanging="567"/>
        <w:jc w:val="both"/>
        <w:rPr>
          <w:rFonts w:ascii="Arial" w:hAnsi="Arial" w:cs="Arial"/>
          <w:sz w:val="22"/>
          <w:szCs w:val="22"/>
        </w:rPr>
      </w:pPr>
      <w:r w:rsidRPr="00DD5B55">
        <w:rPr>
          <w:rFonts w:ascii="Arial" w:hAnsi="Arial" w:cs="Arial"/>
          <w:color w:val="000000" w:themeColor="text1"/>
          <w:sz w:val="22"/>
          <w:szCs w:val="22"/>
        </w:rPr>
        <w:t xml:space="preserve">According to current guidance, records should be kept until the person’s 25th birthday </w:t>
      </w:r>
      <w:r w:rsidRPr="00DD5B55">
        <w:rPr>
          <w:rFonts w:ascii="Arial" w:hAnsi="Arial" w:cs="Arial"/>
          <w:sz w:val="22"/>
          <w:szCs w:val="22"/>
        </w:rPr>
        <w:t xml:space="preserve">except if the child is also a CLA and then it is to be kept for 45 years. </w:t>
      </w:r>
      <w:r w:rsidR="00D56850" w:rsidRPr="00DD5B55">
        <w:rPr>
          <w:rFonts w:ascii="Arial" w:hAnsi="Arial" w:cs="Arial"/>
          <w:sz w:val="22"/>
          <w:szCs w:val="22"/>
        </w:rPr>
        <w:t>If the child has a SEN statement then the file needs to be kept indefinitely.</w:t>
      </w:r>
    </w:p>
    <w:p w:rsidR="00D56850" w:rsidRPr="00DD5B55" w:rsidRDefault="00D56850" w:rsidP="00D56850">
      <w:pPr>
        <w:rPr>
          <w:rFonts w:ascii="Arial" w:hAnsi="Arial" w:cs="Arial"/>
          <w:sz w:val="22"/>
          <w:szCs w:val="22"/>
        </w:rPr>
      </w:pPr>
    </w:p>
    <w:p w:rsidR="00D56850" w:rsidRPr="00DD5B55" w:rsidRDefault="00D56850" w:rsidP="00D56850">
      <w:pPr>
        <w:tabs>
          <w:tab w:val="left" w:pos="540"/>
        </w:tabs>
        <w:rPr>
          <w:rFonts w:ascii="Arial" w:hAnsi="Arial" w:cs="Arial"/>
          <w:b/>
          <w:sz w:val="22"/>
          <w:szCs w:val="22"/>
          <w:u w:val="single"/>
        </w:rPr>
      </w:pPr>
      <w:r w:rsidRPr="00DD5B55">
        <w:rPr>
          <w:rFonts w:ascii="Arial" w:hAnsi="Arial" w:cs="Arial"/>
          <w:b/>
          <w:sz w:val="22"/>
          <w:szCs w:val="22"/>
        </w:rPr>
        <w:t>5.</w:t>
      </w:r>
      <w:r w:rsidRPr="00DD5B55">
        <w:rPr>
          <w:rFonts w:ascii="Arial" w:hAnsi="Arial" w:cs="Arial"/>
          <w:b/>
          <w:sz w:val="22"/>
          <w:szCs w:val="22"/>
        </w:rPr>
        <w:tab/>
      </w:r>
      <w:r w:rsidRPr="00DD5B55">
        <w:rPr>
          <w:rFonts w:ascii="Arial" w:hAnsi="Arial" w:cs="Arial"/>
          <w:b/>
          <w:sz w:val="22"/>
          <w:szCs w:val="22"/>
          <w:u w:val="single"/>
        </w:rPr>
        <w:t>TRAINING</w:t>
      </w:r>
    </w:p>
    <w:p w:rsidR="00D56850" w:rsidRPr="00DD5B55" w:rsidRDefault="00D56850" w:rsidP="00D56850">
      <w:pPr>
        <w:tabs>
          <w:tab w:val="left" w:pos="540"/>
        </w:tabs>
        <w:rPr>
          <w:rFonts w:ascii="Arial" w:hAnsi="Arial" w:cs="Arial"/>
          <w:b/>
          <w:sz w:val="22"/>
          <w:szCs w:val="22"/>
        </w:rPr>
      </w:pPr>
    </w:p>
    <w:p w:rsidR="00D56850" w:rsidRPr="00DD5B55" w:rsidRDefault="008C3A61" w:rsidP="00CD71C9">
      <w:pPr>
        <w:tabs>
          <w:tab w:val="left" w:pos="540"/>
        </w:tabs>
        <w:ind w:left="540"/>
        <w:jc w:val="both"/>
        <w:rPr>
          <w:rFonts w:ascii="Arial" w:hAnsi="Arial" w:cs="Arial"/>
          <w:sz w:val="22"/>
          <w:szCs w:val="22"/>
        </w:rPr>
      </w:pPr>
      <w:r w:rsidRPr="00DD5B55">
        <w:rPr>
          <w:rFonts w:ascii="Arial" w:hAnsi="Arial" w:cs="Arial"/>
          <w:sz w:val="22"/>
          <w:szCs w:val="22"/>
        </w:rPr>
        <w:t>Safeguarding and Child</w:t>
      </w:r>
      <w:r w:rsidR="00D56850" w:rsidRPr="00DD5B55">
        <w:rPr>
          <w:rFonts w:ascii="Arial" w:hAnsi="Arial" w:cs="Arial"/>
          <w:sz w:val="22"/>
          <w:szCs w:val="22"/>
        </w:rPr>
        <w:t xml:space="preserve"> Protection will be covered at induction for all new staff and </w:t>
      </w:r>
      <w:r w:rsidR="007E75AA" w:rsidRPr="007E75AA">
        <w:rPr>
          <w:rFonts w:ascii="Arial" w:hAnsi="Arial" w:cs="Arial"/>
          <w:color w:val="FF0000"/>
          <w:sz w:val="22"/>
          <w:szCs w:val="22"/>
        </w:rPr>
        <w:t xml:space="preserve">face to face </w:t>
      </w:r>
      <w:r w:rsidR="000B302C" w:rsidRPr="00DD5B55">
        <w:rPr>
          <w:rFonts w:ascii="Arial" w:hAnsi="Arial" w:cs="Arial"/>
          <w:sz w:val="22"/>
          <w:szCs w:val="22"/>
        </w:rPr>
        <w:t xml:space="preserve">up-date </w:t>
      </w:r>
      <w:r w:rsidR="00D56850" w:rsidRPr="00DD5B55">
        <w:rPr>
          <w:rFonts w:ascii="Arial" w:hAnsi="Arial" w:cs="Arial"/>
          <w:sz w:val="22"/>
          <w:szCs w:val="22"/>
        </w:rPr>
        <w:t>training will be provided at least every three years, as appropriate, to members of staff to ensure that they are aware of these procedures</w:t>
      </w:r>
      <w:r w:rsidR="007E75AA">
        <w:rPr>
          <w:rFonts w:ascii="Arial" w:hAnsi="Arial" w:cs="Arial"/>
          <w:sz w:val="22"/>
          <w:szCs w:val="22"/>
        </w:rPr>
        <w:t xml:space="preserve">; </w:t>
      </w:r>
      <w:r w:rsidR="007E75AA" w:rsidRPr="007E75AA">
        <w:rPr>
          <w:rFonts w:ascii="Arial" w:hAnsi="Arial" w:cs="Arial"/>
          <w:color w:val="FF0000"/>
          <w:sz w:val="22"/>
          <w:szCs w:val="22"/>
        </w:rPr>
        <w:t>Safeguarding, Child Protection &amp; Prevent updates are also part of all staff Professional Development Days</w:t>
      </w:r>
      <w:r w:rsidR="00087D50">
        <w:rPr>
          <w:rFonts w:ascii="Arial" w:hAnsi="Arial" w:cs="Arial"/>
          <w:color w:val="FF0000"/>
          <w:sz w:val="22"/>
          <w:szCs w:val="22"/>
        </w:rPr>
        <w:t xml:space="preserve"> and during Covid 19 restrictions will be delivered remotely and digitially</w:t>
      </w:r>
      <w:r w:rsidR="007E75AA" w:rsidRPr="007E75AA">
        <w:rPr>
          <w:rFonts w:ascii="Arial" w:hAnsi="Arial" w:cs="Arial"/>
          <w:color w:val="FF0000"/>
          <w:sz w:val="22"/>
          <w:szCs w:val="22"/>
        </w:rPr>
        <w:t>.</w:t>
      </w:r>
      <w:r w:rsidR="007E75AA">
        <w:rPr>
          <w:rFonts w:ascii="Arial" w:hAnsi="Arial" w:cs="Arial"/>
          <w:sz w:val="22"/>
          <w:szCs w:val="22"/>
        </w:rPr>
        <w:t xml:space="preserve"> S</w:t>
      </w:r>
      <w:r w:rsidR="00D56850" w:rsidRPr="00DD5B55">
        <w:rPr>
          <w:rFonts w:ascii="Arial" w:hAnsi="Arial" w:cs="Arial"/>
          <w:sz w:val="22"/>
          <w:szCs w:val="22"/>
        </w:rPr>
        <w:t>pecialist training will be provided for the DSL</w:t>
      </w:r>
      <w:r w:rsidR="00E4705C" w:rsidRPr="00DD5B55">
        <w:rPr>
          <w:rFonts w:ascii="Arial" w:hAnsi="Arial" w:cs="Arial"/>
          <w:sz w:val="22"/>
          <w:szCs w:val="22"/>
        </w:rPr>
        <w:t xml:space="preserve">, Safeguarding Manager, Senior Management Team </w:t>
      </w:r>
      <w:r w:rsidR="00D56850" w:rsidRPr="00DD5B55">
        <w:rPr>
          <w:rFonts w:ascii="Arial" w:hAnsi="Arial" w:cs="Arial"/>
          <w:sz w:val="22"/>
          <w:szCs w:val="22"/>
        </w:rPr>
        <w:t>and other</w:t>
      </w:r>
      <w:r w:rsidR="000B302C" w:rsidRPr="00DD5B55">
        <w:rPr>
          <w:rFonts w:ascii="Arial" w:hAnsi="Arial" w:cs="Arial"/>
          <w:sz w:val="22"/>
          <w:szCs w:val="22"/>
        </w:rPr>
        <w:t>s</w:t>
      </w:r>
      <w:r w:rsidR="00D56850" w:rsidRPr="00DD5B55">
        <w:rPr>
          <w:rFonts w:ascii="Arial" w:hAnsi="Arial" w:cs="Arial"/>
          <w:sz w:val="22"/>
          <w:szCs w:val="22"/>
        </w:rPr>
        <w:t xml:space="preserve"> with safeguarding responsibilities every two years.</w:t>
      </w:r>
    </w:p>
    <w:p w:rsidR="00D56850" w:rsidRPr="00DD5B55" w:rsidRDefault="00D56850" w:rsidP="00CD71C9">
      <w:pPr>
        <w:tabs>
          <w:tab w:val="left" w:pos="540"/>
        </w:tabs>
        <w:jc w:val="both"/>
        <w:rPr>
          <w:rFonts w:ascii="Arial" w:hAnsi="Arial" w:cs="Arial"/>
          <w:sz w:val="22"/>
          <w:szCs w:val="22"/>
        </w:rPr>
      </w:pPr>
    </w:p>
    <w:p w:rsidR="00D56850" w:rsidRPr="00DD5B55" w:rsidRDefault="00D56850" w:rsidP="00D56850">
      <w:pPr>
        <w:tabs>
          <w:tab w:val="left" w:pos="540"/>
        </w:tabs>
        <w:rPr>
          <w:rFonts w:ascii="Arial" w:hAnsi="Arial" w:cs="Arial"/>
          <w:b/>
          <w:sz w:val="22"/>
          <w:szCs w:val="22"/>
        </w:rPr>
      </w:pPr>
      <w:r w:rsidRPr="00DD5B55">
        <w:rPr>
          <w:rFonts w:ascii="Arial" w:hAnsi="Arial" w:cs="Arial"/>
          <w:b/>
          <w:sz w:val="22"/>
          <w:szCs w:val="22"/>
        </w:rPr>
        <w:t>6.</w:t>
      </w:r>
      <w:r w:rsidRPr="00DD5B55">
        <w:rPr>
          <w:rFonts w:ascii="Arial" w:hAnsi="Arial" w:cs="Arial"/>
          <w:b/>
          <w:sz w:val="22"/>
          <w:szCs w:val="22"/>
        </w:rPr>
        <w:tab/>
      </w:r>
      <w:r w:rsidRPr="00DD5B55">
        <w:rPr>
          <w:rFonts w:ascii="Arial" w:hAnsi="Arial" w:cs="Arial"/>
          <w:b/>
          <w:sz w:val="22"/>
          <w:szCs w:val="22"/>
          <w:u w:val="single"/>
        </w:rPr>
        <w:t>REVIEW AND MONITORING OF THESE PROCEDURES</w:t>
      </w:r>
      <w:r w:rsidRPr="00DD5B55">
        <w:rPr>
          <w:rFonts w:ascii="Arial" w:hAnsi="Arial" w:cs="Arial"/>
          <w:b/>
          <w:sz w:val="22"/>
          <w:szCs w:val="22"/>
        </w:rPr>
        <w:t xml:space="preserve"> </w:t>
      </w:r>
    </w:p>
    <w:p w:rsidR="00D56850" w:rsidRPr="00DD5B55" w:rsidRDefault="00D56850" w:rsidP="00D56850">
      <w:pPr>
        <w:tabs>
          <w:tab w:val="left" w:pos="540"/>
        </w:tabs>
        <w:rPr>
          <w:rFonts w:ascii="Arial" w:hAnsi="Arial" w:cs="Arial"/>
          <w:sz w:val="22"/>
          <w:szCs w:val="22"/>
        </w:rPr>
      </w:pPr>
    </w:p>
    <w:p w:rsidR="00D56850" w:rsidRPr="00DD5B55" w:rsidRDefault="00D56850" w:rsidP="00E4705C">
      <w:pPr>
        <w:tabs>
          <w:tab w:val="left" w:pos="540"/>
        </w:tabs>
        <w:ind w:left="540"/>
        <w:jc w:val="both"/>
        <w:rPr>
          <w:rFonts w:ascii="Arial" w:hAnsi="Arial" w:cs="Arial"/>
          <w:sz w:val="22"/>
          <w:szCs w:val="22"/>
        </w:rPr>
      </w:pPr>
      <w:r w:rsidRPr="00DD5B55">
        <w:rPr>
          <w:rFonts w:ascii="Arial" w:hAnsi="Arial" w:cs="Arial"/>
          <w:sz w:val="22"/>
          <w:szCs w:val="22"/>
        </w:rPr>
        <w:t xml:space="preserve">It will be the responsibility of the DSL </w:t>
      </w:r>
      <w:r w:rsidR="00E4705C" w:rsidRPr="00DD5B55">
        <w:rPr>
          <w:rFonts w:ascii="Arial" w:hAnsi="Arial" w:cs="Arial"/>
          <w:sz w:val="22"/>
          <w:szCs w:val="22"/>
        </w:rPr>
        <w:t xml:space="preserve">and Safeguarding Manager </w:t>
      </w:r>
      <w:r w:rsidRPr="00DD5B55">
        <w:rPr>
          <w:rFonts w:ascii="Arial" w:hAnsi="Arial" w:cs="Arial"/>
          <w:sz w:val="22"/>
          <w:szCs w:val="22"/>
        </w:rPr>
        <w:t xml:space="preserve">to review and monitor the procedures and to seek advice of the </w:t>
      </w:r>
      <w:r w:rsidR="007969FC" w:rsidRPr="007969FC">
        <w:rPr>
          <w:rFonts w:ascii="Arial" w:hAnsi="Arial" w:cs="Arial"/>
          <w:sz w:val="22"/>
          <w:szCs w:val="22"/>
        </w:rPr>
        <w:t>Safeguar</w:t>
      </w:r>
      <w:r w:rsidR="001D5EBC">
        <w:rPr>
          <w:rFonts w:ascii="Arial" w:hAnsi="Arial" w:cs="Arial"/>
          <w:sz w:val="22"/>
          <w:szCs w:val="22"/>
        </w:rPr>
        <w:t>ding Children Partnership</w:t>
      </w:r>
      <w:r w:rsidRPr="00DD5B55">
        <w:rPr>
          <w:rFonts w:ascii="Arial" w:hAnsi="Arial" w:cs="Arial"/>
          <w:sz w:val="22"/>
          <w:szCs w:val="22"/>
        </w:rPr>
        <w:t xml:space="preserve"> and to bring about a change in the procedures if necessary.</w:t>
      </w:r>
    </w:p>
    <w:p w:rsidR="00D56850" w:rsidRPr="00DD5B55" w:rsidRDefault="00D56850" w:rsidP="00D56850">
      <w:pPr>
        <w:rPr>
          <w:rFonts w:ascii="Arial" w:hAnsi="Arial" w:cs="Arial"/>
          <w:sz w:val="22"/>
          <w:szCs w:val="22"/>
        </w:rPr>
      </w:pPr>
    </w:p>
    <w:p w:rsidR="00E375AF" w:rsidRPr="00DD5B55" w:rsidRDefault="00E375AF" w:rsidP="00D56850">
      <w:pPr>
        <w:rPr>
          <w:rFonts w:ascii="Arial" w:hAnsi="Arial" w:cs="Arial"/>
          <w:sz w:val="22"/>
          <w:szCs w:val="22"/>
        </w:rPr>
      </w:pPr>
    </w:p>
    <w:p w:rsidR="00D56850" w:rsidRPr="00DD5B55" w:rsidRDefault="00D56850" w:rsidP="00D56850">
      <w:pPr>
        <w:rPr>
          <w:rFonts w:ascii="Arial" w:hAnsi="Arial" w:cs="Arial"/>
          <w:b/>
          <w:sz w:val="22"/>
          <w:szCs w:val="22"/>
          <w:u w:val="single"/>
        </w:rPr>
      </w:pPr>
      <w:r w:rsidRPr="00DD5B55">
        <w:rPr>
          <w:rFonts w:ascii="Arial" w:hAnsi="Arial" w:cs="Arial"/>
          <w:b/>
          <w:sz w:val="22"/>
          <w:szCs w:val="22"/>
        </w:rPr>
        <w:t xml:space="preserve">7.     </w:t>
      </w:r>
      <w:r w:rsidRPr="00DD5B55">
        <w:rPr>
          <w:rFonts w:ascii="Arial" w:hAnsi="Arial" w:cs="Arial"/>
          <w:b/>
          <w:sz w:val="22"/>
          <w:szCs w:val="22"/>
          <w:u w:val="single"/>
        </w:rPr>
        <w:t>PREVENTION OF VIOLENT EXTREMISM – THE ‘PREVENT’ DUTY</w:t>
      </w:r>
    </w:p>
    <w:p w:rsidR="00D56850" w:rsidRPr="00DD5B55" w:rsidRDefault="00D56850" w:rsidP="00D56850">
      <w:pPr>
        <w:rPr>
          <w:rFonts w:ascii="Arial" w:hAnsi="Arial" w:cs="Arial"/>
          <w:b/>
          <w:sz w:val="22"/>
          <w:szCs w:val="22"/>
          <w:u w:val="single"/>
        </w:rPr>
      </w:pPr>
    </w:p>
    <w:p w:rsidR="00D56850" w:rsidRPr="00DD5B55" w:rsidRDefault="00D56850" w:rsidP="00D56850">
      <w:pPr>
        <w:ind w:left="567"/>
        <w:jc w:val="both"/>
        <w:rPr>
          <w:rFonts w:ascii="Arial" w:hAnsi="Arial" w:cs="Arial"/>
          <w:sz w:val="22"/>
          <w:szCs w:val="22"/>
          <w:lang w:val="en"/>
        </w:rPr>
      </w:pPr>
      <w:r w:rsidRPr="00DD5B55">
        <w:rPr>
          <w:rFonts w:ascii="Arial" w:hAnsi="Arial" w:cs="Arial"/>
          <w:sz w:val="22"/>
          <w:szCs w:val="22"/>
          <w:lang w:val="en"/>
        </w:rPr>
        <w:t xml:space="preserve">All FE providers have a duty to safeguard their students, </w:t>
      </w:r>
      <w:r w:rsidR="00A760C6">
        <w:rPr>
          <w:rFonts w:ascii="Arial" w:hAnsi="Arial" w:cs="Arial"/>
          <w:sz w:val="22"/>
          <w:szCs w:val="22"/>
          <w:lang w:val="en"/>
        </w:rPr>
        <w:t>Prevent</w:t>
      </w:r>
      <w:r w:rsidRPr="00DD5B55">
        <w:rPr>
          <w:rFonts w:ascii="Arial" w:hAnsi="Arial" w:cs="Arial"/>
          <w:sz w:val="22"/>
          <w:szCs w:val="22"/>
          <w:lang w:val="en"/>
        </w:rPr>
        <w:t> is about safeguarding our students to keep them both safe and within the law. The Prevent Duty is not about preventing students from having political and religious views and concerns but about supporting them to use those concerns or act on them in non-extremist ways. Providers from across the sector will find resources here on this website to support them in adopting the Prevent Duty.</w:t>
      </w:r>
    </w:p>
    <w:p w:rsidR="00D56850" w:rsidRPr="00DD5B55" w:rsidRDefault="00D56850" w:rsidP="00D56850">
      <w:pPr>
        <w:ind w:left="567"/>
        <w:jc w:val="both"/>
        <w:rPr>
          <w:rFonts w:ascii="Arial" w:hAnsi="Arial" w:cs="Arial"/>
          <w:sz w:val="22"/>
          <w:szCs w:val="22"/>
          <w:lang w:val="en"/>
        </w:rPr>
      </w:pPr>
    </w:p>
    <w:p w:rsidR="00D56850" w:rsidRPr="00DD5B55" w:rsidRDefault="00D56850" w:rsidP="00D56850">
      <w:pPr>
        <w:pStyle w:val="NormalWeb"/>
        <w:spacing w:after="0"/>
        <w:ind w:left="567"/>
        <w:jc w:val="both"/>
        <w:rPr>
          <w:rStyle w:val="Strong"/>
          <w:rFonts w:ascii="Arial" w:hAnsi="Arial" w:cs="Arial"/>
          <w:sz w:val="22"/>
          <w:szCs w:val="22"/>
          <w:lang w:val="en"/>
        </w:rPr>
      </w:pPr>
      <w:r w:rsidRPr="00DD5B55">
        <w:rPr>
          <w:rStyle w:val="Strong"/>
          <w:rFonts w:ascii="Arial" w:hAnsi="Arial" w:cs="Arial"/>
          <w:sz w:val="22"/>
          <w:szCs w:val="22"/>
          <w:lang w:val="en"/>
        </w:rPr>
        <w:t>What is Extremism?</w:t>
      </w:r>
    </w:p>
    <w:p w:rsidR="00D56850" w:rsidRPr="00DD5B55" w:rsidRDefault="00D56850" w:rsidP="00D56850">
      <w:pPr>
        <w:pStyle w:val="NormalWeb"/>
        <w:spacing w:after="0"/>
        <w:ind w:left="567"/>
        <w:jc w:val="both"/>
        <w:rPr>
          <w:rFonts w:ascii="Arial" w:hAnsi="Arial" w:cs="Arial"/>
          <w:sz w:val="22"/>
          <w:szCs w:val="22"/>
          <w:lang w:val="en"/>
        </w:rPr>
      </w:pPr>
    </w:p>
    <w:p w:rsidR="00D56850" w:rsidRPr="00DD5B55" w:rsidRDefault="002033CA" w:rsidP="00D56850">
      <w:pPr>
        <w:pStyle w:val="NormalWeb"/>
        <w:spacing w:after="0"/>
        <w:ind w:left="567"/>
        <w:jc w:val="both"/>
        <w:rPr>
          <w:rFonts w:ascii="Arial" w:hAnsi="Arial" w:cs="Arial"/>
          <w:sz w:val="22"/>
          <w:szCs w:val="22"/>
          <w:lang w:val="en"/>
        </w:rPr>
      </w:pPr>
      <w:r w:rsidRPr="00DD5B55">
        <w:rPr>
          <w:rFonts w:ascii="Arial" w:hAnsi="Arial" w:cs="Arial"/>
          <w:sz w:val="22"/>
          <w:szCs w:val="22"/>
          <w:lang w:val="en"/>
        </w:rPr>
        <w:t>The G</w:t>
      </w:r>
      <w:r w:rsidR="00D56850" w:rsidRPr="00DD5B55">
        <w:rPr>
          <w:rFonts w:ascii="Arial" w:hAnsi="Arial" w:cs="Arial"/>
          <w:sz w:val="22"/>
          <w:szCs w:val="22"/>
          <w:lang w:val="en"/>
        </w:rPr>
        <w:t>overnment has defined extremism in the Prevent Duty as: "vocal or active opposition to fundamental British values, including democracy, the rule of law, individual liberty and mutual respect and tolerance of different faiths and beliefs." This also includes calls for the death of members of the British armed forces.</w:t>
      </w:r>
    </w:p>
    <w:p w:rsidR="009D0DBD" w:rsidRPr="00DD5B55" w:rsidRDefault="009D0DBD" w:rsidP="00D56850">
      <w:pPr>
        <w:pStyle w:val="NormalWeb"/>
        <w:spacing w:after="0"/>
        <w:ind w:left="567"/>
        <w:jc w:val="both"/>
        <w:rPr>
          <w:rFonts w:ascii="Arial" w:hAnsi="Arial" w:cs="Arial"/>
          <w:sz w:val="22"/>
          <w:szCs w:val="22"/>
          <w:lang w:val="en"/>
        </w:rPr>
      </w:pPr>
    </w:p>
    <w:p w:rsidR="009D0DBD" w:rsidRPr="00DD5B55" w:rsidRDefault="009D0DBD" w:rsidP="00D56850">
      <w:pPr>
        <w:pStyle w:val="NormalWeb"/>
        <w:spacing w:after="0"/>
        <w:ind w:left="567"/>
        <w:jc w:val="both"/>
        <w:rPr>
          <w:rFonts w:ascii="Arial" w:hAnsi="Arial" w:cs="Arial"/>
          <w:b/>
          <w:sz w:val="22"/>
          <w:szCs w:val="22"/>
          <w:lang w:val="en"/>
        </w:rPr>
      </w:pPr>
      <w:r w:rsidRPr="00DD5B55">
        <w:rPr>
          <w:rFonts w:ascii="Arial" w:hAnsi="Arial" w:cs="Arial"/>
          <w:b/>
          <w:sz w:val="22"/>
          <w:szCs w:val="22"/>
          <w:lang w:val="en"/>
        </w:rPr>
        <w:t>What is Radicalisation?</w:t>
      </w:r>
    </w:p>
    <w:p w:rsidR="009D0DBD" w:rsidRPr="00DD5B55" w:rsidRDefault="009D0DBD" w:rsidP="00D56850">
      <w:pPr>
        <w:pStyle w:val="NormalWeb"/>
        <w:spacing w:after="0"/>
        <w:ind w:left="567"/>
        <w:jc w:val="both"/>
        <w:rPr>
          <w:rFonts w:ascii="Arial" w:hAnsi="Arial" w:cs="Arial"/>
          <w:b/>
          <w:sz w:val="22"/>
          <w:szCs w:val="22"/>
          <w:lang w:val="en"/>
        </w:rPr>
      </w:pPr>
    </w:p>
    <w:p w:rsidR="009D0DBD" w:rsidRPr="00DD5B55" w:rsidRDefault="009D0DBD" w:rsidP="00D56850">
      <w:pPr>
        <w:pStyle w:val="NormalWeb"/>
        <w:spacing w:after="0"/>
        <w:ind w:left="567"/>
        <w:jc w:val="both"/>
        <w:rPr>
          <w:rFonts w:ascii="Arial" w:hAnsi="Arial" w:cs="Arial"/>
          <w:sz w:val="22"/>
          <w:szCs w:val="22"/>
          <w:lang w:val="en"/>
        </w:rPr>
      </w:pPr>
      <w:r w:rsidRPr="00DD5B55">
        <w:rPr>
          <w:rFonts w:ascii="Arial" w:hAnsi="Arial" w:cs="Arial"/>
          <w:sz w:val="22"/>
          <w:szCs w:val="22"/>
          <w:lang w:val="en"/>
        </w:rPr>
        <w:t>The Government has defined extr</w:t>
      </w:r>
      <w:r w:rsidR="008C3A61" w:rsidRPr="00DD5B55">
        <w:rPr>
          <w:rFonts w:ascii="Arial" w:hAnsi="Arial" w:cs="Arial"/>
          <w:sz w:val="22"/>
          <w:szCs w:val="22"/>
          <w:lang w:val="en"/>
        </w:rPr>
        <w:t>emism in the Prevent Duty as: “</w:t>
      </w:r>
      <w:r w:rsidRPr="00DD5B55">
        <w:rPr>
          <w:rFonts w:ascii="Arial" w:hAnsi="Arial" w:cs="Arial"/>
          <w:sz w:val="22"/>
          <w:szCs w:val="22"/>
          <w:lang w:val="en"/>
        </w:rPr>
        <w:t>the process by which a person comes to support terrorism and extremist ideologies associated with terrorist groups”.</w:t>
      </w:r>
    </w:p>
    <w:p w:rsidR="00D56850" w:rsidRPr="00DD5B55" w:rsidRDefault="00D56850" w:rsidP="00D56850">
      <w:pPr>
        <w:pStyle w:val="NormalWeb"/>
        <w:spacing w:after="0"/>
        <w:ind w:left="567"/>
        <w:jc w:val="both"/>
        <w:rPr>
          <w:rFonts w:ascii="Arial" w:hAnsi="Arial" w:cs="Arial"/>
          <w:sz w:val="22"/>
          <w:szCs w:val="22"/>
          <w:lang w:val="en"/>
        </w:rPr>
      </w:pPr>
    </w:p>
    <w:p w:rsidR="00D56850" w:rsidRPr="00DD5B55" w:rsidRDefault="00D56850" w:rsidP="00D56850">
      <w:pPr>
        <w:pStyle w:val="NormalWeb"/>
        <w:spacing w:after="0"/>
        <w:ind w:left="567"/>
        <w:jc w:val="both"/>
        <w:rPr>
          <w:rStyle w:val="Strong"/>
          <w:rFonts w:ascii="Arial" w:hAnsi="Arial" w:cs="Arial"/>
          <w:sz w:val="22"/>
          <w:szCs w:val="22"/>
          <w:lang w:val="en"/>
        </w:rPr>
      </w:pPr>
      <w:r w:rsidRPr="00DD5B55">
        <w:rPr>
          <w:rStyle w:val="Strong"/>
          <w:rFonts w:ascii="Arial" w:hAnsi="Arial" w:cs="Arial"/>
          <w:sz w:val="22"/>
          <w:szCs w:val="22"/>
          <w:lang w:val="en"/>
        </w:rPr>
        <w:t xml:space="preserve">What are British Values </w:t>
      </w:r>
      <w:r w:rsidRPr="00DD5B55">
        <w:rPr>
          <w:rStyle w:val="Strong"/>
          <w:rFonts w:ascii="Arial" w:hAnsi="Arial" w:cs="Arial"/>
          <w:b w:val="0"/>
          <w:sz w:val="22"/>
          <w:szCs w:val="22"/>
          <w:lang w:val="en"/>
        </w:rPr>
        <w:t>(See Appendix 5 which includes ‘College Values’)</w:t>
      </w:r>
    </w:p>
    <w:p w:rsidR="00D56850" w:rsidRPr="00DD5B55" w:rsidRDefault="00D56850" w:rsidP="00D56850">
      <w:pPr>
        <w:pStyle w:val="NormalWeb"/>
        <w:spacing w:after="0"/>
        <w:ind w:left="567"/>
        <w:jc w:val="both"/>
        <w:rPr>
          <w:rFonts w:ascii="Arial" w:hAnsi="Arial" w:cs="Arial"/>
          <w:sz w:val="22"/>
          <w:szCs w:val="22"/>
          <w:lang w:val="en"/>
        </w:rPr>
      </w:pPr>
    </w:p>
    <w:p w:rsidR="00D56850" w:rsidRPr="00DD5B55" w:rsidRDefault="00D56850" w:rsidP="00D56850">
      <w:pPr>
        <w:pStyle w:val="NormalWeb"/>
        <w:spacing w:after="0"/>
        <w:ind w:left="567"/>
        <w:jc w:val="both"/>
        <w:rPr>
          <w:rFonts w:ascii="Arial" w:hAnsi="Arial" w:cs="Arial"/>
          <w:sz w:val="22"/>
          <w:szCs w:val="22"/>
          <w:lang w:val="en"/>
        </w:rPr>
      </w:pPr>
      <w:r w:rsidRPr="00DD5B55">
        <w:rPr>
          <w:rFonts w:ascii="Arial" w:hAnsi="Arial" w:cs="Arial"/>
          <w:sz w:val="22"/>
          <w:szCs w:val="22"/>
          <w:lang w:val="en"/>
        </w:rPr>
        <w:t>British values are defined as "democracy, the rule of law, individual liberty and mutual respect and tolerance for those with different faiths and beliefs"; institutions are expected to encourage students to respect other people with particular regard to the protected characteristics set out in the Equality Act 2010.</w:t>
      </w:r>
    </w:p>
    <w:p w:rsidR="00D56850" w:rsidRPr="00DD5B55" w:rsidRDefault="00D56850" w:rsidP="00D56850">
      <w:pPr>
        <w:ind w:left="567"/>
        <w:jc w:val="both"/>
        <w:rPr>
          <w:rFonts w:ascii="Arial" w:hAnsi="Arial" w:cs="Arial"/>
          <w:b/>
          <w:sz w:val="22"/>
          <w:szCs w:val="22"/>
        </w:rPr>
      </w:pPr>
    </w:p>
    <w:p w:rsidR="00D56850" w:rsidRPr="00DD5B55" w:rsidRDefault="00D56850" w:rsidP="00D56850">
      <w:pPr>
        <w:ind w:left="567" w:hanging="567"/>
        <w:jc w:val="both"/>
        <w:rPr>
          <w:rFonts w:ascii="Arial" w:hAnsi="Arial" w:cs="Arial"/>
          <w:b/>
          <w:sz w:val="22"/>
          <w:szCs w:val="22"/>
        </w:rPr>
      </w:pPr>
      <w:r w:rsidRPr="00DD5B55">
        <w:rPr>
          <w:rFonts w:ascii="Arial" w:hAnsi="Arial" w:cs="Arial"/>
          <w:sz w:val="22"/>
          <w:szCs w:val="22"/>
        </w:rPr>
        <w:t>7.1</w:t>
      </w:r>
      <w:r w:rsidRPr="00DD5B55">
        <w:rPr>
          <w:rFonts w:ascii="Arial" w:hAnsi="Arial" w:cs="Arial"/>
          <w:b/>
          <w:sz w:val="22"/>
          <w:szCs w:val="22"/>
        </w:rPr>
        <w:t xml:space="preserve">   </w:t>
      </w:r>
      <w:r w:rsidRPr="00DD5B55">
        <w:rPr>
          <w:rFonts w:ascii="Arial" w:hAnsi="Arial" w:cs="Arial"/>
          <w:sz w:val="22"/>
          <w:szCs w:val="22"/>
        </w:rPr>
        <w:t>The Prevent Duty is contained within Section 26 of the Counter Terrorism and Security Act 2015.  The Duty states that specified authorities including Further Education Colleges, in the exercise of their functions, must have ‘due regard to the need to prevent people from being drawn into terrorism’.</w:t>
      </w:r>
    </w:p>
    <w:p w:rsidR="00D56850" w:rsidRPr="00DD5B55" w:rsidRDefault="00D56850" w:rsidP="00D56850">
      <w:pPr>
        <w:ind w:left="567" w:hanging="709"/>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lastRenderedPageBreak/>
        <w:t>7.2</w:t>
      </w:r>
      <w:r w:rsidRPr="00DD5B55">
        <w:rPr>
          <w:rFonts w:ascii="Arial" w:hAnsi="Arial" w:cs="Arial"/>
          <w:sz w:val="22"/>
          <w:szCs w:val="22"/>
        </w:rPr>
        <w:tab/>
        <w:t>Prevent is 1 of the 4 elements of ‘CONTEST’, the Government’s counter-terrorism strategy.  The 4 elements are: Pursue, Protect, Prepare and Prevent.  It aims to stop people becoming terrorists or supporting terrorism.</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7.3</w:t>
      </w:r>
      <w:r w:rsidRPr="00DD5B55">
        <w:rPr>
          <w:rFonts w:ascii="Arial" w:hAnsi="Arial" w:cs="Arial"/>
          <w:sz w:val="22"/>
          <w:szCs w:val="22"/>
        </w:rPr>
        <w:tab/>
      </w:r>
      <w:bookmarkStart w:id="1" w:name="_Hlk11399294"/>
      <w:r w:rsidRPr="00DD5B55">
        <w:rPr>
          <w:rFonts w:ascii="Arial" w:hAnsi="Arial" w:cs="Arial"/>
          <w:sz w:val="22"/>
          <w:szCs w:val="22"/>
        </w:rPr>
        <w:t>It provides practical help to prevent people from being drawn into terrorism and ensure they are given appropriate advice and support.</w:t>
      </w:r>
    </w:p>
    <w:bookmarkEnd w:id="1"/>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7.4</w:t>
      </w:r>
      <w:r w:rsidRPr="00DD5B55">
        <w:rPr>
          <w:rFonts w:ascii="Arial" w:hAnsi="Arial" w:cs="Arial"/>
          <w:sz w:val="22"/>
          <w:szCs w:val="22"/>
        </w:rPr>
        <w:tab/>
      </w:r>
      <w:bookmarkStart w:id="2" w:name="_Hlk11399426"/>
      <w:r w:rsidRPr="00DD5B55">
        <w:rPr>
          <w:rFonts w:ascii="Arial" w:hAnsi="Arial" w:cs="Arial"/>
          <w:sz w:val="22"/>
          <w:szCs w:val="22"/>
        </w:rPr>
        <w:t>It works with a wide range of sectors (including education, criminal justice, faith, charities, online and health) where there are risks of radicalisation.</w:t>
      </w:r>
    </w:p>
    <w:bookmarkEnd w:id="2"/>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7.5</w:t>
      </w:r>
      <w:r w:rsidRPr="00DD5B55">
        <w:rPr>
          <w:rFonts w:ascii="Arial" w:hAnsi="Arial" w:cs="Arial"/>
          <w:sz w:val="22"/>
          <w:szCs w:val="22"/>
        </w:rPr>
        <w:tab/>
        <w:t>It covers all forms of terrorism, including far right extremism and some aspects of non-violent extremism.</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color w:val="FF0000"/>
          <w:sz w:val="22"/>
          <w:szCs w:val="22"/>
        </w:rPr>
      </w:pPr>
      <w:r w:rsidRPr="00DD5B55">
        <w:rPr>
          <w:rFonts w:ascii="Arial" w:hAnsi="Arial" w:cs="Arial"/>
          <w:sz w:val="22"/>
          <w:szCs w:val="22"/>
        </w:rPr>
        <w:tab/>
        <w:t>Source:</w:t>
      </w:r>
      <w:r w:rsidRPr="00DD5B55">
        <w:rPr>
          <w:rFonts w:ascii="Arial" w:hAnsi="Arial" w:cs="Arial"/>
          <w:color w:val="FF0000"/>
          <w:sz w:val="22"/>
          <w:szCs w:val="22"/>
        </w:rPr>
        <w:t xml:space="preserve"> </w:t>
      </w:r>
      <w:hyperlink r:id="rId19" w:history="1">
        <w:r w:rsidRPr="00DD5B55">
          <w:rPr>
            <w:rStyle w:val="Hyperlink"/>
            <w:rFonts w:ascii="Arial" w:hAnsi="Arial" w:cs="Arial"/>
            <w:sz w:val="22"/>
            <w:szCs w:val="22"/>
            <w:u w:val="none"/>
          </w:rPr>
          <w:t>https://www.gov.uk/government/publications/prevent-duty-guidance</w:t>
        </w:r>
      </w:hyperlink>
    </w:p>
    <w:p w:rsidR="00D56850" w:rsidRPr="00DD5B55" w:rsidRDefault="00D56850" w:rsidP="00D56850">
      <w:pPr>
        <w:ind w:left="567" w:hanging="567"/>
        <w:jc w:val="both"/>
        <w:rPr>
          <w:rFonts w:ascii="Arial" w:hAnsi="Arial" w:cs="Arial"/>
          <w:color w:val="FF0000"/>
          <w:sz w:val="22"/>
          <w:szCs w:val="22"/>
        </w:rPr>
      </w:pPr>
    </w:p>
    <w:p w:rsidR="00D56850" w:rsidRPr="00DD5B55" w:rsidRDefault="00D56850" w:rsidP="00D56850">
      <w:pPr>
        <w:ind w:left="567" w:hanging="567"/>
        <w:jc w:val="both"/>
        <w:rPr>
          <w:rFonts w:ascii="Arial" w:hAnsi="Arial" w:cs="Arial"/>
          <w:sz w:val="22"/>
          <w:szCs w:val="22"/>
        </w:rPr>
      </w:pPr>
      <w:r w:rsidRPr="00380982">
        <w:rPr>
          <w:rFonts w:ascii="Arial" w:hAnsi="Arial" w:cs="Arial"/>
          <w:sz w:val="22"/>
          <w:szCs w:val="22"/>
        </w:rPr>
        <w:t>7.6</w:t>
      </w:r>
      <w:r w:rsidRPr="00380982">
        <w:rPr>
          <w:rFonts w:ascii="Arial" w:hAnsi="Arial" w:cs="Arial"/>
          <w:sz w:val="22"/>
          <w:szCs w:val="22"/>
        </w:rPr>
        <w:tab/>
      </w:r>
      <w:bookmarkStart w:id="3" w:name="_Hlk11399531"/>
      <w:r w:rsidRPr="00380982">
        <w:rPr>
          <w:rFonts w:ascii="Arial" w:hAnsi="Arial" w:cs="Arial"/>
          <w:sz w:val="22"/>
          <w:szCs w:val="22"/>
        </w:rPr>
        <w:t>In February 2008, the Government published guidance to local partners, including Colleges, on preventing violent extremism.  Whilst the guidance was prompted following examples of Al Qaida behaviour, it is also aimed at reducing the risk of radicalisation of vulnerable people by other groups, including some Animal Rights Groups and Far Right Groups.</w:t>
      </w:r>
    </w:p>
    <w:bookmarkEnd w:id="3"/>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7.7</w:t>
      </w:r>
      <w:r w:rsidRPr="00DD5B55">
        <w:rPr>
          <w:rFonts w:ascii="Arial" w:hAnsi="Arial" w:cs="Arial"/>
          <w:sz w:val="22"/>
          <w:szCs w:val="22"/>
        </w:rPr>
        <w:tab/>
        <w:t>Young people and vulnerable groups are particularly targeted by groups who may promote violent extremist activity.</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7.8</w:t>
      </w:r>
      <w:r w:rsidRPr="00DD5B55">
        <w:rPr>
          <w:rFonts w:ascii="Arial" w:hAnsi="Arial" w:cs="Arial"/>
          <w:sz w:val="22"/>
          <w:szCs w:val="22"/>
        </w:rPr>
        <w:tab/>
        <w:t>College staff should be aware of signs of radicalisation and have the confidence to</w:t>
      </w:r>
      <w:r w:rsidR="004D6BF5">
        <w:rPr>
          <w:rFonts w:ascii="Arial" w:hAnsi="Arial" w:cs="Arial"/>
          <w:sz w:val="22"/>
          <w:szCs w:val="22"/>
        </w:rPr>
        <w:t xml:space="preserve"> report their concerns to their </w:t>
      </w:r>
      <w:r w:rsidR="002033CA" w:rsidRPr="00DD5B55">
        <w:rPr>
          <w:rFonts w:ascii="Arial" w:hAnsi="Arial" w:cs="Arial"/>
          <w:sz w:val="22"/>
          <w:szCs w:val="22"/>
        </w:rPr>
        <w:t xml:space="preserve">Safeguarding Team </w:t>
      </w:r>
      <w:r w:rsidRPr="00DD5B55">
        <w:rPr>
          <w:rFonts w:ascii="Arial" w:hAnsi="Arial" w:cs="Arial"/>
          <w:sz w:val="22"/>
          <w:szCs w:val="22"/>
        </w:rPr>
        <w:t>(see Appendix 4 for Safeg</w:t>
      </w:r>
      <w:r w:rsidR="00BA2AD9">
        <w:rPr>
          <w:rFonts w:ascii="Arial" w:hAnsi="Arial" w:cs="Arial"/>
          <w:sz w:val="22"/>
          <w:szCs w:val="22"/>
        </w:rPr>
        <w:t>uarding (including Prevent Duty</w:t>
      </w:r>
      <w:r w:rsidRPr="00DD5B55">
        <w:rPr>
          <w:rFonts w:ascii="Arial" w:hAnsi="Arial" w:cs="Arial"/>
          <w:sz w:val="22"/>
          <w:szCs w:val="22"/>
        </w:rPr>
        <w:t xml:space="preserve"> Flowchart)</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7.9</w:t>
      </w:r>
      <w:r w:rsidRPr="00DD5B55">
        <w:rPr>
          <w:rFonts w:ascii="Arial" w:hAnsi="Arial" w:cs="Arial"/>
          <w:sz w:val="22"/>
          <w:szCs w:val="22"/>
        </w:rPr>
        <w:tab/>
        <w:t>Any such concerns should be reported directly to the</w:t>
      </w:r>
      <w:r w:rsidR="001D5EBC">
        <w:rPr>
          <w:rFonts w:ascii="Arial" w:hAnsi="Arial" w:cs="Arial"/>
          <w:strike/>
          <w:sz w:val="22"/>
          <w:szCs w:val="22"/>
        </w:rPr>
        <w:t xml:space="preserve"> </w:t>
      </w:r>
      <w:r w:rsidR="002033CA" w:rsidRPr="00DD5B55">
        <w:rPr>
          <w:rFonts w:ascii="Arial" w:hAnsi="Arial" w:cs="Arial"/>
          <w:sz w:val="22"/>
          <w:szCs w:val="22"/>
        </w:rPr>
        <w:t xml:space="preserve">Safeguarding </w:t>
      </w:r>
      <w:r w:rsidR="00B1221C" w:rsidRPr="00DD5B55">
        <w:rPr>
          <w:rFonts w:ascii="Arial" w:hAnsi="Arial" w:cs="Arial"/>
          <w:sz w:val="22"/>
          <w:szCs w:val="22"/>
        </w:rPr>
        <w:t>Manager</w:t>
      </w:r>
      <w:r w:rsidR="002033CA" w:rsidRPr="00DD5B55">
        <w:rPr>
          <w:rFonts w:ascii="Arial" w:hAnsi="Arial" w:cs="Arial"/>
          <w:sz w:val="22"/>
          <w:szCs w:val="22"/>
        </w:rPr>
        <w:t xml:space="preserve"> </w:t>
      </w:r>
      <w:r w:rsidRPr="00DD5B55">
        <w:rPr>
          <w:rFonts w:ascii="Arial" w:hAnsi="Arial" w:cs="Arial"/>
          <w:sz w:val="22"/>
          <w:szCs w:val="22"/>
        </w:rPr>
        <w:t>who will liaise with the local contact at Lancashire Police Prevent Team.</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7.10 The College will also promote the ethos of the ‘Prevent’ agenda by encouraging free and open debate, but challenging extreme views.  It will encourage, through its classroom practice,</w:t>
      </w:r>
      <w:r w:rsidR="008C3A61" w:rsidRPr="00DD5B55">
        <w:rPr>
          <w:rFonts w:ascii="Arial" w:hAnsi="Arial" w:cs="Arial"/>
          <w:sz w:val="22"/>
          <w:szCs w:val="22"/>
        </w:rPr>
        <w:t xml:space="preserve"> central tutorial,</w:t>
      </w:r>
      <w:r w:rsidRPr="00DD5B55">
        <w:rPr>
          <w:rFonts w:ascii="Arial" w:hAnsi="Arial" w:cs="Arial"/>
          <w:sz w:val="22"/>
          <w:szCs w:val="22"/>
        </w:rPr>
        <w:t xml:space="preserve"> theme weeks and induction activities, a belief in Equality of Opportunity and the celebration of Diversity.</w:t>
      </w:r>
    </w:p>
    <w:p w:rsidR="00D56850" w:rsidRPr="00DD5B55" w:rsidRDefault="00D56850" w:rsidP="00D56850">
      <w:pPr>
        <w:ind w:left="567" w:hanging="567"/>
        <w:jc w:val="both"/>
        <w:rPr>
          <w:rFonts w:ascii="Arial" w:hAnsi="Arial" w:cs="Arial"/>
          <w:sz w:val="22"/>
          <w:szCs w:val="22"/>
        </w:rPr>
      </w:pPr>
    </w:p>
    <w:p w:rsidR="00D56850" w:rsidRPr="00DD5B55" w:rsidRDefault="00D56850" w:rsidP="00D56850">
      <w:pPr>
        <w:ind w:left="567" w:hanging="567"/>
        <w:jc w:val="both"/>
        <w:rPr>
          <w:rFonts w:ascii="Arial" w:hAnsi="Arial" w:cs="Arial"/>
          <w:sz w:val="22"/>
          <w:szCs w:val="22"/>
        </w:rPr>
      </w:pPr>
      <w:r w:rsidRPr="00DD5B55">
        <w:rPr>
          <w:rFonts w:ascii="Arial" w:hAnsi="Arial" w:cs="Arial"/>
          <w:sz w:val="22"/>
          <w:szCs w:val="22"/>
        </w:rPr>
        <w:t xml:space="preserve">7.11 The College will not host or allow its premises to be used by extreme groups and </w:t>
      </w:r>
      <w:r w:rsidR="00FC0EA1" w:rsidRPr="00DD5B55">
        <w:rPr>
          <w:rFonts w:ascii="Arial" w:hAnsi="Arial" w:cs="Arial"/>
          <w:sz w:val="22"/>
          <w:szCs w:val="22"/>
        </w:rPr>
        <w:t>will</w:t>
      </w:r>
      <w:r w:rsidRPr="00DD5B55">
        <w:rPr>
          <w:rFonts w:ascii="Arial" w:hAnsi="Arial" w:cs="Arial"/>
          <w:sz w:val="22"/>
          <w:szCs w:val="22"/>
        </w:rPr>
        <w:t xml:space="preserve"> seek to prevent the distribution of extreme literature.</w:t>
      </w:r>
    </w:p>
    <w:p w:rsidR="00D56850" w:rsidRPr="00DD5B55" w:rsidRDefault="00D56850" w:rsidP="00D56850">
      <w:pPr>
        <w:ind w:left="567" w:hanging="567"/>
        <w:jc w:val="both"/>
        <w:rPr>
          <w:rFonts w:ascii="Arial" w:hAnsi="Arial" w:cs="Arial"/>
          <w:sz w:val="22"/>
          <w:szCs w:val="22"/>
        </w:rPr>
      </w:pPr>
    </w:p>
    <w:p w:rsidR="00D56850" w:rsidRDefault="00D56850" w:rsidP="00D56850">
      <w:pPr>
        <w:ind w:left="567" w:hanging="567"/>
        <w:jc w:val="both"/>
        <w:rPr>
          <w:rFonts w:ascii="Arial" w:hAnsi="Arial" w:cs="Arial"/>
          <w:sz w:val="22"/>
          <w:szCs w:val="22"/>
        </w:rPr>
      </w:pPr>
      <w:r w:rsidRPr="00DD5B55">
        <w:rPr>
          <w:rFonts w:ascii="Arial" w:hAnsi="Arial" w:cs="Arial"/>
          <w:sz w:val="22"/>
          <w:szCs w:val="22"/>
        </w:rPr>
        <w:t>7.12 The College has a legal responsibility to forbid the promotion of partisan political views in the teaching of any subject in the College and must take such steps as are reasonably practical to secure that, where political issues are brought to the attention of students, they are offered a balanced presentation of opposing views.  Promotion of any organisations linked to violent extremism is contrary to the values of the College and could constitute misconduct.</w:t>
      </w:r>
    </w:p>
    <w:p w:rsidR="00EC061E" w:rsidRDefault="00EC061E" w:rsidP="00D56850">
      <w:pPr>
        <w:ind w:left="567" w:hanging="567"/>
        <w:jc w:val="both"/>
        <w:rPr>
          <w:rFonts w:ascii="Arial" w:hAnsi="Arial" w:cs="Arial"/>
          <w:sz w:val="22"/>
          <w:szCs w:val="22"/>
        </w:rPr>
      </w:pPr>
    </w:p>
    <w:p w:rsidR="00EC061E" w:rsidRPr="00195CDD" w:rsidRDefault="00EC061E" w:rsidP="00D56850">
      <w:pPr>
        <w:ind w:left="567" w:hanging="567"/>
        <w:jc w:val="both"/>
        <w:rPr>
          <w:rFonts w:ascii="Arial" w:hAnsi="Arial" w:cs="Arial"/>
          <w:b/>
          <w:color w:val="000000" w:themeColor="text1"/>
          <w:sz w:val="22"/>
          <w:szCs w:val="22"/>
          <w:u w:val="single"/>
        </w:rPr>
      </w:pPr>
      <w:bookmarkStart w:id="4" w:name="_Hlk11849575"/>
      <w:bookmarkStart w:id="5" w:name="_Hlk11400425"/>
      <w:r w:rsidRPr="00195CDD">
        <w:rPr>
          <w:rFonts w:ascii="Arial" w:hAnsi="Arial" w:cs="Arial"/>
          <w:b/>
          <w:color w:val="000000" w:themeColor="text1"/>
          <w:sz w:val="22"/>
          <w:szCs w:val="22"/>
          <w:u w:val="single"/>
        </w:rPr>
        <w:t>Co</w:t>
      </w:r>
      <w:r w:rsidR="00585A05" w:rsidRPr="00195CDD">
        <w:rPr>
          <w:rFonts w:ascii="Arial" w:hAnsi="Arial" w:cs="Arial"/>
          <w:b/>
          <w:color w:val="000000" w:themeColor="text1"/>
          <w:sz w:val="22"/>
          <w:szCs w:val="22"/>
          <w:u w:val="single"/>
        </w:rPr>
        <w:t>mbating Gangs,</w:t>
      </w:r>
      <w:r w:rsidRPr="00195CDD">
        <w:rPr>
          <w:rFonts w:ascii="Arial" w:hAnsi="Arial" w:cs="Arial"/>
          <w:b/>
          <w:color w:val="000000" w:themeColor="text1"/>
          <w:sz w:val="22"/>
          <w:szCs w:val="22"/>
          <w:u w:val="single"/>
        </w:rPr>
        <w:t xml:space="preserve"> Violence and </w:t>
      </w:r>
      <w:r w:rsidR="00585A05" w:rsidRPr="00195CDD">
        <w:rPr>
          <w:rFonts w:ascii="Arial" w:hAnsi="Arial" w:cs="Arial"/>
          <w:b/>
          <w:color w:val="000000" w:themeColor="text1"/>
          <w:sz w:val="22"/>
          <w:szCs w:val="22"/>
          <w:u w:val="single"/>
        </w:rPr>
        <w:t>Weapon</w:t>
      </w:r>
      <w:r w:rsidRPr="00195CDD">
        <w:rPr>
          <w:rFonts w:ascii="Arial" w:hAnsi="Arial" w:cs="Arial"/>
          <w:b/>
          <w:color w:val="000000" w:themeColor="text1"/>
          <w:sz w:val="22"/>
          <w:szCs w:val="22"/>
          <w:u w:val="single"/>
        </w:rPr>
        <w:t xml:space="preserve"> Crime</w:t>
      </w:r>
    </w:p>
    <w:bookmarkEnd w:id="4"/>
    <w:p w:rsidR="00EC061E" w:rsidRPr="00195CDD" w:rsidRDefault="00EC061E" w:rsidP="00D56850">
      <w:pPr>
        <w:ind w:left="567" w:hanging="567"/>
        <w:jc w:val="both"/>
        <w:rPr>
          <w:rFonts w:ascii="Arial" w:hAnsi="Arial" w:cs="Arial"/>
          <w:b/>
          <w:color w:val="000000" w:themeColor="text1"/>
          <w:sz w:val="22"/>
          <w:szCs w:val="22"/>
          <w:u w:val="single"/>
        </w:rPr>
      </w:pPr>
    </w:p>
    <w:p w:rsidR="00EC061E" w:rsidRPr="00195CDD" w:rsidRDefault="00EC061E"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ab/>
        <w:t xml:space="preserve">Lancaster and Morecambe College acknowledges similarities with Prevent and approaches to being groomed of learners in relation to </w:t>
      </w:r>
      <w:r w:rsidR="00585A05" w:rsidRPr="00195CDD">
        <w:rPr>
          <w:rFonts w:ascii="Arial" w:hAnsi="Arial" w:cs="Arial"/>
          <w:color w:val="000000" w:themeColor="text1"/>
          <w:sz w:val="22"/>
          <w:szCs w:val="22"/>
        </w:rPr>
        <w:t>Combating Gangs, Violence and Weapon Crime.</w:t>
      </w:r>
      <w:r w:rsidRPr="00195CDD">
        <w:rPr>
          <w:rFonts w:ascii="Arial" w:hAnsi="Arial" w:cs="Arial"/>
          <w:color w:val="000000" w:themeColor="text1"/>
          <w:sz w:val="22"/>
          <w:szCs w:val="22"/>
        </w:rPr>
        <w:t xml:space="preserve"> The College will promote awareness through a centralised tutorial programme, awareness events and contacts/partnerships within the local community. </w:t>
      </w:r>
    </w:p>
    <w:p w:rsidR="00EC061E" w:rsidRPr="00195CDD" w:rsidRDefault="00EC061E" w:rsidP="00D56850">
      <w:pPr>
        <w:ind w:left="567" w:hanging="567"/>
        <w:jc w:val="both"/>
        <w:rPr>
          <w:rFonts w:ascii="Arial" w:hAnsi="Arial" w:cs="Arial"/>
          <w:color w:val="000000" w:themeColor="text1"/>
          <w:sz w:val="22"/>
          <w:szCs w:val="22"/>
        </w:rPr>
      </w:pPr>
    </w:p>
    <w:p w:rsidR="00EC061E" w:rsidRPr="00195CDD" w:rsidRDefault="00EC061E"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8.1</w:t>
      </w:r>
      <w:r w:rsidRPr="00195CDD">
        <w:rPr>
          <w:rFonts w:ascii="Arial" w:hAnsi="Arial" w:cs="Arial"/>
          <w:color w:val="000000" w:themeColor="text1"/>
          <w:sz w:val="22"/>
          <w:szCs w:val="22"/>
        </w:rPr>
        <w:tab/>
      </w:r>
      <w:r w:rsidR="003A0CB0" w:rsidRPr="00195CDD">
        <w:rPr>
          <w:rFonts w:ascii="Arial" w:hAnsi="Arial" w:cs="Arial"/>
          <w:color w:val="000000" w:themeColor="text1"/>
          <w:sz w:val="22"/>
          <w:szCs w:val="22"/>
        </w:rPr>
        <w:t xml:space="preserve">The College will work in partnership with the </w:t>
      </w:r>
      <w:r w:rsidRPr="00195CDD">
        <w:rPr>
          <w:rFonts w:ascii="Arial" w:hAnsi="Arial" w:cs="Arial"/>
          <w:color w:val="000000" w:themeColor="text1"/>
          <w:sz w:val="22"/>
          <w:szCs w:val="22"/>
        </w:rPr>
        <w:t xml:space="preserve">relevant authorities including the Police and the Home Office </w:t>
      </w:r>
      <w:r w:rsidR="003A0CB0" w:rsidRPr="00195CDD">
        <w:rPr>
          <w:rFonts w:ascii="Arial" w:hAnsi="Arial" w:cs="Arial"/>
          <w:color w:val="000000" w:themeColor="text1"/>
          <w:sz w:val="22"/>
          <w:szCs w:val="22"/>
        </w:rPr>
        <w:t xml:space="preserve">who </w:t>
      </w:r>
      <w:r w:rsidRPr="00195CDD">
        <w:rPr>
          <w:rFonts w:ascii="Arial" w:hAnsi="Arial" w:cs="Arial"/>
          <w:color w:val="000000" w:themeColor="text1"/>
          <w:sz w:val="22"/>
          <w:szCs w:val="22"/>
        </w:rPr>
        <w:t xml:space="preserve">provide practical help to prevent people from being drawn into </w:t>
      </w:r>
      <w:r w:rsidR="00585A05" w:rsidRPr="00195CDD">
        <w:rPr>
          <w:rFonts w:ascii="Arial" w:hAnsi="Arial" w:cs="Arial"/>
          <w:color w:val="000000" w:themeColor="text1"/>
          <w:sz w:val="22"/>
          <w:szCs w:val="22"/>
        </w:rPr>
        <w:t>Gangs, Violence and Weapon Crime</w:t>
      </w:r>
      <w:r w:rsidR="00824D3C" w:rsidRPr="00195CDD">
        <w:rPr>
          <w:rFonts w:ascii="Arial" w:hAnsi="Arial" w:cs="Arial"/>
          <w:color w:val="000000" w:themeColor="text1"/>
          <w:sz w:val="22"/>
          <w:szCs w:val="22"/>
        </w:rPr>
        <w:t xml:space="preserve"> </w:t>
      </w:r>
      <w:r w:rsidRPr="00195CDD">
        <w:rPr>
          <w:rFonts w:ascii="Arial" w:hAnsi="Arial" w:cs="Arial"/>
          <w:color w:val="000000" w:themeColor="text1"/>
          <w:sz w:val="22"/>
          <w:szCs w:val="22"/>
        </w:rPr>
        <w:t>and ensure they are given appropriate advice and support.</w:t>
      </w:r>
    </w:p>
    <w:p w:rsidR="00824D3C" w:rsidRPr="00195CDD" w:rsidRDefault="00824D3C" w:rsidP="00D56850">
      <w:pPr>
        <w:ind w:left="567" w:hanging="567"/>
        <w:jc w:val="both"/>
        <w:rPr>
          <w:rFonts w:ascii="Arial" w:hAnsi="Arial" w:cs="Arial"/>
          <w:color w:val="000000" w:themeColor="text1"/>
          <w:sz w:val="22"/>
          <w:szCs w:val="22"/>
        </w:rPr>
      </w:pPr>
    </w:p>
    <w:p w:rsidR="00824D3C" w:rsidRPr="00195CDD" w:rsidRDefault="00824D3C"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lastRenderedPageBreak/>
        <w:t>8.</w:t>
      </w:r>
      <w:r w:rsidR="003A0CB0" w:rsidRPr="00195CDD">
        <w:rPr>
          <w:rFonts w:ascii="Arial" w:hAnsi="Arial" w:cs="Arial"/>
          <w:color w:val="000000" w:themeColor="text1"/>
          <w:sz w:val="22"/>
          <w:szCs w:val="22"/>
        </w:rPr>
        <w:t>2</w:t>
      </w:r>
      <w:r w:rsidRPr="00195CDD">
        <w:rPr>
          <w:rFonts w:ascii="Arial" w:hAnsi="Arial" w:cs="Arial"/>
          <w:color w:val="000000" w:themeColor="text1"/>
          <w:sz w:val="22"/>
          <w:szCs w:val="22"/>
        </w:rPr>
        <w:tab/>
        <w:t xml:space="preserve">College staff should be aware of signs of </w:t>
      </w:r>
      <w:r w:rsidR="00585A05" w:rsidRPr="00195CDD">
        <w:rPr>
          <w:rFonts w:ascii="Arial" w:hAnsi="Arial" w:cs="Arial"/>
          <w:color w:val="000000" w:themeColor="text1"/>
          <w:sz w:val="22"/>
          <w:szCs w:val="22"/>
        </w:rPr>
        <w:t>Combating Gangs, Violence and Weapon Crime</w:t>
      </w:r>
      <w:r w:rsidRPr="00195CDD">
        <w:rPr>
          <w:rFonts w:ascii="Arial" w:hAnsi="Arial" w:cs="Arial"/>
          <w:color w:val="000000" w:themeColor="text1"/>
          <w:sz w:val="22"/>
          <w:szCs w:val="22"/>
        </w:rPr>
        <w:t xml:space="preserve"> and have the confidence to report thei</w:t>
      </w:r>
      <w:r w:rsidR="004D6BF5">
        <w:rPr>
          <w:rFonts w:ascii="Arial" w:hAnsi="Arial" w:cs="Arial"/>
          <w:color w:val="000000" w:themeColor="text1"/>
          <w:sz w:val="22"/>
          <w:szCs w:val="22"/>
        </w:rPr>
        <w:t>r concerns to their</w:t>
      </w:r>
      <w:r w:rsidRPr="00195CDD">
        <w:rPr>
          <w:rFonts w:ascii="Arial" w:hAnsi="Arial" w:cs="Arial"/>
          <w:color w:val="000000" w:themeColor="text1"/>
          <w:sz w:val="22"/>
          <w:szCs w:val="22"/>
        </w:rPr>
        <w:t xml:space="preserve"> Safeguarding Team (see Appendix 4 for Safeguarding Flowchart)</w:t>
      </w:r>
    </w:p>
    <w:p w:rsidR="003A0CB0" w:rsidRPr="00195CDD" w:rsidRDefault="003A0CB0" w:rsidP="00D56850">
      <w:pPr>
        <w:ind w:left="567" w:hanging="567"/>
        <w:jc w:val="both"/>
        <w:rPr>
          <w:rFonts w:ascii="Arial" w:hAnsi="Arial" w:cs="Arial"/>
          <w:color w:val="000000" w:themeColor="text1"/>
          <w:sz w:val="22"/>
          <w:szCs w:val="22"/>
        </w:rPr>
      </w:pPr>
    </w:p>
    <w:p w:rsidR="003A0CB0" w:rsidRPr="00195CDD" w:rsidRDefault="003A0CB0"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8.3   Training to ensure staff awareness of Combating Gangs, Violence and Weapon Crime will be included in the induction process and annual safeguarding updating.</w:t>
      </w:r>
    </w:p>
    <w:p w:rsidR="003A0CB0" w:rsidRPr="00195CDD" w:rsidRDefault="003A0CB0"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ab/>
      </w:r>
    </w:p>
    <w:p w:rsidR="00824D3C" w:rsidRPr="00195CDD" w:rsidRDefault="00824D3C" w:rsidP="00D56850">
      <w:pPr>
        <w:ind w:left="567" w:hanging="567"/>
        <w:jc w:val="both"/>
        <w:rPr>
          <w:rFonts w:ascii="Arial" w:hAnsi="Arial" w:cs="Arial"/>
          <w:color w:val="000000" w:themeColor="text1"/>
          <w:sz w:val="22"/>
          <w:szCs w:val="22"/>
        </w:rPr>
      </w:pPr>
    </w:p>
    <w:p w:rsidR="00D56850" w:rsidRPr="00195CDD" w:rsidRDefault="00824D3C"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w:t>
      </w:r>
      <w:r w:rsidR="003A0CB0" w:rsidRPr="00195CDD">
        <w:rPr>
          <w:rFonts w:ascii="Arial" w:hAnsi="Arial" w:cs="Arial"/>
          <w:color w:val="000000" w:themeColor="text1"/>
          <w:sz w:val="22"/>
          <w:szCs w:val="22"/>
        </w:rPr>
        <w:t>4</w:t>
      </w:r>
      <w:r w:rsidRPr="00195CDD">
        <w:rPr>
          <w:rFonts w:ascii="Arial" w:hAnsi="Arial" w:cs="Arial"/>
          <w:color w:val="000000" w:themeColor="text1"/>
          <w:sz w:val="22"/>
          <w:szCs w:val="22"/>
        </w:rPr>
        <w:tab/>
        <w:t>Young people and vulnerable groups are particularly targ</w:t>
      </w:r>
      <w:r w:rsidR="001D5EBC">
        <w:rPr>
          <w:rFonts w:ascii="Arial" w:hAnsi="Arial" w:cs="Arial"/>
          <w:color w:val="000000" w:themeColor="text1"/>
          <w:sz w:val="22"/>
          <w:szCs w:val="22"/>
        </w:rPr>
        <w:t xml:space="preserve">eted by groups who may promote </w:t>
      </w:r>
      <w:r w:rsidR="00585A05" w:rsidRPr="00195CDD">
        <w:rPr>
          <w:color w:val="000000" w:themeColor="text1"/>
        </w:rPr>
        <w:t xml:space="preserve"> </w:t>
      </w:r>
      <w:r w:rsidR="00585A05" w:rsidRPr="00195CDD">
        <w:rPr>
          <w:rFonts w:ascii="Arial" w:hAnsi="Arial" w:cs="Arial"/>
          <w:color w:val="000000" w:themeColor="text1"/>
          <w:sz w:val="22"/>
          <w:szCs w:val="22"/>
        </w:rPr>
        <w:t>Combating Gangs, Violence and Weapon Crime</w:t>
      </w:r>
      <w:r w:rsidR="003A0CB0" w:rsidRPr="00195CDD">
        <w:rPr>
          <w:rFonts w:ascii="Arial" w:hAnsi="Arial" w:cs="Arial"/>
          <w:color w:val="000000" w:themeColor="text1"/>
          <w:sz w:val="22"/>
          <w:szCs w:val="22"/>
        </w:rPr>
        <w:t>, and awareness will be developed throughout the Lancaster and Morecambe College Study Programme.</w:t>
      </w:r>
    </w:p>
    <w:p w:rsidR="00824D3C" w:rsidRPr="00195CDD" w:rsidRDefault="00824D3C" w:rsidP="00D56850">
      <w:pPr>
        <w:ind w:left="567" w:hanging="567"/>
        <w:jc w:val="both"/>
        <w:rPr>
          <w:rFonts w:ascii="Arial" w:hAnsi="Arial" w:cs="Arial"/>
          <w:color w:val="000000" w:themeColor="text1"/>
          <w:sz w:val="22"/>
          <w:szCs w:val="22"/>
        </w:rPr>
      </w:pPr>
    </w:p>
    <w:p w:rsidR="00824D3C" w:rsidRPr="00195CDD" w:rsidRDefault="00824D3C"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w:t>
      </w:r>
      <w:r w:rsidR="009531F8" w:rsidRPr="00195CDD">
        <w:rPr>
          <w:rFonts w:ascii="Arial" w:hAnsi="Arial" w:cs="Arial"/>
          <w:color w:val="000000" w:themeColor="text1"/>
          <w:sz w:val="22"/>
          <w:szCs w:val="22"/>
        </w:rPr>
        <w:t>5</w:t>
      </w:r>
      <w:r w:rsidRPr="00195CDD">
        <w:rPr>
          <w:rFonts w:ascii="Arial" w:hAnsi="Arial" w:cs="Arial"/>
          <w:color w:val="000000" w:themeColor="text1"/>
          <w:sz w:val="22"/>
          <w:szCs w:val="22"/>
        </w:rPr>
        <w:tab/>
        <w:t>Any such concerns should be reported directly to the Safeguarding Manager who will liaise with the local contact at Lancashire Police</w:t>
      </w:r>
      <w:r w:rsidR="000761F7" w:rsidRPr="00195CDD">
        <w:rPr>
          <w:rFonts w:ascii="Arial" w:hAnsi="Arial" w:cs="Arial"/>
          <w:color w:val="000000" w:themeColor="text1"/>
          <w:sz w:val="22"/>
          <w:szCs w:val="22"/>
        </w:rPr>
        <w:t>.</w:t>
      </w:r>
    </w:p>
    <w:p w:rsidR="00824D3C" w:rsidRPr="00195CDD" w:rsidRDefault="00824D3C" w:rsidP="00D56850">
      <w:pPr>
        <w:ind w:left="567" w:hanging="567"/>
        <w:jc w:val="both"/>
        <w:rPr>
          <w:rFonts w:ascii="Arial" w:hAnsi="Arial" w:cs="Arial"/>
          <w:color w:val="000000" w:themeColor="text1"/>
          <w:sz w:val="22"/>
          <w:szCs w:val="22"/>
        </w:rPr>
      </w:pPr>
    </w:p>
    <w:p w:rsidR="00824D3C" w:rsidRPr="00195CDD" w:rsidRDefault="00824D3C"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w:t>
      </w:r>
      <w:r w:rsidR="009531F8" w:rsidRPr="00195CDD">
        <w:rPr>
          <w:rFonts w:ascii="Arial" w:hAnsi="Arial" w:cs="Arial"/>
          <w:color w:val="000000" w:themeColor="text1"/>
          <w:sz w:val="22"/>
          <w:szCs w:val="22"/>
        </w:rPr>
        <w:t>6</w:t>
      </w:r>
      <w:r w:rsidRPr="00195CDD">
        <w:rPr>
          <w:rFonts w:ascii="Arial" w:hAnsi="Arial" w:cs="Arial"/>
          <w:color w:val="000000" w:themeColor="text1"/>
          <w:sz w:val="22"/>
          <w:szCs w:val="22"/>
        </w:rPr>
        <w:tab/>
        <w:t xml:space="preserve">The College will also promote the ethos of the </w:t>
      </w:r>
      <w:r w:rsidR="000761F7" w:rsidRPr="00195CDD">
        <w:rPr>
          <w:rFonts w:ascii="Arial" w:hAnsi="Arial" w:cs="Arial"/>
          <w:color w:val="000000" w:themeColor="text1"/>
          <w:sz w:val="22"/>
          <w:szCs w:val="22"/>
        </w:rPr>
        <w:t xml:space="preserve">prevention in relation to County Lines, </w:t>
      </w:r>
      <w:r w:rsidR="00585A05" w:rsidRPr="00195CDD">
        <w:rPr>
          <w:rFonts w:ascii="Arial" w:hAnsi="Arial" w:cs="Arial"/>
          <w:color w:val="000000" w:themeColor="text1"/>
          <w:sz w:val="22"/>
          <w:szCs w:val="22"/>
        </w:rPr>
        <w:t>Combating Gangs, Violence and Weapon Crime</w:t>
      </w:r>
      <w:r w:rsidR="000761F7" w:rsidRPr="00195CDD">
        <w:rPr>
          <w:rFonts w:ascii="Arial" w:hAnsi="Arial" w:cs="Arial"/>
          <w:color w:val="000000" w:themeColor="text1"/>
          <w:sz w:val="22"/>
          <w:szCs w:val="22"/>
        </w:rPr>
        <w:t xml:space="preserve"> </w:t>
      </w:r>
      <w:r w:rsidRPr="00195CDD">
        <w:rPr>
          <w:rFonts w:ascii="Arial" w:hAnsi="Arial" w:cs="Arial"/>
          <w:color w:val="000000" w:themeColor="text1"/>
          <w:sz w:val="22"/>
          <w:szCs w:val="22"/>
        </w:rPr>
        <w:t>agenda by encouraging free and open debate, but challenging extreme views.  It will encourage, through its classroom practice, central tutorial, theme weeks and induction activities, a belief in Equality of Opportunity and the celebration of Diversity.</w:t>
      </w:r>
    </w:p>
    <w:p w:rsidR="00824D3C" w:rsidRPr="00195CDD" w:rsidRDefault="00824D3C" w:rsidP="00D56850">
      <w:pPr>
        <w:ind w:left="567" w:hanging="567"/>
        <w:jc w:val="both"/>
        <w:rPr>
          <w:rFonts w:ascii="Arial" w:hAnsi="Arial" w:cs="Arial"/>
          <w:color w:val="000000" w:themeColor="text1"/>
          <w:sz w:val="22"/>
          <w:szCs w:val="22"/>
        </w:rPr>
      </w:pPr>
    </w:p>
    <w:p w:rsidR="00824D3C" w:rsidRPr="00195CDD" w:rsidRDefault="00824D3C"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w:t>
      </w:r>
      <w:r w:rsidR="009531F8" w:rsidRPr="00195CDD">
        <w:rPr>
          <w:rFonts w:ascii="Arial" w:hAnsi="Arial" w:cs="Arial"/>
          <w:color w:val="000000" w:themeColor="text1"/>
          <w:sz w:val="22"/>
          <w:szCs w:val="22"/>
        </w:rPr>
        <w:t>7</w:t>
      </w:r>
      <w:r w:rsidRPr="00195CDD">
        <w:rPr>
          <w:rFonts w:ascii="Arial" w:hAnsi="Arial" w:cs="Arial"/>
          <w:color w:val="000000" w:themeColor="text1"/>
          <w:sz w:val="22"/>
          <w:szCs w:val="22"/>
        </w:rPr>
        <w:tab/>
        <w:t>The College will not host or allow its premises to be used by violent groups and will seek to prevent the distribution of literature or any</w:t>
      </w:r>
      <w:r w:rsidR="000761F7" w:rsidRPr="00195CDD">
        <w:rPr>
          <w:rFonts w:ascii="Arial" w:hAnsi="Arial" w:cs="Arial"/>
          <w:color w:val="000000" w:themeColor="text1"/>
          <w:sz w:val="22"/>
          <w:szCs w:val="22"/>
        </w:rPr>
        <w:t xml:space="preserve"> </w:t>
      </w:r>
      <w:r w:rsidRPr="00195CDD">
        <w:rPr>
          <w:rFonts w:ascii="Arial" w:hAnsi="Arial" w:cs="Arial"/>
          <w:color w:val="000000" w:themeColor="text1"/>
          <w:sz w:val="22"/>
          <w:szCs w:val="22"/>
        </w:rPr>
        <w:t xml:space="preserve">information relating to </w:t>
      </w:r>
      <w:r w:rsidR="00585A05" w:rsidRPr="00195CDD">
        <w:rPr>
          <w:rFonts w:ascii="Arial" w:hAnsi="Arial" w:cs="Arial"/>
          <w:color w:val="000000" w:themeColor="text1"/>
          <w:sz w:val="22"/>
          <w:szCs w:val="22"/>
        </w:rPr>
        <w:t>Combating Gangs, Violence and Weapon Crime</w:t>
      </w:r>
      <w:r w:rsidRPr="00195CDD">
        <w:rPr>
          <w:rFonts w:ascii="Arial" w:hAnsi="Arial" w:cs="Arial"/>
          <w:color w:val="000000" w:themeColor="text1"/>
          <w:sz w:val="22"/>
          <w:szCs w:val="22"/>
        </w:rPr>
        <w:t>.</w:t>
      </w:r>
    </w:p>
    <w:p w:rsidR="00824D3C" w:rsidRPr="00195CDD" w:rsidRDefault="00824D3C" w:rsidP="00D56850">
      <w:pPr>
        <w:ind w:left="567" w:hanging="567"/>
        <w:jc w:val="both"/>
        <w:rPr>
          <w:rFonts w:ascii="Arial" w:hAnsi="Arial" w:cs="Arial"/>
          <w:color w:val="000000" w:themeColor="text1"/>
          <w:sz w:val="22"/>
          <w:szCs w:val="22"/>
        </w:rPr>
      </w:pPr>
    </w:p>
    <w:p w:rsidR="00824D3C" w:rsidRPr="00195CDD" w:rsidRDefault="00824D3C" w:rsidP="00D56850">
      <w:pPr>
        <w:ind w:left="567" w:hanging="567"/>
        <w:jc w:val="both"/>
        <w:rPr>
          <w:rFonts w:ascii="Arial" w:hAnsi="Arial" w:cs="Arial"/>
          <w:color w:val="000000" w:themeColor="text1"/>
          <w:sz w:val="22"/>
          <w:szCs w:val="22"/>
        </w:rPr>
      </w:pPr>
      <w:r w:rsidRPr="00195CDD">
        <w:rPr>
          <w:rFonts w:ascii="Arial" w:hAnsi="Arial" w:cs="Arial"/>
          <w:color w:val="000000" w:themeColor="text1"/>
          <w:sz w:val="22"/>
          <w:szCs w:val="22"/>
        </w:rPr>
        <w:t>8.</w:t>
      </w:r>
      <w:r w:rsidR="009531F8" w:rsidRPr="00195CDD">
        <w:rPr>
          <w:rFonts w:ascii="Arial" w:hAnsi="Arial" w:cs="Arial"/>
          <w:color w:val="000000" w:themeColor="text1"/>
          <w:sz w:val="22"/>
          <w:szCs w:val="22"/>
        </w:rPr>
        <w:t>8</w:t>
      </w:r>
      <w:r w:rsidRPr="00195CDD">
        <w:rPr>
          <w:rFonts w:ascii="Arial" w:hAnsi="Arial" w:cs="Arial"/>
          <w:color w:val="000000" w:themeColor="text1"/>
          <w:sz w:val="22"/>
          <w:szCs w:val="22"/>
        </w:rPr>
        <w:tab/>
        <w:t xml:space="preserve">Promotion of any organisations linked to </w:t>
      </w:r>
      <w:r w:rsidR="00585A05" w:rsidRPr="00195CDD">
        <w:rPr>
          <w:rFonts w:ascii="Arial" w:hAnsi="Arial" w:cs="Arial"/>
          <w:color w:val="000000" w:themeColor="text1"/>
          <w:sz w:val="22"/>
          <w:szCs w:val="22"/>
        </w:rPr>
        <w:t xml:space="preserve">Combating Gangs, Violence and Weapon Crime </w:t>
      </w:r>
      <w:r w:rsidRPr="00195CDD">
        <w:rPr>
          <w:rFonts w:ascii="Arial" w:hAnsi="Arial" w:cs="Arial"/>
          <w:color w:val="000000" w:themeColor="text1"/>
          <w:sz w:val="22"/>
          <w:szCs w:val="22"/>
        </w:rPr>
        <w:t>is contrary to the values of the College and could constitute misconduct.</w:t>
      </w:r>
    </w:p>
    <w:bookmarkEnd w:id="5"/>
    <w:p w:rsidR="00824D3C" w:rsidRDefault="00824D3C" w:rsidP="00D56850">
      <w:pPr>
        <w:ind w:left="567" w:hanging="567"/>
        <w:jc w:val="both"/>
        <w:rPr>
          <w:rFonts w:ascii="Arial" w:hAnsi="Arial" w:cs="Arial"/>
          <w:sz w:val="22"/>
          <w:szCs w:val="22"/>
        </w:rPr>
      </w:pPr>
    </w:p>
    <w:p w:rsidR="00824D3C" w:rsidRPr="00DD5B55" w:rsidRDefault="00824D3C" w:rsidP="00D56850">
      <w:pPr>
        <w:ind w:left="567" w:hanging="567"/>
        <w:jc w:val="both"/>
        <w:rPr>
          <w:rFonts w:ascii="Arial" w:hAnsi="Arial" w:cs="Arial"/>
          <w:sz w:val="22"/>
          <w:szCs w:val="22"/>
        </w:rPr>
      </w:pPr>
    </w:p>
    <w:p w:rsidR="009041D9" w:rsidRDefault="009041D9" w:rsidP="0015045F">
      <w:pPr>
        <w:rPr>
          <w:rFonts w:ascii="Arial" w:hAnsi="Arial" w:cs="Arial"/>
          <w:b/>
          <w:sz w:val="22"/>
          <w:szCs w:val="22"/>
        </w:rPr>
      </w:pPr>
    </w:p>
    <w:p w:rsidR="009041D9" w:rsidRDefault="009041D9" w:rsidP="0015045F">
      <w:pPr>
        <w:rPr>
          <w:rFonts w:ascii="Arial" w:hAnsi="Arial" w:cs="Arial"/>
          <w:b/>
          <w:sz w:val="22"/>
          <w:szCs w:val="22"/>
        </w:rPr>
      </w:pPr>
    </w:p>
    <w:p w:rsidR="0015045F" w:rsidRPr="00DD5B55" w:rsidRDefault="0015045F" w:rsidP="0015045F">
      <w:pPr>
        <w:rPr>
          <w:rFonts w:ascii="Arial" w:hAnsi="Arial" w:cs="Arial"/>
          <w:b/>
          <w:sz w:val="22"/>
          <w:szCs w:val="22"/>
        </w:rPr>
      </w:pPr>
      <w:r w:rsidRPr="00DD5B55">
        <w:rPr>
          <w:rFonts w:ascii="Arial" w:hAnsi="Arial" w:cs="Arial"/>
          <w:b/>
          <w:sz w:val="22"/>
          <w:szCs w:val="22"/>
        </w:rPr>
        <w:t>Useful links:</w:t>
      </w:r>
    </w:p>
    <w:p w:rsidR="0015045F" w:rsidRPr="00DD5B55" w:rsidRDefault="00EC7153" w:rsidP="0015045F">
      <w:pPr>
        <w:spacing w:line="360" w:lineRule="auto"/>
        <w:rPr>
          <w:rFonts w:ascii="Arial" w:hAnsi="Arial" w:cs="Arial"/>
          <w:color w:val="000000" w:themeColor="text1"/>
          <w:sz w:val="22"/>
          <w:szCs w:val="22"/>
          <w:u w:val="single"/>
        </w:rPr>
      </w:pPr>
      <w:hyperlink r:id="rId20" w:history="1">
        <w:r w:rsidR="0015045F" w:rsidRPr="00DD5B55">
          <w:rPr>
            <w:rStyle w:val="Hyperlink"/>
            <w:rFonts w:ascii="Arial" w:hAnsi="Arial" w:cs="Arial"/>
            <w:color w:val="000000" w:themeColor="text1"/>
            <w:sz w:val="22"/>
            <w:szCs w:val="22"/>
          </w:rPr>
          <w:t>www.preventforFEandtraining.org.uk</w:t>
        </w:r>
      </w:hyperlink>
    </w:p>
    <w:p w:rsidR="0015045F" w:rsidRPr="00DD5B55" w:rsidRDefault="00EC7153" w:rsidP="0015045F">
      <w:pPr>
        <w:spacing w:line="360" w:lineRule="auto"/>
        <w:rPr>
          <w:rStyle w:val="Hyperlink"/>
          <w:rFonts w:ascii="Arial" w:hAnsi="Arial" w:cs="Arial"/>
          <w:color w:val="000000" w:themeColor="text1"/>
          <w:sz w:val="22"/>
          <w:szCs w:val="22"/>
        </w:rPr>
      </w:pPr>
      <w:hyperlink r:id="rId21" w:history="1">
        <w:r w:rsidR="0015045F" w:rsidRPr="00DD5B55">
          <w:rPr>
            <w:rStyle w:val="Hyperlink"/>
            <w:rFonts w:ascii="Arial" w:hAnsi="Arial" w:cs="Arial"/>
            <w:color w:val="000000" w:themeColor="text1"/>
            <w:sz w:val="22"/>
            <w:szCs w:val="22"/>
          </w:rPr>
          <w:t>http://course.ncalt.com/Channel_General_Awareness/01/index.html</w:t>
        </w:r>
      </w:hyperlink>
    </w:p>
    <w:p w:rsidR="0015045F" w:rsidRDefault="00EC7153" w:rsidP="0015045F">
      <w:pPr>
        <w:spacing w:line="360" w:lineRule="auto"/>
        <w:rPr>
          <w:rStyle w:val="Hyperlink"/>
          <w:rFonts w:ascii="Arial" w:hAnsi="Arial" w:cs="Arial"/>
          <w:color w:val="000000" w:themeColor="text1"/>
          <w:sz w:val="22"/>
          <w:szCs w:val="22"/>
        </w:rPr>
      </w:pPr>
      <w:hyperlink r:id="rId22" w:history="1">
        <w:r w:rsidR="0015045F" w:rsidRPr="00DD5B55">
          <w:rPr>
            <w:rStyle w:val="Hyperlink"/>
            <w:rFonts w:ascii="Arial" w:hAnsi="Arial" w:cs="Arial"/>
            <w:color w:val="000000" w:themeColor="text1"/>
            <w:sz w:val="22"/>
            <w:szCs w:val="22"/>
          </w:rPr>
          <w:t>https://www.gov.uk/government/publications/prevent-duty-guidance</w:t>
        </w:r>
      </w:hyperlink>
    </w:p>
    <w:p w:rsidR="001D5EBC" w:rsidRPr="00DD5B55" w:rsidRDefault="001D5EBC" w:rsidP="0015045F">
      <w:pPr>
        <w:spacing w:line="360" w:lineRule="auto"/>
        <w:rPr>
          <w:rStyle w:val="Hyperlink"/>
          <w:rFonts w:ascii="Arial" w:hAnsi="Arial" w:cs="Arial"/>
          <w:color w:val="000000" w:themeColor="text1"/>
          <w:sz w:val="22"/>
          <w:szCs w:val="22"/>
        </w:rPr>
      </w:pPr>
      <w:r>
        <w:rPr>
          <w:rStyle w:val="Hyperlink"/>
          <w:rFonts w:ascii="Arial" w:hAnsi="Arial" w:cs="Arial"/>
          <w:color w:val="000000" w:themeColor="text1"/>
          <w:sz w:val="22"/>
          <w:szCs w:val="22"/>
        </w:rPr>
        <w:t>www.educateagainsthate.gov.uk</w:t>
      </w:r>
    </w:p>
    <w:p w:rsidR="0015045F" w:rsidRPr="00DD5B55" w:rsidRDefault="00EC7153" w:rsidP="0015045F">
      <w:pPr>
        <w:spacing w:line="360" w:lineRule="auto"/>
        <w:rPr>
          <w:rFonts w:ascii="Arial" w:hAnsi="Arial" w:cs="Arial"/>
          <w:color w:val="000000" w:themeColor="text1"/>
          <w:sz w:val="22"/>
          <w:szCs w:val="22"/>
          <w:u w:val="single"/>
        </w:rPr>
      </w:pPr>
      <w:hyperlink r:id="rId23" w:history="1">
        <w:r w:rsidR="0015045F" w:rsidRPr="00DD5B55">
          <w:rPr>
            <w:rStyle w:val="Hyperlink"/>
            <w:rFonts w:ascii="Arial" w:hAnsi="Arial" w:cs="Arial"/>
            <w:color w:val="000000" w:themeColor="text1"/>
            <w:sz w:val="22"/>
            <w:szCs w:val="22"/>
          </w:rPr>
          <w:t>http://www.safecampuscommunities.ac.uk/</w:t>
        </w:r>
      </w:hyperlink>
    </w:p>
    <w:p w:rsidR="0012048A" w:rsidRDefault="00EC7153" w:rsidP="0015045F">
      <w:pPr>
        <w:spacing w:line="360" w:lineRule="auto"/>
        <w:rPr>
          <w:rStyle w:val="Hyperlink"/>
          <w:rFonts w:ascii="Arial" w:hAnsi="Arial" w:cs="Arial"/>
          <w:color w:val="000000" w:themeColor="text1"/>
          <w:sz w:val="22"/>
          <w:szCs w:val="22"/>
        </w:rPr>
      </w:pPr>
      <w:hyperlink r:id="rId24" w:history="1">
        <w:r w:rsidR="0015045F" w:rsidRPr="00DD5B55">
          <w:rPr>
            <w:rStyle w:val="Hyperlink"/>
            <w:rFonts w:ascii="Arial" w:hAnsi="Arial" w:cs="Arial"/>
            <w:color w:val="000000" w:themeColor="text1"/>
            <w:sz w:val="22"/>
            <w:szCs w:val="22"/>
          </w:rPr>
          <w:t>http://www.360safe.org.uk/</w:t>
        </w:r>
      </w:hyperlink>
    </w:p>
    <w:p w:rsidR="0015045F" w:rsidRPr="00DD5B55" w:rsidRDefault="0012048A" w:rsidP="0015045F">
      <w:pPr>
        <w:spacing w:line="360" w:lineRule="auto"/>
        <w:rPr>
          <w:rStyle w:val="Hyperlink"/>
          <w:rFonts w:ascii="Arial" w:hAnsi="Arial" w:cs="Arial"/>
          <w:bCs/>
          <w:color w:val="000000" w:themeColor="text1"/>
          <w:sz w:val="22"/>
          <w:szCs w:val="22"/>
        </w:rPr>
      </w:pPr>
      <w:r>
        <w:rPr>
          <w:rStyle w:val="Hyperlink"/>
          <w:rFonts w:ascii="Arial" w:hAnsi="Arial" w:cs="Arial"/>
          <w:color w:val="000000" w:themeColor="text1"/>
          <w:sz w:val="22"/>
          <w:szCs w:val="22"/>
        </w:rPr>
        <w:t>www.elearning.prevent.homeoffice.gov.uk</w:t>
      </w:r>
      <w:r w:rsidR="0015045F" w:rsidRPr="00DD5B55">
        <w:rPr>
          <w:rFonts w:ascii="Arial" w:hAnsi="Arial" w:cs="Arial"/>
          <w:color w:val="000000" w:themeColor="text1"/>
          <w:sz w:val="22"/>
          <w:szCs w:val="22"/>
        </w:rPr>
        <w:br/>
      </w:r>
      <w:hyperlink r:id="rId25" w:history="1">
        <w:r w:rsidRPr="00B91DC6">
          <w:rPr>
            <w:rStyle w:val="Hyperlink"/>
            <w:rFonts w:ascii="Arial" w:hAnsi="Arial" w:cs="Arial"/>
            <w:bCs/>
            <w:sz w:val="22"/>
            <w:szCs w:val="22"/>
          </w:rPr>
          <w:t>www.preventtragedies.co.uk</w:t>
        </w:r>
      </w:hyperlink>
      <w:r w:rsidR="0015045F" w:rsidRPr="00DD5B55">
        <w:rPr>
          <w:rFonts w:ascii="Arial" w:hAnsi="Arial" w:cs="Arial"/>
          <w:bCs/>
          <w:color w:val="000000" w:themeColor="text1"/>
          <w:sz w:val="22"/>
          <w:szCs w:val="22"/>
        </w:rPr>
        <w:t xml:space="preserve"> </w:t>
      </w:r>
      <w:r w:rsidR="0015045F" w:rsidRPr="00DD5B55">
        <w:rPr>
          <w:rFonts w:ascii="Arial" w:hAnsi="Arial" w:cs="Arial"/>
          <w:color w:val="000000" w:themeColor="text1"/>
          <w:sz w:val="22"/>
          <w:szCs w:val="22"/>
        </w:rPr>
        <w:br/>
      </w:r>
      <w:hyperlink r:id="rId26" w:history="1">
        <w:r w:rsidR="0015045F" w:rsidRPr="00DD5B55">
          <w:rPr>
            <w:rStyle w:val="Hyperlink"/>
            <w:rFonts w:ascii="Arial" w:hAnsi="Arial" w:cs="Arial"/>
            <w:bCs/>
            <w:color w:val="000000" w:themeColor="text1"/>
            <w:sz w:val="22"/>
            <w:szCs w:val="22"/>
          </w:rPr>
          <w:t>www.tes.co.uk</w:t>
        </w:r>
      </w:hyperlink>
      <w:r w:rsidR="0015045F" w:rsidRPr="00DD5B55">
        <w:rPr>
          <w:rFonts w:ascii="Arial" w:hAnsi="Arial" w:cs="Arial"/>
          <w:bCs/>
          <w:color w:val="000000" w:themeColor="text1"/>
          <w:sz w:val="22"/>
          <w:szCs w:val="22"/>
        </w:rPr>
        <w:t xml:space="preserve"> </w:t>
      </w:r>
      <w:r w:rsidR="0015045F" w:rsidRPr="00DD5B55">
        <w:rPr>
          <w:rFonts w:ascii="Arial" w:hAnsi="Arial" w:cs="Arial"/>
          <w:color w:val="000000" w:themeColor="text1"/>
          <w:sz w:val="22"/>
          <w:szCs w:val="22"/>
        </w:rPr>
        <w:br/>
      </w:r>
      <w:hyperlink r:id="rId27" w:history="1">
        <w:r w:rsidR="0015045F" w:rsidRPr="00DD5B55">
          <w:rPr>
            <w:rStyle w:val="Hyperlink"/>
            <w:rFonts w:ascii="Arial" w:hAnsi="Arial" w:cs="Arial"/>
            <w:bCs/>
            <w:color w:val="000000" w:themeColor="text1"/>
            <w:sz w:val="22"/>
            <w:szCs w:val="22"/>
          </w:rPr>
          <w:t>https://www.luton.gov.uk/Community_and_living/crime-and-community-safety/letstalkaboutit/Pages/default.aspx</w:t>
        </w:r>
      </w:hyperlink>
    </w:p>
    <w:p w:rsidR="0015045F" w:rsidRPr="00DD5B55" w:rsidRDefault="00EC7153" w:rsidP="0015045F">
      <w:pPr>
        <w:spacing w:line="360" w:lineRule="auto"/>
        <w:rPr>
          <w:rStyle w:val="Hyperlink"/>
          <w:rFonts w:ascii="Arial" w:hAnsi="Arial" w:cs="Arial"/>
          <w:bCs/>
          <w:color w:val="000000" w:themeColor="text1"/>
          <w:sz w:val="22"/>
          <w:szCs w:val="22"/>
        </w:rPr>
      </w:pPr>
      <w:hyperlink r:id="rId28" w:history="1">
        <w:r w:rsidR="0015045F" w:rsidRPr="00DD5B55">
          <w:rPr>
            <w:rStyle w:val="Hyperlink"/>
            <w:rFonts w:ascii="Arial" w:hAnsi="Arial" w:cs="Arial"/>
            <w:bCs/>
            <w:sz w:val="22"/>
            <w:szCs w:val="22"/>
          </w:rPr>
          <w:t>https://www.gov.uk/government/publications/the-terrorism-act-2006</w:t>
        </w:r>
      </w:hyperlink>
    </w:p>
    <w:p w:rsidR="0015045F" w:rsidRPr="00DD5B55" w:rsidRDefault="00EC7153" w:rsidP="0015045F">
      <w:pPr>
        <w:spacing w:line="360" w:lineRule="auto"/>
        <w:rPr>
          <w:rStyle w:val="Hyperlink"/>
          <w:rFonts w:ascii="Arial" w:hAnsi="Arial" w:cs="Arial"/>
          <w:bCs/>
          <w:color w:val="000000" w:themeColor="text1"/>
          <w:sz w:val="22"/>
          <w:szCs w:val="22"/>
        </w:rPr>
      </w:pPr>
      <w:hyperlink r:id="rId29" w:history="1">
        <w:r w:rsidR="0015045F" w:rsidRPr="00DD5B55">
          <w:rPr>
            <w:rStyle w:val="Hyperlink"/>
            <w:rFonts w:ascii="Arial" w:hAnsi="Arial" w:cs="Arial"/>
            <w:bCs/>
            <w:sz w:val="22"/>
            <w:szCs w:val="22"/>
          </w:rPr>
          <w:t>https://www.gov.uk/government/</w:t>
        </w:r>
      </w:hyperlink>
      <w:r w:rsidR="0015045F" w:rsidRPr="00DD5B55">
        <w:rPr>
          <w:rStyle w:val="Hyperlink"/>
          <w:rFonts w:ascii="Arial" w:hAnsi="Arial" w:cs="Arial"/>
          <w:bCs/>
          <w:color w:val="000000" w:themeColor="text1"/>
          <w:sz w:val="22"/>
          <w:szCs w:val="22"/>
        </w:rPr>
        <w:t>collections/counter-terrorism-and-security-bill</w:t>
      </w:r>
    </w:p>
    <w:p w:rsidR="0015045F" w:rsidRDefault="00EC7153" w:rsidP="0015045F">
      <w:pPr>
        <w:spacing w:line="360" w:lineRule="auto"/>
        <w:rPr>
          <w:rStyle w:val="Hyperlink"/>
          <w:rFonts w:ascii="Arial" w:hAnsi="Arial" w:cs="Arial"/>
          <w:bCs/>
          <w:color w:val="000000" w:themeColor="text1"/>
          <w:sz w:val="22"/>
          <w:szCs w:val="22"/>
        </w:rPr>
      </w:pPr>
      <w:hyperlink r:id="rId30" w:history="1">
        <w:r w:rsidR="00DD5B55" w:rsidRPr="009F1FFD">
          <w:rPr>
            <w:rStyle w:val="Hyperlink"/>
            <w:rFonts w:ascii="Arial" w:hAnsi="Arial" w:cs="Arial"/>
            <w:bCs/>
            <w:sz w:val="22"/>
            <w:szCs w:val="22"/>
          </w:rPr>
          <w:t>https://www.gov.uk/government/uploads/system/uploads/attachment_data/file/447595/KCSIE_July2015.pdf</w:t>
        </w:r>
      </w:hyperlink>
    </w:p>
    <w:p w:rsidR="00DD5B55" w:rsidRDefault="00DD5B55" w:rsidP="0015045F">
      <w:pPr>
        <w:spacing w:line="360" w:lineRule="auto"/>
        <w:rPr>
          <w:rFonts w:ascii="Arial" w:hAnsi="Arial" w:cs="Arial"/>
          <w:bCs/>
          <w:color w:val="000000" w:themeColor="text1"/>
          <w:sz w:val="22"/>
          <w:szCs w:val="22"/>
          <w:u w:val="single"/>
        </w:rPr>
      </w:pPr>
    </w:p>
    <w:p w:rsidR="009041D9" w:rsidRDefault="009041D9" w:rsidP="0015045F">
      <w:pPr>
        <w:spacing w:line="360" w:lineRule="auto"/>
        <w:rPr>
          <w:rFonts w:ascii="Arial" w:hAnsi="Arial" w:cs="Arial"/>
          <w:bCs/>
          <w:color w:val="000000" w:themeColor="text1"/>
          <w:sz w:val="22"/>
          <w:szCs w:val="22"/>
          <w:u w:val="single"/>
        </w:rPr>
      </w:pPr>
    </w:p>
    <w:p w:rsidR="009041D9" w:rsidRPr="00DD5B55" w:rsidRDefault="009041D9" w:rsidP="0015045F">
      <w:pPr>
        <w:spacing w:line="360" w:lineRule="auto"/>
        <w:rPr>
          <w:rFonts w:ascii="Arial" w:hAnsi="Arial" w:cs="Arial"/>
          <w:bCs/>
          <w:color w:val="000000" w:themeColor="text1"/>
          <w:sz w:val="22"/>
          <w:szCs w:val="22"/>
          <w:u w:val="single"/>
        </w:rPr>
      </w:pPr>
    </w:p>
    <w:p w:rsidR="0015045F" w:rsidRDefault="0015045F" w:rsidP="0015045F">
      <w:pPr>
        <w:rPr>
          <w:rFonts w:ascii="Arial" w:hAnsi="Arial" w:cs="Arial"/>
          <w:szCs w:val="24"/>
        </w:rPr>
      </w:pPr>
      <w:r>
        <w:rPr>
          <w:rFonts w:ascii="Arial" w:hAnsi="Arial" w:cs="Arial"/>
          <w:szCs w:val="24"/>
        </w:rPr>
        <w:t>*</w:t>
      </w:r>
      <w:r w:rsidRPr="00EF2ABF">
        <w:rPr>
          <w:rFonts w:ascii="Arial" w:hAnsi="Arial" w:cs="Arial"/>
          <w:szCs w:val="24"/>
        </w:rPr>
        <w:t>Key to staff</w:t>
      </w:r>
    </w:p>
    <w:tbl>
      <w:tblPr>
        <w:tblStyle w:val="TableGrid"/>
        <w:tblW w:w="0" w:type="auto"/>
        <w:tblLook w:val="04A0" w:firstRow="1" w:lastRow="0" w:firstColumn="1" w:lastColumn="0" w:noHBand="0" w:noVBand="1"/>
      </w:tblPr>
      <w:tblGrid>
        <w:gridCol w:w="1271"/>
        <w:gridCol w:w="2410"/>
        <w:gridCol w:w="4961"/>
      </w:tblGrid>
      <w:tr w:rsidR="00620C1F" w:rsidRPr="00620C1F" w:rsidTr="00B20171">
        <w:tc>
          <w:tcPr>
            <w:tcW w:w="1271" w:type="dxa"/>
          </w:tcPr>
          <w:p w:rsidR="0015045F" w:rsidRPr="00620C1F" w:rsidRDefault="00620C1F" w:rsidP="00B20171">
            <w:pPr>
              <w:rPr>
                <w:rFonts w:ascii="Arial" w:hAnsi="Arial" w:cs="Arial"/>
                <w:b/>
                <w:sz w:val="20"/>
              </w:rPr>
            </w:pPr>
            <w:r>
              <w:rPr>
                <w:rFonts w:ascii="Arial" w:hAnsi="Arial" w:cs="Arial"/>
                <w:b/>
                <w:sz w:val="20"/>
              </w:rPr>
              <w:t>MD</w:t>
            </w:r>
          </w:p>
        </w:tc>
        <w:tc>
          <w:tcPr>
            <w:tcW w:w="2410" w:type="dxa"/>
          </w:tcPr>
          <w:p w:rsidR="0015045F" w:rsidRPr="00620C1F" w:rsidRDefault="00620C1F" w:rsidP="00B20171">
            <w:pPr>
              <w:rPr>
                <w:rFonts w:ascii="Arial" w:hAnsi="Arial" w:cs="Arial"/>
                <w:sz w:val="20"/>
              </w:rPr>
            </w:pPr>
            <w:r>
              <w:rPr>
                <w:rFonts w:ascii="Arial" w:hAnsi="Arial" w:cs="Arial"/>
                <w:sz w:val="20"/>
              </w:rPr>
              <w:t>Maggie Dodd</w:t>
            </w:r>
            <w:r w:rsidR="00675CE9">
              <w:rPr>
                <w:rFonts w:ascii="Arial" w:hAnsi="Arial" w:cs="Arial"/>
                <w:sz w:val="20"/>
              </w:rPr>
              <w:t xml:space="preserve"> (DSL)</w:t>
            </w:r>
          </w:p>
        </w:tc>
        <w:tc>
          <w:tcPr>
            <w:tcW w:w="4961" w:type="dxa"/>
          </w:tcPr>
          <w:p w:rsidR="0015045F" w:rsidRPr="00620C1F" w:rsidRDefault="00620C1F" w:rsidP="00B20171">
            <w:pPr>
              <w:rPr>
                <w:rFonts w:ascii="Arial" w:hAnsi="Arial" w:cs="Arial"/>
                <w:sz w:val="20"/>
              </w:rPr>
            </w:pPr>
            <w:r>
              <w:rPr>
                <w:rFonts w:ascii="Arial" w:hAnsi="Arial" w:cs="Arial"/>
                <w:sz w:val="20"/>
              </w:rPr>
              <w:t>Director of Personal Development and Wel</w:t>
            </w:r>
            <w:r w:rsidR="001C3ECC">
              <w:rPr>
                <w:rFonts w:ascii="Arial" w:hAnsi="Arial" w:cs="Arial"/>
                <w:sz w:val="20"/>
              </w:rPr>
              <w:t>fare</w:t>
            </w:r>
          </w:p>
        </w:tc>
      </w:tr>
      <w:tr w:rsidR="00E4705C" w:rsidRPr="00620C1F" w:rsidTr="00B20171">
        <w:tc>
          <w:tcPr>
            <w:tcW w:w="1271" w:type="dxa"/>
          </w:tcPr>
          <w:p w:rsidR="00E4705C" w:rsidRDefault="00E4705C" w:rsidP="00B20171">
            <w:pPr>
              <w:rPr>
                <w:rFonts w:ascii="Arial" w:hAnsi="Arial" w:cs="Arial"/>
                <w:b/>
                <w:sz w:val="20"/>
              </w:rPr>
            </w:pPr>
            <w:r>
              <w:rPr>
                <w:rFonts w:ascii="Arial" w:hAnsi="Arial" w:cs="Arial"/>
                <w:b/>
                <w:sz w:val="20"/>
              </w:rPr>
              <w:t>WJ</w:t>
            </w:r>
          </w:p>
        </w:tc>
        <w:tc>
          <w:tcPr>
            <w:tcW w:w="2410" w:type="dxa"/>
          </w:tcPr>
          <w:p w:rsidR="00E4705C" w:rsidRDefault="00E4705C" w:rsidP="00B20171">
            <w:pPr>
              <w:rPr>
                <w:rFonts w:ascii="Arial" w:hAnsi="Arial" w:cs="Arial"/>
                <w:sz w:val="20"/>
              </w:rPr>
            </w:pPr>
            <w:r>
              <w:rPr>
                <w:rFonts w:ascii="Arial" w:hAnsi="Arial" w:cs="Arial"/>
                <w:sz w:val="20"/>
              </w:rPr>
              <w:t>Wes Johnson</w:t>
            </w:r>
          </w:p>
        </w:tc>
        <w:tc>
          <w:tcPr>
            <w:tcW w:w="4961" w:type="dxa"/>
          </w:tcPr>
          <w:p w:rsidR="00E4705C" w:rsidRDefault="00E4705C" w:rsidP="00B20171">
            <w:pPr>
              <w:rPr>
                <w:rFonts w:ascii="Arial" w:hAnsi="Arial" w:cs="Arial"/>
                <w:sz w:val="20"/>
              </w:rPr>
            </w:pPr>
            <w:r>
              <w:rPr>
                <w:rFonts w:ascii="Arial" w:hAnsi="Arial" w:cs="Arial"/>
                <w:sz w:val="20"/>
              </w:rPr>
              <w:t>Principal</w:t>
            </w:r>
          </w:p>
        </w:tc>
      </w:tr>
      <w:tr w:rsidR="0015045F" w:rsidRPr="00FB454E" w:rsidTr="00B20171">
        <w:tc>
          <w:tcPr>
            <w:tcW w:w="1271" w:type="dxa"/>
          </w:tcPr>
          <w:p w:rsidR="0015045F" w:rsidRPr="00FB454E" w:rsidRDefault="0015045F" w:rsidP="00B20171">
            <w:pPr>
              <w:rPr>
                <w:rFonts w:ascii="Arial" w:hAnsi="Arial" w:cs="Arial"/>
                <w:b/>
                <w:sz w:val="20"/>
              </w:rPr>
            </w:pPr>
            <w:r>
              <w:rPr>
                <w:rFonts w:ascii="Arial" w:hAnsi="Arial" w:cs="Arial"/>
                <w:b/>
                <w:sz w:val="20"/>
              </w:rPr>
              <w:t>PF</w:t>
            </w:r>
          </w:p>
        </w:tc>
        <w:tc>
          <w:tcPr>
            <w:tcW w:w="2410" w:type="dxa"/>
          </w:tcPr>
          <w:p w:rsidR="0015045F" w:rsidRDefault="0015045F" w:rsidP="00B20171">
            <w:pPr>
              <w:rPr>
                <w:rFonts w:ascii="Arial" w:hAnsi="Arial" w:cs="Arial"/>
                <w:sz w:val="20"/>
              </w:rPr>
            </w:pPr>
            <w:r>
              <w:rPr>
                <w:rFonts w:ascii="Arial" w:hAnsi="Arial" w:cs="Arial"/>
                <w:sz w:val="20"/>
              </w:rPr>
              <w:t>Peter France</w:t>
            </w:r>
          </w:p>
        </w:tc>
        <w:tc>
          <w:tcPr>
            <w:tcW w:w="4961" w:type="dxa"/>
          </w:tcPr>
          <w:p w:rsidR="0015045F" w:rsidRDefault="0015045F" w:rsidP="00B20171">
            <w:pPr>
              <w:rPr>
                <w:rFonts w:ascii="Arial" w:hAnsi="Arial" w:cs="Arial"/>
                <w:sz w:val="20"/>
              </w:rPr>
            </w:pPr>
            <w:r>
              <w:rPr>
                <w:rFonts w:ascii="Arial" w:hAnsi="Arial" w:cs="Arial"/>
                <w:sz w:val="20"/>
              </w:rPr>
              <w:t>Vice Principal Finance and Resources</w:t>
            </w:r>
          </w:p>
        </w:tc>
      </w:tr>
      <w:tr w:rsidR="00620C1F" w:rsidRPr="00620C1F" w:rsidTr="00B20171">
        <w:tc>
          <w:tcPr>
            <w:tcW w:w="1271" w:type="dxa"/>
          </w:tcPr>
          <w:p w:rsidR="0015045F" w:rsidRPr="00620C1F" w:rsidRDefault="00620C1F" w:rsidP="00B20171">
            <w:pPr>
              <w:rPr>
                <w:rFonts w:ascii="Arial" w:hAnsi="Arial" w:cs="Arial"/>
                <w:b/>
                <w:sz w:val="20"/>
              </w:rPr>
            </w:pPr>
            <w:r>
              <w:rPr>
                <w:rFonts w:ascii="Arial" w:hAnsi="Arial" w:cs="Arial"/>
                <w:b/>
                <w:sz w:val="20"/>
              </w:rPr>
              <w:t>CR</w:t>
            </w:r>
          </w:p>
        </w:tc>
        <w:tc>
          <w:tcPr>
            <w:tcW w:w="2410" w:type="dxa"/>
          </w:tcPr>
          <w:p w:rsidR="0015045F" w:rsidRPr="00620C1F" w:rsidRDefault="00620C1F" w:rsidP="00B20171">
            <w:pPr>
              <w:rPr>
                <w:rFonts w:ascii="Arial" w:hAnsi="Arial" w:cs="Arial"/>
                <w:sz w:val="20"/>
              </w:rPr>
            </w:pPr>
            <w:r>
              <w:rPr>
                <w:rFonts w:ascii="Arial" w:hAnsi="Arial" w:cs="Arial"/>
                <w:sz w:val="20"/>
              </w:rPr>
              <w:t>Charlotte Rawes</w:t>
            </w:r>
          </w:p>
        </w:tc>
        <w:tc>
          <w:tcPr>
            <w:tcW w:w="4961" w:type="dxa"/>
          </w:tcPr>
          <w:p w:rsidR="0015045F" w:rsidRPr="00620C1F" w:rsidRDefault="0015045F" w:rsidP="00620C1F">
            <w:pPr>
              <w:rPr>
                <w:rFonts w:ascii="Arial" w:hAnsi="Arial" w:cs="Arial"/>
                <w:sz w:val="20"/>
              </w:rPr>
            </w:pPr>
            <w:r w:rsidRPr="00620C1F">
              <w:rPr>
                <w:rFonts w:ascii="Arial" w:hAnsi="Arial" w:cs="Arial"/>
                <w:sz w:val="20"/>
              </w:rPr>
              <w:t xml:space="preserve">Director of </w:t>
            </w:r>
            <w:r w:rsidR="00620C1F">
              <w:rPr>
                <w:rFonts w:ascii="Arial" w:hAnsi="Arial" w:cs="Arial"/>
                <w:sz w:val="20"/>
              </w:rPr>
              <w:t>Apprentices and Employer Engagement</w:t>
            </w:r>
          </w:p>
        </w:tc>
      </w:tr>
      <w:tr w:rsidR="00E4705C" w:rsidRPr="00620C1F" w:rsidTr="00B20171">
        <w:tc>
          <w:tcPr>
            <w:tcW w:w="1271" w:type="dxa"/>
          </w:tcPr>
          <w:p w:rsidR="00E4705C" w:rsidRDefault="00E4705C" w:rsidP="00B20171">
            <w:pPr>
              <w:rPr>
                <w:rFonts w:ascii="Arial" w:hAnsi="Arial" w:cs="Arial"/>
                <w:b/>
                <w:sz w:val="20"/>
              </w:rPr>
            </w:pPr>
            <w:r>
              <w:rPr>
                <w:rFonts w:ascii="Arial" w:hAnsi="Arial" w:cs="Arial"/>
                <w:b/>
                <w:sz w:val="20"/>
              </w:rPr>
              <w:t>IP</w:t>
            </w:r>
          </w:p>
        </w:tc>
        <w:tc>
          <w:tcPr>
            <w:tcW w:w="2410" w:type="dxa"/>
          </w:tcPr>
          <w:p w:rsidR="00E4705C" w:rsidRDefault="00E4705C" w:rsidP="00B20171">
            <w:pPr>
              <w:rPr>
                <w:rFonts w:ascii="Arial" w:hAnsi="Arial" w:cs="Arial"/>
                <w:sz w:val="20"/>
              </w:rPr>
            </w:pPr>
            <w:r>
              <w:rPr>
                <w:rFonts w:ascii="Arial" w:hAnsi="Arial" w:cs="Arial"/>
                <w:sz w:val="20"/>
              </w:rPr>
              <w:t>Iain Parkinson</w:t>
            </w:r>
          </w:p>
        </w:tc>
        <w:tc>
          <w:tcPr>
            <w:tcW w:w="4961" w:type="dxa"/>
          </w:tcPr>
          <w:p w:rsidR="00E4705C" w:rsidRPr="00620C1F" w:rsidRDefault="00E4705C" w:rsidP="00620C1F">
            <w:pPr>
              <w:rPr>
                <w:rFonts w:ascii="Arial" w:hAnsi="Arial" w:cs="Arial"/>
                <w:sz w:val="20"/>
              </w:rPr>
            </w:pPr>
            <w:r>
              <w:rPr>
                <w:rFonts w:ascii="Arial" w:hAnsi="Arial" w:cs="Arial"/>
                <w:sz w:val="20"/>
              </w:rPr>
              <w:t>Director for Curriculum &amp; Innovation</w:t>
            </w:r>
          </w:p>
        </w:tc>
      </w:tr>
      <w:tr w:rsidR="00620C1F" w:rsidRPr="00FB454E" w:rsidTr="00B20171">
        <w:trPr>
          <w:trHeight w:val="70"/>
        </w:trPr>
        <w:tc>
          <w:tcPr>
            <w:tcW w:w="1271" w:type="dxa"/>
          </w:tcPr>
          <w:p w:rsidR="00620C1F" w:rsidRPr="00FB454E" w:rsidRDefault="00620C1F" w:rsidP="00B20171">
            <w:pPr>
              <w:rPr>
                <w:rFonts w:ascii="Arial" w:hAnsi="Arial" w:cs="Arial"/>
                <w:b/>
                <w:sz w:val="20"/>
              </w:rPr>
            </w:pPr>
            <w:r>
              <w:rPr>
                <w:rFonts w:ascii="Arial" w:hAnsi="Arial" w:cs="Arial"/>
                <w:b/>
                <w:sz w:val="20"/>
              </w:rPr>
              <w:t>BM</w:t>
            </w:r>
          </w:p>
        </w:tc>
        <w:tc>
          <w:tcPr>
            <w:tcW w:w="2410" w:type="dxa"/>
          </w:tcPr>
          <w:p w:rsidR="00620C1F" w:rsidRPr="00FB454E" w:rsidRDefault="00620C1F" w:rsidP="00B20171">
            <w:pPr>
              <w:rPr>
                <w:rFonts w:ascii="Arial" w:hAnsi="Arial" w:cs="Arial"/>
                <w:sz w:val="20"/>
              </w:rPr>
            </w:pPr>
            <w:r>
              <w:rPr>
                <w:rFonts w:ascii="Arial" w:hAnsi="Arial" w:cs="Arial"/>
                <w:sz w:val="20"/>
              </w:rPr>
              <w:t>Bev Martindale</w:t>
            </w:r>
            <w:r w:rsidR="00675CE9">
              <w:rPr>
                <w:rFonts w:ascii="Arial" w:hAnsi="Arial" w:cs="Arial"/>
                <w:sz w:val="20"/>
              </w:rPr>
              <w:t xml:space="preserve"> (DDSL)</w:t>
            </w:r>
          </w:p>
        </w:tc>
        <w:tc>
          <w:tcPr>
            <w:tcW w:w="4961" w:type="dxa"/>
          </w:tcPr>
          <w:p w:rsidR="00620C1F" w:rsidRPr="00FB454E" w:rsidRDefault="00620C1F" w:rsidP="00B20171">
            <w:pPr>
              <w:rPr>
                <w:rFonts w:ascii="Arial" w:hAnsi="Arial" w:cs="Arial"/>
                <w:sz w:val="20"/>
              </w:rPr>
            </w:pPr>
            <w:r>
              <w:rPr>
                <w:rFonts w:ascii="Arial" w:hAnsi="Arial" w:cs="Arial"/>
                <w:sz w:val="20"/>
              </w:rPr>
              <w:t>Safeguarding Manager</w:t>
            </w:r>
          </w:p>
        </w:tc>
      </w:tr>
      <w:tr w:rsidR="0015045F" w:rsidRPr="00FB454E" w:rsidTr="00B20171">
        <w:trPr>
          <w:trHeight w:val="70"/>
        </w:trPr>
        <w:tc>
          <w:tcPr>
            <w:tcW w:w="1271" w:type="dxa"/>
          </w:tcPr>
          <w:p w:rsidR="0015045F" w:rsidRPr="00FB454E" w:rsidRDefault="0015045F" w:rsidP="00B20171">
            <w:pPr>
              <w:rPr>
                <w:rFonts w:ascii="Arial" w:hAnsi="Arial" w:cs="Arial"/>
                <w:b/>
                <w:sz w:val="20"/>
              </w:rPr>
            </w:pPr>
            <w:r w:rsidRPr="00FB454E">
              <w:rPr>
                <w:rFonts w:ascii="Arial" w:hAnsi="Arial" w:cs="Arial"/>
                <w:b/>
                <w:sz w:val="20"/>
              </w:rPr>
              <w:t>LE</w:t>
            </w:r>
          </w:p>
        </w:tc>
        <w:tc>
          <w:tcPr>
            <w:tcW w:w="2410" w:type="dxa"/>
          </w:tcPr>
          <w:p w:rsidR="0015045F" w:rsidRPr="00FB454E" w:rsidRDefault="0015045F" w:rsidP="00B20171">
            <w:pPr>
              <w:rPr>
                <w:rFonts w:ascii="Arial" w:hAnsi="Arial" w:cs="Arial"/>
                <w:sz w:val="20"/>
              </w:rPr>
            </w:pPr>
            <w:r w:rsidRPr="00FB454E">
              <w:rPr>
                <w:rFonts w:ascii="Arial" w:hAnsi="Arial" w:cs="Arial"/>
                <w:sz w:val="20"/>
              </w:rPr>
              <w:t>Louise Evans</w:t>
            </w:r>
          </w:p>
        </w:tc>
        <w:tc>
          <w:tcPr>
            <w:tcW w:w="4961" w:type="dxa"/>
          </w:tcPr>
          <w:p w:rsidR="0015045F" w:rsidRPr="00FB454E" w:rsidRDefault="0015045F" w:rsidP="00B20171">
            <w:pPr>
              <w:rPr>
                <w:rFonts w:ascii="Arial" w:hAnsi="Arial" w:cs="Arial"/>
                <w:sz w:val="20"/>
              </w:rPr>
            </w:pPr>
            <w:r w:rsidRPr="00FB454E">
              <w:rPr>
                <w:rFonts w:ascii="Arial" w:hAnsi="Arial" w:cs="Arial"/>
                <w:sz w:val="20"/>
              </w:rPr>
              <w:t>Estate</w:t>
            </w:r>
            <w:r>
              <w:rPr>
                <w:rFonts w:ascii="Arial" w:hAnsi="Arial" w:cs="Arial"/>
                <w:sz w:val="20"/>
              </w:rPr>
              <w:t>s, Safety and Wellbeing Manager</w:t>
            </w:r>
          </w:p>
        </w:tc>
      </w:tr>
      <w:tr w:rsidR="0015045F" w:rsidRPr="00FB454E" w:rsidTr="00B20171">
        <w:tc>
          <w:tcPr>
            <w:tcW w:w="1271" w:type="dxa"/>
          </w:tcPr>
          <w:p w:rsidR="0015045F" w:rsidRPr="00FB454E" w:rsidRDefault="0015045F" w:rsidP="00B20171">
            <w:pPr>
              <w:rPr>
                <w:rFonts w:ascii="Arial" w:hAnsi="Arial" w:cs="Arial"/>
                <w:b/>
                <w:sz w:val="20"/>
              </w:rPr>
            </w:pPr>
            <w:r w:rsidRPr="00FB454E">
              <w:rPr>
                <w:rFonts w:ascii="Arial" w:hAnsi="Arial" w:cs="Arial"/>
                <w:b/>
                <w:sz w:val="20"/>
              </w:rPr>
              <w:t>AB</w:t>
            </w:r>
          </w:p>
        </w:tc>
        <w:tc>
          <w:tcPr>
            <w:tcW w:w="2410" w:type="dxa"/>
          </w:tcPr>
          <w:p w:rsidR="0015045F" w:rsidRPr="00FB454E" w:rsidRDefault="0015045F" w:rsidP="00B20171">
            <w:pPr>
              <w:rPr>
                <w:rFonts w:ascii="Arial" w:hAnsi="Arial" w:cs="Arial"/>
                <w:sz w:val="20"/>
              </w:rPr>
            </w:pPr>
            <w:r w:rsidRPr="00FB454E">
              <w:rPr>
                <w:rFonts w:ascii="Arial" w:hAnsi="Arial" w:cs="Arial"/>
                <w:sz w:val="20"/>
              </w:rPr>
              <w:t>Angela Bathgate</w:t>
            </w:r>
          </w:p>
        </w:tc>
        <w:tc>
          <w:tcPr>
            <w:tcW w:w="4961" w:type="dxa"/>
          </w:tcPr>
          <w:p w:rsidR="0015045F" w:rsidRPr="00FB454E" w:rsidRDefault="0015045F" w:rsidP="00B20171">
            <w:pPr>
              <w:rPr>
                <w:rFonts w:ascii="Arial" w:hAnsi="Arial" w:cs="Arial"/>
                <w:sz w:val="20"/>
              </w:rPr>
            </w:pPr>
            <w:r w:rsidRPr="00FB454E">
              <w:rPr>
                <w:rFonts w:ascii="Arial" w:hAnsi="Arial" w:cs="Arial"/>
                <w:sz w:val="20"/>
              </w:rPr>
              <w:t>Personnel</w:t>
            </w:r>
            <w:r>
              <w:rPr>
                <w:rFonts w:ascii="Arial" w:hAnsi="Arial" w:cs="Arial"/>
                <w:sz w:val="20"/>
              </w:rPr>
              <w:t xml:space="preserve"> and Professional Development</w:t>
            </w:r>
            <w:r w:rsidRPr="00FB454E">
              <w:rPr>
                <w:rFonts w:ascii="Arial" w:hAnsi="Arial" w:cs="Arial"/>
                <w:sz w:val="20"/>
              </w:rPr>
              <w:t xml:space="preserve"> Manager</w:t>
            </w:r>
          </w:p>
        </w:tc>
      </w:tr>
      <w:tr w:rsidR="004F393C" w:rsidRPr="004F393C" w:rsidTr="00B20171">
        <w:tc>
          <w:tcPr>
            <w:tcW w:w="1271" w:type="dxa"/>
          </w:tcPr>
          <w:p w:rsidR="0015045F" w:rsidRPr="004F393C" w:rsidRDefault="002E2D35" w:rsidP="00B20171">
            <w:pPr>
              <w:rPr>
                <w:rFonts w:ascii="Arial" w:hAnsi="Arial" w:cs="Arial"/>
                <w:b/>
                <w:sz w:val="20"/>
              </w:rPr>
            </w:pPr>
            <w:r w:rsidRPr="004F393C">
              <w:rPr>
                <w:rFonts w:ascii="Arial" w:hAnsi="Arial" w:cs="Arial"/>
                <w:b/>
                <w:sz w:val="20"/>
              </w:rPr>
              <w:t>JW</w:t>
            </w:r>
          </w:p>
        </w:tc>
        <w:tc>
          <w:tcPr>
            <w:tcW w:w="2410" w:type="dxa"/>
          </w:tcPr>
          <w:p w:rsidR="0015045F" w:rsidRPr="004F393C" w:rsidRDefault="002E2D35" w:rsidP="00B20171">
            <w:pPr>
              <w:rPr>
                <w:rFonts w:ascii="Arial" w:hAnsi="Arial" w:cs="Arial"/>
                <w:sz w:val="20"/>
              </w:rPr>
            </w:pPr>
            <w:r w:rsidRPr="004F393C">
              <w:rPr>
                <w:rFonts w:ascii="Arial" w:hAnsi="Arial" w:cs="Arial"/>
                <w:sz w:val="20"/>
              </w:rPr>
              <w:t>Jonny Wright</w:t>
            </w:r>
          </w:p>
        </w:tc>
        <w:tc>
          <w:tcPr>
            <w:tcW w:w="4961" w:type="dxa"/>
          </w:tcPr>
          <w:p w:rsidR="0015045F" w:rsidRPr="004F393C" w:rsidRDefault="0015045F" w:rsidP="00B20171">
            <w:pPr>
              <w:rPr>
                <w:rFonts w:ascii="Arial" w:hAnsi="Arial" w:cs="Arial"/>
                <w:sz w:val="20"/>
              </w:rPr>
            </w:pPr>
            <w:r w:rsidRPr="004F393C">
              <w:rPr>
                <w:rFonts w:ascii="Arial" w:hAnsi="Arial" w:cs="Arial"/>
                <w:sz w:val="20"/>
              </w:rPr>
              <w:t>Computer Services Operations Manager</w:t>
            </w:r>
          </w:p>
        </w:tc>
      </w:tr>
      <w:tr w:rsidR="004F393C" w:rsidRPr="004F393C" w:rsidTr="00B20171">
        <w:tc>
          <w:tcPr>
            <w:tcW w:w="1271" w:type="dxa"/>
          </w:tcPr>
          <w:p w:rsidR="0015045F" w:rsidRPr="004F393C" w:rsidRDefault="0015045F" w:rsidP="00B20171">
            <w:pPr>
              <w:rPr>
                <w:rFonts w:ascii="Arial" w:hAnsi="Arial" w:cs="Arial"/>
                <w:b/>
                <w:sz w:val="20"/>
              </w:rPr>
            </w:pPr>
            <w:r w:rsidRPr="004F393C">
              <w:rPr>
                <w:rFonts w:ascii="Arial" w:hAnsi="Arial" w:cs="Arial"/>
                <w:b/>
                <w:sz w:val="20"/>
              </w:rPr>
              <w:t>JP</w:t>
            </w:r>
          </w:p>
        </w:tc>
        <w:tc>
          <w:tcPr>
            <w:tcW w:w="2410" w:type="dxa"/>
          </w:tcPr>
          <w:p w:rsidR="0015045F" w:rsidRPr="004F393C" w:rsidRDefault="0015045F" w:rsidP="00B20171">
            <w:pPr>
              <w:rPr>
                <w:rFonts w:ascii="Arial" w:hAnsi="Arial" w:cs="Arial"/>
                <w:sz w:val="20"/>
              </w:rPr>
            </w:pPr>
            <w:r w:rsidRPr="004F393C">
              <w:rPr>
                <w:rFonts w:ascii="Arial" w:hAnsi="Arial" w:cs="Arial"/>
                <w:sz w:val="20"/>
              </w:rPr>
              <w:t>John Pollard</w:t>
            </w:r>
          </w:p>
        </w:tc>
        <w:tc>
          <w:tcPr>
            <w:tcW w:w="4961" w:type="dxa"/>
          </w:tcPr>
          <w:p w:rsidR="0015045F" w:rsidRPr="004F393C" w:rsidRDefault="0015045F" w:rsidP="00B20171">
            <w:pPr>
              <w:rPr>
                <w:rFonts w:ascii="Arial" w:hAnsi="Arial" w:cs="Arial"/>
                <w:sz w:val="20"/>
              </w:rPr>
            </w:pPr>
            <w:r w:rsidRPr="004F393C">
              <w:rPr>
                <w:rFonts w:ascii="Arial" w:hAnsi="Arial" w:cs="Arial"/>
                <w:sz w:val="20"/>
              </w:rPr>
              <w:t>Finance Manager</w:t>
            </w:r>
          </w:p>
        </w:tc>
      </w:tr>
      <w:tr w:rsidR="004F393C" w:rsidRPr="004F393C" w:rsidTr="00B20171">
        <w:tc>
          <w:tcPr>
            <w:tcW w:w="1271" w:type="dxa"/>
          </w:tcPr>
          <w:p w:rsidR="0015045F" w:rsidRPr="004F393C" w:rsidRDefault="0015045F" w:rsidP="00B20171">
            <w:pPr>
              <w:rPr>
                <w:rFonts w:ascii="Arial" w:hAnsi="Arial" w:cs="Arial"/>
                <w:b/>
                <w:sz w:val="20"/>
              </w:rPr>
            </w:pPr>
            <w:r w:rsidRPr="004F393C">
              <w:rPr>
                <w:rFonts w:ascii="Arial" w:hAnsi="Arial" w:cs="Arial"/>
                <w:b/>
                <w:sz w:val="20"/>
              </w:rPr>
              <w:t>KB</w:t>
            </w:r>
          </w:p>
        </w:tc>
        <w:tc>
          <w:tcPr>
            <w:tcW w:w="2410" w:type="dxa"/>
          </w:tcPr>
          <w:p w:rsidR="0015045F" w:rsidRPr="004F393C" w:rsidRDefault="0015045F" w:rsidP="00B20171">
            <w:pPr>
              <w:rPr>
                <w:rFonts w:ascii="Arial" w:hAnsi="Arial" w:cs="Arial"/>
                <w:sz w:val="20"/>
              </w:rPr>
            </w:pPr>
            <w:r w:rsidRPr="004F393C">
              <w:rPr>
                <w:rFonts w:ascii="Arial" w:hAnsi="Arial" w:cs="Arial"/>
                <w:sz w:val="20"/>
              </w:rPr>
              <w:t>Karen Bujakowski</w:t>
            </w:r>
          </w:p>
        </w:tc>
        <w:tc>
          <w:tcPr>
            <w:tcW w:w="4961" w:type="dxa"/>
          </w:tcPr>
          <w:p w:rsidR="0015045F" w:rsidRPr="004F393C" w:rsidRDefault="0015045F" w:rsidP="00B20171">
            <w:pPr>
              <w:rPr>
                <w:rFonts w:ascii="Arial" w:hAnsi="Arial" w:cs="Arial"/>
                <w:sz w:val="20"/>
              </w:rPr>
            </w:pPr>
            <w:r w:rsidRPr="004F393C">
              <w:rPr>
                <w:rFonts w:ascii="Arial" w:hAnsi="Arial" w:cs="Arial"/>
                <w:sz w:val="20"/>
              </w:rPr>
              <w:t>PA to the Principal</w:t>
            </w:r>
          </w:p>
        </w:tc>
      </w:tr>
      <w:tr w:rsidR="004F393C" w:rsidRPr="004F393C" w:rsidTr="00B20171">
        <w:tc>
          <w:tcPr>
            <w:tcW w:w="1271" w:type="dxa"/>
          </w:tcPr>
          <w:p w:rsidR="00947CB2" w:rsidRPr="004F393C" w:rsidRDefault="00A80DF3" w:rsidP="00B20171">
            <w:pPr>
              <w:rPr>
                <w:rFonts w:ascii="Arial" w:hAnsi="Arial" w:cs="Arial"/>
                <w:b/>
                <w:sz w:val="20"/>
              </w:rPr>
            </w:pPr>
            <w:r>
              <w:rPr>
                <w:rFonts w:ascii="Arial" w:hAnsi="Arial" w:cs="Arial"/>
                <w:b/>
                <w:sz w:val="20"/>
              </w:rPr>
              <w:t>TC</w:t>
            </w:r>
          </w:p>
        </w:tc>
        <w:tc>
          <w:tcPr>
            <w:tcW w:w="2410" w:type="dxa"/>
          </w:tcPr>
          <w:p w:rsidR="00947CB2" w:rsidRPr="004F393C" w:rsidRDefault="00A80DF3" w:rsidP="00B20171">
            <w:pPr>
              <w:rPr>
                <w:rFonts w:ascii="Arial" w:hAnsi="Arial" w:cs="Arial"/>
                <w:sz w:val="20"/>
              </w:rPr>
            </w:pPr>
            <w:r>
              <w:rPr>
                <w:rFonts w:ascii="Arial" w:hAnsi="Arial" w:cs="Arial"/>
                <w:sz w:val="20"/>
              </w:rPr>
              <w:t>Tim Cross</w:t>
            </w:r>
          </w:p>
        </w:tc>
        <w:tc>
          <w:tcPr>
            <w:tcW w:w="4961" w:type="dxa"/>
          </w:tcPr>
          <w:p w:rsidR="00947CB2" w:rsidRPr="004F393C" w:rsidRDefault="00220EFC" w:rsidP="00B20171">
            <w:pPr>
              <w:rPr>
                <w:rFonts w:ascii="Arial" w:hAnsi="Arial" w:cs="Arial"/>
                <w:sz w:val="20"/>
              </w:rPr>
            </w:pPr>
            <w:r>
              <w:rPr>
                <w:rFonts w:ascii="Arial" w:hAnsi="Arial" w:cs="Arial"/>
                <w:sz w:val="20"/>
              </w:rPr>
              <w:t xml:space="preserve">Safeguarding &amp; EDI </w:t>
            </w:r>
            <w:r w:rsidR="00947CB2" w:rsidRPr="004F393C">
              <w:rPr>
                <w:rFonts w:ascii="Arial" w:hAnsi="Arial" w:cs="Arial"/>
                <w:sz w:val="20"/>
              </w:rPr>
              <w:t>Governor</w:t>
            </w:r>
          </w:p>
        </w:tc>
      </w:tr>
      <w:tr w:rsidR="00220EFC" w:rsidRPr="004F393C" w:rsidTr="00B20171">
        <w:tc>
          <w:tcPr>
            <w:tcW w:w="1271" w:type="dxa"/>
          </w:tcPr>
          <w:p w:rsidR="00220EFC" w:rsidRDefault="00220EFC" w:rsidP="00B20171">
            <w:pPr>
              <w:rPr>
                <w:rFonts w:ascii="Arial" w:hAnsi="Arial" w:cs="Arial"/>
                <w:b/>
                <w:sz w:val="20"/>
              </w:rPr>
            </w:pPr>
            <w:r>
              <w:rPr>
                <w:rFonts w:ascii="Arial" w:hAnsi="Arial" w:cs="Arial"/>
                <w:b/>
                <w:sz w:val="20"/>
              </w:rPr>
              <w:t>IH</w:t>
            </w:r>
          </w:p>
        </w:tc>
        <w:tc>
          <w:tcPr>
            <w:tcW w:w="2410" w:type="dxa"/>
          </w:tcPr>
          <w:p w:rsidR="00220EFC" w:rsidRDefault="00220EFC" w:rsidP="00B20171">
            <w:pPr>
              <w:rPr>
                <w:rFonts w:ascii="Arial" w:hAnsi="Arial" w:cs="Arial"/>
                <w:sz w:val="20"/>
              </w:rPr>
            </w:pPr>
            <w:r>
              <w:rPr>
                <w:rFonts w:ascii="Arial" w:hAnsi="Arial" w:cs="Arial"/>
                <w:sz w:val="20"/>
              </w:rPr>
              <w:t>Ian Haines</w:t>
            </w:r>
          </w:p>
        </w:tc>
        <w:tc>
          <w:tcPr>
            <w:tcW w:w="4961" w:type="dxa"/>
          </w:tcPr>
          <w:p w:rsidR="00220EFC" w:rsidRDefault="00220EFC" w:rsidP="00B20171">
            <w:pPr>
              <w:rPr>
                <w:rFonts w:ascii="Arial" w:hAnsi="Arial" w:cs="Arial"/>
                <w:sz w:val="20"/>
              </w:rPr>
            </w:pPr>
            <w:r>
              <w:rPr>
                <w:rFonts w:ascii="Arial" w:hAnsi="Arial" w:cs="Arial"/>
                <w:sz w:val="20"/>
              </w:rPr>
              <w:t>Health Safety &amp; Wellbeing Governor</w:t>
            </w:r>
          </w:p>
        </w:tc>
      </w:tr>
    </w:tbl>
    <w:p w:rsidR="0015045F" w:rsidRPr="004F393C" w:rsidRDefault="0015045F" w:rsidP="00D56850">
      <w:pPr>
        <w:rPr>
          <w:rFonts w:ascii="Arial" w:hAnsi="Arial" w:cs="Arial"/>
          <w:b/>
          <w:szCs w:val="24"/>
        </w:rPr>
      </w:pPr>
    </w:p>
    <w:p w:rsidR="0015045F" w:rsidRDefault="0015045F" w:rsidP="00D56850">
      <w:pPr>
        <w:rPr>
          <w:rFonts w:ascii="Arial" w:hAnsi="Arial" w:cs="Arial"/>
          <w:b/>
          <w:color w:val="FF0000"/>
          <w:szCs w:val="24"/>
        </w:rPr>
        <w:sectPr w:rsidR="0015045F" w:rsidSect="00DD5B55">
          <w:footerReference w:type="even" r:id="rId31"/>
          <w:footerReference w:type="default" r:id="rId32"/>
          <w:footerReference w:type="first" r:id="rId33"/>
          <w:pgSz w:w="11907" w:h="16840" w:code="9"/>
          <w:pgMar w:top="1134" w:right="1134" w:bottom="1134" w:left="1134" w:header="567" w:footer="567" w:gutter="0"/>
          <w:pgNumType w:start="1"/>
          <w:cols w:space="720"/>
          <w:titlePg/>
          <w:docGrid w:linePitch="326"/>
        </w:sectPr>
      </w:pPr>
      <w:r>
        <w:rPr>
          <w:rFonts w:ascii="Arial" w:hAnsi="Arial" w:cs="Arial"/>
          <w:b/>
          <w:color w:val="FF0000"/>
          <w:szCs w:val="24"/>
        </w:rPr>
        <w:br w:type="page"/>
      </w:r>
    </w:p>
    <w:p w:rsidR="00D56850" w:rsidRPr="002C1243" w:rsidRDefault="00D56850" w:rsidP="002C1243">
      <w:pPr>
        <w:jc w:val="both"/>
        <w:rPr>
          <w:rFonts w:ascii="Arial" w:hAnsi="Arial" w:cs="Arial"/>
          <w:b/>
          <w:i/>
          <w:sz w:val="22"/>
          <w:szCs w:val="22"/>
        </w:rPr>
      </w:pPr>
      <w:r w:rsidRPr="002C1243">
        <w:rPr>
          <w:rFonts w:ascii="Arial" w:hAnsi="Arial" w:cs="Arial"/>
          <w:b/>
          <w:i/>
          <w:sz w:val="22"/>
          <w:szCs w:val="22"/>
        </w:rPr>
        <w:lastRenderedPageBreak/>
        <w:t>Appendix 1</w:t>
      </w:r>
    </w:p>
    <w:p w:rsidR="00D56850" w:rsidRPr="002C1243" w:rsidRDefault="00D56850" w:rsidP="002C1243">
      <w:pPr>
        <w:ind w:left="1004"/>
        <w:jc w:val="both"/>
        <w:rPr>
          <w:rFonts w:ascii="Arial" w:hAnsi="Arial" w:cs="Arial"/>
          <w:b/>
          <w:i/>
          <w:sz w:val="22"/>
          <w:szCs w:val="22"/>
        </w:rPr>
      </w:pPr>
    </w:p>
    <w:p w:rsidR="00D56850" w:rsidRPr="002C1243" w:rsidRDefault="00D56850" w:rsidP="002C1243">
      <w:pPr>
        <w:jc w:val="both"/>
        <w:rPr>
          <w:rFonts w:ascii="Arial" w:hAnsi="Arial" w:cs="Arial"/>
          <w:b/>
          <w:sz w:val="22"/>
          <w:szCs w:val="22"/>
        </w:rPr>
      </w:pPr>
      <w:r w:rsidRPr="002C1243">
        <w:rPr>
          <w:rFonts w:ascii="Arial" w:hAnsi="Arial" w:cs="Arial"/>
          <w:b/>
          <w:sz w:val="22"/>
          <w:szCs w:val="22"/>
        </w:rPr>
        <w:t>DEFINITION / INDICATORS OF ABUSE</w:t>
      </w:r>
    </w:p>
    <w:p w:rsidR="00D56850" w:rsidRPr="002C1243" w:rsidRDefault="00D56850" w:rsidP="002C1243">
      <w:pPr>
        <w:jc w:val="both"/>
        <w:rPr>
          <w:rFonts w:ascii="Arial" w:hAnsi="Arial" w:cs="Arial"/>
          <w:b/>
          <w:sz w:val="22"/>
          <w:szCs w:val="22"/>
        </w:rPr>
      </w:pPr>
    </w:p>
    <w:p w:rsidR="00D56850" w:rsidRPr="002C1243" w:rsidRDefault="00D56850" w:rsidP="002C1243">
      <w:pPr>
        <w:jc w:val="both"/>
        <w:rPr>
          <w:rFonts w:ascii="Arial" w:hAnsi="Arial" w:cs="Arial"/>
          <w:b/>
          <w:sz w:val="22"/>
          <w:szCs w:val="22"/>
        </w:rPr>
      </w:pPr>
      <w:r w:rsidRPr="002C1243">
        <w:rPr>
          <w:rFonts w:ascii="Arial" w:hAnsi="Arial" w:cs="Arial"/>
          <w:b/>
          <w:sz w:val="22"/>
          <w:szCs w:val="22"/>
        </w:rPr>
        <w:t>Signs of possible child abuse</w:t>
      </w:r>
    </w:p>
    <w:p w:rsidR="00D56850" w:rsidRPr="002C1243" w:rsidRDefault="00D56850" w:rsidP="002C1243">
      <w:pPr>
        <w:jc w:val="both"/>
        <w:rPr>
          <w:rFonts w:ascii="Arial" w:hAnsi="Arial" w:cs="Arial"/>
          <w:b/>
          <w:sz w:val="22"/>
          <w:szCs w:val="22"/>
        </w:rPr>
      </w:pPr>
    </w:p>
    <w:p w:rsidR="00D56850" w:rsidRPr="002C1243" w:rsidRDefault="00D56850" w:rsidP="002C1243">
      <w:pPr>
        <w:jc w:val="both"/>
        <w:rPr>
          <w:rFonts w:ascii="Arial" w:hAnsi="Arial" w:cs="Arial"/>
          <w:sz w:val="22"/>
          <w:szCs w:val="22"/>
        </w:rPr>
      </w:pPr>
      <w:r w:rsidRPr="002C1243">
        <w:rPr>
          <w:rFonts w:ascii="Arial" w:hAnsi="Arial" w:cs="Arial"/>
          <w:sz w:val="22"/>
          <w:szCs w:val="22"/>
        </w:rPr>
        <w:t xml:space="preserve">It is important to remember that lists such as the one below are </w:t>
      </w:r>
      <w:r w:rsidR="00E4705C" w:rsidRPr="002C1243">
        <w:rPr>
          <w:rFonts w:ascii="Arial" w:hAnsi="Arial" w:cs="Arial"/>
          <w:sz w:val="22"/>
          <w:szCs w:val="22"/>
        </w:rPr>
        <w:t>neither completely definitive nor</w:t>
      </w:r>
      <w:r w:rsidRPr="002C1243">
        <w:rPr>
          <w:rFonts w:ascii="Arial" w:hAnsi="Arial" w:cs="Arial"/>
          <w:sz w:val="22"/>
          <w:szCs w:val="22"/>
        </w:rPr>
        <w:t xml:space="preserve"> exhaustive. The information in such lists has to be used in the context of the child’s whole situation and in combination with a range of other information related to the child and his / her circumstances.</w:t>
      </w:r>
    </w:p>
    <w:p w:rsidR="00D56850" w:rsidRPr="002C1243" w:rsidRDefault="00D56850" w:rsidP="002C1243">
      <w:pPr>
        <w:jc w:val="both"/>
        <w:rPr>
          <w:rFonts w:ascii="Arial" w:hAnsi="Arial" w:cs="Arial"/>
          <w:sz w:val="22"/>
          <w:szCs w:val="22"/>
        </w:rPr>
      </w:pPr>
    </w:p>
    <w:p w:rsidR="00D56850" w:rsidRPr="002C1243" w:rsidRDefault="00D56850" w:rsidP="002C1243">
      <w:pPr>
        <w:jc w:val="both"/>
        <w:rPr>
          <w:rFonts w:ascii="Arial" w:hAnsi="Arial" w:cs="Arial"/>
          <w:sz w:val="22"/>
          <w:szCs w:val="22"/>
        </w:rPr>
      </w:pPr>
      <w:r w:rsidRPr="002C1243">
        <w:rPr>
          <w:rFonts w:ascii="Arial" w:hAnsi="Arial" w:cs="Arial"/>
          <w:sz w:val="22"/>
          <w:szCs w:val="22"/>
        </w:rPr>
        <w:t>There can be no overlap between all the different forms of child abuse and all or several can coexist.</w:t>
      </w:r>
    </w:p>
    <w:p w:rsidR="00D56850" w:rsidRPr="002C1243" w:rsidRDefault="00D56850" w:rsidP="002C1243">
      <w:pPr>
        <w:jc w:val="both"/>
        <w:rPr>
          <w:rFonts w:ascii="Arial" w:hAnsi="Arial" w:cs="Arial"/>
          <w:sz w:val="22"/>
          <w:szCs w:val="22"/>
        </w:rPr>
      </w:pPr>
    </w:p>
    <w:p w:rsidR="00D56850" w:rsidRPr="002C1243" w:rsidRDefault="00D56850" w:rsidP="002C1243">
      <w:pPr>
        <w:jc w:val="both"/>
        <w:rPr>
          <w:rFonts w:ascii="Arial" w:hAnsi="Arial" w:cs="Arial"/>
          <w:sz w:val="22"/>
          <w:szCs w:val="22"/>
        </w:rPr>
      </w:pPr>
      <w:r w:rsidRPr="002C1243">
        <w:rPr>
          <w:rFonts w:ascii="Arial" w:hAnsi="Arial" w:cs="Arial"/>
          <w:sz w:val="22"/>
          <w:szCs w:val="22"/>
        </w:rPr>
        <w:t xml:space="preserve">N.B.  The College does provide services for a number of children (Nursery; </w:t>
      </w:r>
      <w:r w:rsidR="001D5EBC">
        <w:rPr>
          <w:rFonts w:ascii="Arial" w:hAnsi="Arial" w:cs="Arial"/>
          <w:sz w:val="22"/>
          <w:szCs w:val="22"/>
        </w:rPr>
        <w:t>Sports activities; The Eden Project</w:t>
      </w:r>
      <w:r w:rsidRPr="002C1243">
        <w:rPr>
          <w:rFonts w:ascii="Arial" w:hAnsi="Arial" w:cs="Arial"/>
          <w:sz w:val="22"/>
          <w:szCs w:val="22"/>
        </w:rPr>
        <w:t>) and therefore this list covers all ages from pre-school upwards.</w:t>
      </w:r>
    </w:p>
    <w:p w:rsidR="00D56850" w:rsidRPr="002C1243" w:rsidRDefault="00D56850" w:rsidP="002C1243">
      <w:pPr>
        <w:jc w:val="both"/>
        <w:rPr>
          <w:rFonts w:ascii="Arial" w:hAnsi="Arial" w:cs="Arial"/>
          <w:sz w:val="22"/>
          <w:szCs w:val="22"/>
        </w:rPr>
      </w:pPr>
    </w:p>
    <w:p w:rsidR="00D56850" w:rsidRPr="002C1243" w:rsidRDefault="00D56850" w:rsidP="002C1243">
      <w:pPr>
        <w:tabs>
          <w:tab w:val="left" w:pos="540"/>
        </w:tabs>
        <w:jc w:val="both"/>
        <w:rPr>
          <w:rFonts w:ascii="Arial" w:hAnsi="Arial" w:cs="Arial"/>
          <w:b/>
          <w:sz w:val="22"/>
          <w:szCs w:val="22"/>
        </w:rPr>
      </w:pPr>
      <w:r w:rsidRPr="002C1243">
        <w:rPr>
          <w:rFonts w:ascii="Arial" w:hAnsi="Arial" w:cs="Arial"/>
          <w:b/>
          <w:sz w:val="22"/>
          <w:szCs w:val="22"/>
        </w:rPr>
        <w:t>1.</w:t>
      </w:r>
      <w:r w:rsidRPr="002C1243">
        <w:rPr>
          <w:rFonts w:ascii="Arial" w:hAnsi="Arial" w:cs="Arial"/>
          <w:b/>
          <w:sz w:val="22"/>
          <w:szCs w:val="22"/>
        </w:rPr>
        <w:tab/>
        <w:t>Physical abuse</w:t>
      </w:r>
    </w:p>
    <w:p w:rsidR="00D56850" w:rsidRPr="002C1243" w:rsidRDefault="00D56850" w:rsidP="002C1243">
      <w:pPr>
        <w:tabs>
          <w:tab w:val="left" w:pos="540"/>
        </w:tabs>
        <w:jc w:val="both"/>
        <w:rPr>
          <w:rFonts w:ascii="Arial" w:hAnsi="Arial" w:cs="Arial"/>
          <w:b/>
          <w:sz w:val="22"/>
          <w:szCs w:val="22"/>
        </w:rPr>
      </w:pPr>
    </w:p>
    <w:p w:rsidR="00D56850" w:rsidRPr="002C1243" w:rsidRDefault="00D56850" w:rsidP="002C1243">
      <w:pPr>
        <w:numPr>
          <w:ilvl w:val="1"/>
          <w:numId w:val="11"/>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Physical abuse may involve hitting, shaking, throwing, poisoning, burning, scalding, drowning or suffocating, or otherwise causing physical harm to a child. It may be done deliberately or recklessly, or be the result of a deliberate failure to prevent injury occurring. It can also occur when a parent or carer fabricates the symptoms of or deliberately induces ill-health to a child.</w:t>
      </w:r>
      <w:r w:rsidR="00230139" w:rsidRPr="002C1243">
        <w:rPr>
          <w:rFonts w:ascii="Arial" w:hAnsi="Arial" w:cs="Arial"/>
          <w:sz w:val="22"/>
          <w:szCs w:val="22"/>
        </w:rPr>
        <w:t xml:space="preserve"> (Annex A</w:t>
      </w:r>
      <w:r w:rsidR="006D4730" w:rsidRPr="002C1243">
        <w:rPr>
          <w:rFonts w:ascii="Arial" w:hAnsi="Arial" w:cs="Arial"/>
          <w:sz w:val="22"/>
          <w:szCs w:val="22"/>
        </w:rPr>
        <w:t>: Keeping Children Safe in</w:t>
      </w:r>
      <w:r w:rsidR="001D5EBC">
        <w:rPr>
          <w:rFonts w:ascii="Arial" w:hAnsi="Arial" w:cs="Arial"/>
          <w:sz w:val="22"/>
          <w:szCs w:val="22"/>
        </w:rPr>
        <w:t xml:space="preserve"> Education Sept 2019</w:t>
      </w:r>
      <w:r w:rsidR="00230139" w:rsidRPr="002C1243">
        <w:rPr>
          <w:rFonts w:ascii="Arial" w:hAnsi="Arial" w:cs="Arial"/>
          <w:sz w:val="22"/>
          <w:szCs w:val="22"/>
        </w:rPr>
        <w:t>)</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Possible signs of physical abuse</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Unexplained injuries, bites, bruises or burns, particularly if recurrent</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Parental refusal to discuss or inconsistent explanations offered</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Untreated illnesses or lingering injuries or delay in reporting them</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Excessive physical punishment</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Arms and legs kept covered in hot weather</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Shrinking from physical contact</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Fear of returning home or parents contacted</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Fear of undressing</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Fear of medical help</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Aggression / bullying towards others</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Running away</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Unexplained pattern of absences which may serve to hide injuries</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Overly compliant behaviour or watchfulness</w:t>
      </w:r>
    </w:p>
    <w:p w:rsidR="00D56850" w:rsidRPr="002C1243" w:rsidRDefault="00D56850" w:rsidP="002C1243">
      <w:pPr>
        <w:numPr>
          <w:ilvl w:val="0"/>
          <w:numId w:val="10"/>
        </w:numPr>
        <w:tabs>
          <w:tab w:val="left" w:pos="540"/>
          <w:tab w:val="left" w:pos="1620"/>
        </w:tabs>
        <w:ind w:hanging="437"/>
        <w:jc w:val="both"/>
        <w:rPr>
          <w:rFonts w:ascii="Arial" w:hAnsi="Arial" w:cs="Arial"/>
          <w:sz w:val="22"/>
          <w:szCs w:val="22"/>
        </w:rPr>
      </w:pPr>
      <w:r w:rsidRPr="002C1243">
        <w:rPr>
          <w:rFonts w:ascii="Arial" w:hAnsi="Arial" w:cs="Arial"/>
          <w:sz w:val="22"/>
          <w:szCs w:val="22"/>
        </w:rPr>
        <w:t>Significant behavioural change without apparent explanation</w:t>
      </w:r>
    </w:p>
    <w:p w:rsidR="00D56850" w:rsidRPr="002C1243" w:rsidRDefault="00D56850" w:rsidP="002C1243">
      <w:pPr>
        <w:tabs>
          <w:tab w:val="left" w:pos="540"/>
          <w:tab w:val="left" w:pos="1620"/>
        </w:tabs>
        <w:ind w:left="1004"/>
        <w:jc w:val="both"/>
        <w:rPr>
          <w:rFonts w:ascii="Arial" w:hAnsi="Arial" w:cs="Arial"/>
          <w:sz w:val="22"/>
          <w:szCs w:val="22"/>
        </w:rPr>
      </w:pPr>
    </w:p>
    <w:p w:rsidR="00D56850" w:rsidRPr="002C1243" w:rsidRDefault="00D56850" w:rsidP="002C1243">
      <w:pPr>
        <w:tabs>
          <w:tab w:val="left" w:pos="540"/>
          <w:tab w:val="left" w:pos="1620"/>
        </w:tabs>
        <w:ind w:left="540"/>
        <w:jc w:val="both"/>
        <w:rPr>
          <w:rFonts w:ascii="Arial" w:hAnsi="Arial" w:cs="Arial"/>
          <w:sz w:val="22"/>
          <w:szCs w:val="22"/>
        </w:rPr>
      </w:pPr>
      <w:r w:rsidRPr="002C1243">
        <w:rPr>
          <w:rFonts w:ascii="Arial" w:hAnsi="Arial" w:cs="Arial"/>
          <w:sz w:val="22"/>
          <w:szCs w:val="22"/>
        </w:rPr>
        <w:t>When considering the possibility of non-accidental injury it is important to remember that the injuries may have occurred for other reasons, e.g. genuine accidents or medical disorders.</w:t>
      </w:r>
    </w:p>
    <w:p w:rsidR="00D56850" w:rsidRPr="002C1243" w:rsidRDefault="00D56850" w:rsidP="002C1243">
      <w:pPr>
        <w:tabs>
          <w:tab w:val="left" w:pos="540"/>
          <w:tab w:val="left" w:pos="1620"/>
        </w:tabs>
        <w:jc w:val="both"/>
        <w:rPr>
          <w:rFonts w:ascii="Arial" w:hAnsi="Arial" w:cs="Arial"/>
          <w:sz w:val="22"/>
          <w:szCs w:val="22"/>
        </w:rPr>
      </w:pPr>
    </w:p>
    <w:p w:rsidR="00D56850" w:rsidRPr="002C1243" w:rsidRDefault="00D56850" w:rsidP="002C1243">
      <w:pPr>
        <w:numPr>
          <w:ilvl w:val="0"/>
          <w:numId w:val="11"/>
        </w:numPr>
        <w:tabs>
          <w:tab w:val="left" w:pos="540"/>
          <w:tab w:val="left" w:pos="1620"/>
        </w:tabs>
        <w:jc w:val="both"/>
        <w:rPr>
          <w:rFonts w:ascii="Arial" w:hAnsi="Arial" w:cs="Arial"/>
          <w:b/>
          <w:sz w:val="22"/>
          <w:szCs w:val="22"/>
        </w:rPr>
      </w:pPr>
      <w:r w:rsidRPr="002C1243">
        <w:rPr>
          <w:rFonts w:ascii="Arial" w:hAnsi="Arial" w:cs="Arial"/>
          <w:b/>
          <w:sz w:val="22"/>
          <w:szCs w:val="22"/>
        </w:rPr>
        <w:t>Neglect</w:t>
      </w:r>
    </w:p>
    <w:p w:rsidR="00D56850" w:rsidRPr="002C1243" w:rsidRDefault="00D56850" w:rsidP="002C1243">
      <w:pPr>
        <w:tabs>
          <w:tab w:val="left" w:pos="540"/>
          <w:tab w:val="left" w:pos="1620"/>
        </w:tabs>
        <w:jc w:val="both"/>
        <w:rPr>
          <w:rFonts w:ascii="Arial" w:hAnsi="Arial" w:cs="Arial"/>
          <w:sz w:val="22"/>
          <w:szCs w:val="22"/>
        </w:rPr>
      </w:pPr>
    </w:p>
    <w:p w:rsidR="00D56850" w:rsidRPr="002C1243" w:rsidRDefault="00D56850" w:rsidP="002C1243">
      <w:pPr>
        <w:numPr>
          <w:ilvl w:val="1"/>
          <w:numId w:val="11"/>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tabs>
          <w:tab w:val="left" w:pos="540"/>
          <w:tab w:val="left" w:pos="567"/>
        </w:tabs>
        <w:ind w:left="1260" w:hanging="693"/>
        <w:jc w:val="both"/>
        <w:rPr>
          <w:rFonts w:ascii="Arial" w:hAnsi="Arial" w:cs="Arial"/>
          <w:sz w:val="22"/>
          <w:szCs w:val="22"/>
        </w:rPr>
      </w:pPr>
      <w:r w:rsidRPr="002C1243">
        <w:rPr>
          <w:rFonts w:ascii="Arial" w:hAnsi="Arial" w:cs="Arial"/>
          <w:sz w:val="22"/>
          <w:szCs w:val="22"/>
        </w:rPr>
        <w:t>Neglect is the persistent or severe failure to meet a child or young person’s basic</w:t>
      </w:r>
    </w:p>
    <w:p w:rsidR="00D56850" w:rsidRPr="002C1243" w:rsidRDefault="00D56850" w:rsidP="002C1243">
      <w:pPr>
        <w:tabs>
          <w:tab w:val="left" w:pos="540"/>
          <w:tab w:val="left" w:pos="567"/>
        </w:tabs>
        <w:ind w:left="567" w:hanging="693"/>
        <w:jc w:val="both"/>
        <w:rPr>
          <w:rFonts w:ascii="Arial" w:hAnsi="Arial" w:cs="Arial"/>
          <w:sz w:val="22"/>
          <w:szCs w:val="22"/>
        </w:rPr>
      </w:pPr>
      <w:r w:rsidRPr="002C1243">
        <w:rPr>
          <w:rFonts w:ascii="Arial" w:hAnsi="Arial" w:cs="Arial"/>
          <w:sz w:val="22"/>
          <w:szCs w:val="22"/>
        </w:rPr>
        <w:tab/>
        <w:t>physical or psychological needs, likely to result in serious impairment of the child’s health or development. Neglect may occur during pregnancy as a result of maternal substance misuse. It may involve a failure to provide adequate food, clothing or shelter; failing to protect a child from physical harm or danger or failing to ensure access to appropriate medical care or treatment</w:t>
      </w:r>
      <w:r w:rsidR="00230139" w:rsidRPr="002C1243">
        <w:rPr>
          <w:rFonts w:ascii="Arial" w:hAnsi="Arial" w:cs="Arial"/>
          <w:sz w:val="22"/>
          <w:szCs w:val="22"/>
        </w:rPr>
        <w:t xml:space="preserve"> including care givers.</w:t>
      </w:r>
      <w:r w:rsidRPr="002C1243">
        <w:rPr>
          <w:rFonts w:ascii="Arial" w:hAnsi="Arial" w:cs="Arial"/>
          <w:sz w:val="22"/>
          <w:szCs w:val="22"/>
        </w:rPr>
        <w:t xml:space="preserve"> It may also involve neglect of, or inadequate response to, a child’s basic emotional needs.</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1"/>
        </w:numPr>
        <w:tabs>
          <w:tab w:val="left" w:pos="540"/>
        </w:tabs>
        <w:ind w:hanging="1260"/>
        <w:jc w:val="both"/>
        <w:rPr>
          <w:rFonts w:ascii="Arial" w:hAnsi="Arial" w:cs="Arial"/>
          <w:sz w:val="22"/>
          <w:szCs w:val="22"/>
        </w:rPr>
      </w:pPr>
      <w:r w:rsidRPr="002C1243">
        <w:rPr>
          <w:rFonts w:ascii="Arial" w:hAnsi="Arial" w:cs="Arial"/>
          <w:sz w:val="22"/>
          <w:szCs w:val="22"/>
        </w:rPr>
        <w:lastRenderedPageBreak/>
        <w:t>Possible signs of physical neglect</w:t>
      </w:r>
    </w:p>
    <w:p w:rsidR="00D56850" w:rsidRPr="002C1243" w:rsidRDefault="00D56850" w:rsidP="002C1243">
      <w:pPr>
        <w:tabs>
          <w:tab w:val="left" w:pos="540"/>
        </w:tabs>
        <w:jc w:val="both"/>
        <w:rPr>
          <w:rFonts w:ascii="Arial" w:hAnsi="Arial" w:cs="Arial"/>
          <w:sz w:val="22"/>
          <w:szCs w:val="22"/>
        </w:rPr>
      </w:pPr>
    </w:p>
    <w:p w:rsidR="00D56850" w:rsidRPr="002C1243" w:rsidRDefault="00D56850" w:rsidP="002C1243">
      <w:pPr>
        <w:numPr>
          <w:ilvl w:val="0"/>
          <w:numId w:val="23"/>
        </w:numPr>
        <w:tabs>
          <w:tab w:val="left" w:pos="540"/>
        </w:tabs>
        <w:ind w:left="993" w:hanging="426"/>
        <w:jc w:val="both"/>
        <w:rPr>
          <w:rFonts w:ascii="Arial" w:hAnsi="Arial" w:cs="Arial"/>
          <w:sz w:val="22"/>
          <w:szCs w:val="22"/>
        </w:rPr>
      </w:pPr>
      <w:r w:rsidRPr="002C1243">
        <w:rPr>
          <w:rFonts w:ascii="Arial" w:hAnsi="Arial" w:cs="Arial"/>
          <w:sz w:val="22"/>
          <w:szCs w:val="22"/>
        </w:rPr>
        <w:t xml:space="preserve">       Constant hunger / tiredness</w:t>
      </w:r>
    </w:p>
    <w:p w:rsidR="00D56850" w:rsidRPr="002C1243" w:rsidRDefault="00D56850" w:rsidP="002C1243">
      <w:pPr>
        <w:numPr>
          <w:ilvl w:val="0"/>
          <w:numId w:val="23"/>
        </w:numPr>
        <w:tabs>
          <w:tab w:val="left" w:pos="540"/>
        </w:tabs>
        <w:ind w:left="993" w:hanging="426"/>
        <w:jc w:val="both"/>
        <w:rPr>
          <w:rFonts w:ascii="Arial" w:hAnsi="Arial" w:cs="Arial"/>
          <w:sz w:val="22"/>
          <w:szCs w:val="22"/>
        </w:rPr>
      </w:pPr>
      <w:r w:rsidRPr="002C1243">
        <w:rPr>
          <w:rFonts w:ascii="Arial" w:hAnsi="Arial" w:cs="Arial"/>
          <w:sz w:val="22"/>
          <w:szCs w:val="22"/>
        </w:rPr>
        <w:t xml:space="preserve"> </w:t>
      </w:r>
      <w:r w:rsidRPr="002C1243">
        <w:rPr>
          <w:rFonts w:ascii="Arial" w:hAnsi="Arial" w:cs="Arial"/>
          <w:sz w:val="22"/>
          <w:szCs w:val="22"/>
        </w:rPr>
        <w:tab/>
        <w:t>Poor personal hygiene or inappropriate clothing</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Frequent lateness and / or unexplained non-attendance at College</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Untreated medical problems</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Low self-esteem</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Poor peer relationships</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Stealing / scrounging</w:t>
      </w:r>
    </w:p>
    <w:p w:rsidR="00D56850" w:rsidRPr="002C1243" w:rsidRDefault="00D56850" w:rsidP="002C1243">
      <w:pPr>
        <w:numPr>
          <w:ilvl w:val="0"/>
          <w:numId w:val="23"/>
        </w:numPr>
        <w:tabs>
          <w:tab w:val="left" w:pos="540"/>
        </w:tabs>
        <w:ind w:left="1134" w:hanging="567"/>
        <w:jc w:val="both"/>
        <w:rPr>
          <w:rFonts w:ascii="Arial" w:hAnsi="Arial" w:cs="Arial"/>
          <w:sz w:val="22"/>
          <w:szCs w:val="22"/>
        </w:rPr>
      </w:pPr>
      <w:r w:rsidRPr="002C1243">
        <w:rPr>
          <w:rFonts w:ascii="Arial" w:hAnsi="Arial" w:cs="Arial"/>
          <w:sz w:val="22"/>
          <w:szCs w:val="22"/>
        </w:rPr>
        <w:t xml:space="preserve">     Non-organic failure to thrive</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1260"/>
        </w:tabs>
        <w:jc w:val="both"/>
        <w:rPr>
          <w:rFonts w:ascii="Arial" w:hAnsi="Arial" w:cs="Arial"/>
          <w:b/>
          <w:sz w:val="22"/>
          <w:szCs w:val="22"/>
        </w:rPr>
      </w:pPr>
      <w:r w:rsidRPr="002C1243">
        <w:rPr>
          <w:rFonts w:ascii="Arial" w:hAnsi="Arial" w:cs="Arial"/>
          <w:b/>
          <w:sz w:val="22"/>
          <w:szCs w:val="22"/>
        </w:rPr>
        <w:t>3.</w:t>
      </w:r>
      <w:r w:rsidRPr="002C1243">
        <w:rPr>
          <w:rFonts w:ascii="Arial" w:hAnsi="Arial" w:cs="Arial"/>
          <w:b/>
          <w:sz w:val="22"/>
          <w:szCs w:val="22"/>
        </w:rPr>
        <w:tab/>
        <w:t>Emotional abuse</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2"/>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t xml:space="preserve">Emotional abuse occurs when there is persistent emotional ill treatment or rejection such as to cause serious and adverse effects on the child’s or young persons’ behaviour and emotional development. It may involve conveying to children that they are worthless or unloved, or valued only insofar as they meet the needs of another person. It may feature age or developmentally inappropriate expectations being imposed on children. These may include interactions that are beyond the child’s development capability, as well as over protection and limitation of exploration and learning, or preventing the child from participating in normal social interaction. It may involve causing children frequently to feel frightened or in danger, or the exploitation or corruption of children. </w:t>
      </w:r>
      <w:r w:rsidR="00230139" w:rsidRPr="002C1243">
        <w:rPr>
          <w:rFonts w:ascii="Arial" w:hAnsi="Arial" w:cs="Arial"/>
          <w:sz w:val="22"/>
          <w:szCs w:val="22"/>
        </w:rPr>
        <w:t>It may involve seeing or hearing the ill treatment of another, it may involve serious bullying (including cyber bullying) causing children frequently to feel frightened or in danger, or the exploitation or corruption of children.</w:t>
      </w:r>
    </w:p>
    <w:p w:rsidR="00D56850" w:rsidRPr="002C1243" w:rsidRDefault="00D56850" w:rsidP="002C1243">
      <w:pPr>
        <w:tabs>
          <w:tab w:val="left" w:pos="540"/>
          <w:tab w:val="left" w:pos="567"/>
        </w:tabs>
        <w:ind w:left="567"/>
        <w:jc w:val="both"/>
        <w:rPr>
          <w:rFonts w:ascii="Arial" w:hAnsi="Arial" w:cs="Arial"/>
          <w:sz w:val="22"/>
          <w:szCs w:val="22"/>
        </w:rPr>
      </w:pPr>
    </w:p>
    <w:p w:rsidR="00D56850" w:rsidRDefault="00D56850"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t>Some level of emotional abuse is present in all forms of maltreatment / abuse of a child, though it may appear alone.</w:t>
      </w:r>
    </w:p>
    <w:p w:rsidR="0013595D" w:rsidRPr="002C1243" w:rsidRDefault="0013595D" w:rsidP="002C1243">
      <w:pPr>
        <w:tabs>
          <w:tab w:val="left" w:pos="540"/>
          <w:tab w:val="left" w:pos="567"/>
        </w:tabs>
        <w:ind w:left="567"/>
        <w:jc w:val="both"/>
        <w:rPr>
          <w:rFonts w:ascii="Arial" w:hAnsi="Arial" w:cs="Arial"/>
          <w:sz w:val="22"/>
          <w:szCs w:val="22"/>
        </w:rPr>
      </w:pPr>
    </w:p>
    <w:p w:rsidR="00D56850" w:rsidRPr="002C1243" w:rsidRDefault="00D56850" w:rsidP="002C1243">
      <w:pPr>
        <w:numPr>
          <w:ilvl w:val="1"/>
          <w:numId w:val="12"/>
        </w:numPr>
        <w:tabs>
          <w:tab w:val="left" w:pos="540"/>
        </w:tabs>
        <w:ind w:hanging="1260"/>
        <w:jc w:val="both"/>
        <w:rPr>
          <w:rFonts w:ascii="Arial" w:hAnsi="Arial" w:cs="Arial"/>
          <w:sz w:val="22"/>
          <w:szCs w:val="22"/>
        </w:rPr>
      </w:pPr>
      <w:r w:rsidRPr="002C1243">
        <w:rPr>
          <w:rFonts w:ascii="Arial" w:hAnsi="Arial" w:cs="Arial"/>
          <w:sz w:val="22"/>
          <w:szCs w:val="22"/>
        </w:rPr>
        <w:t>Possible signs of emotional abuse</w:t>
      </w:r>
    </w:p>
    <w:p w:rsidR="00D56850" w:rsidRPr="002C1243" w:rsidRDefault="00D56850" w:rsidP="002C1243">
      <w:pPr>
        <w:tabs>
          <w:tab w:val="left" w:pos="540"/>
          <w:tab w:val="left" w:pos="1260"/>
        </w:tabs>
        <w:ind w:left="540"/>
        <w:jc w:val="both"/>
        <w:rPr>
          <w:rFonts w:ascii="Arial" w:hAnsi="Arial" w:cs="Arial"/>
          <w:sz w:val="22"/>
          <w:szCs w:val="22"/>
        </w:rPr>
      </w:pP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Low self-esteem</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Continual self-deprecation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Fear of new situations / persons</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Sudden speech disorder</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Significant decline in concentration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Desperate attention-seeking behaviour</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Socio-emotional immaturity, few friends, do not join in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Neurotic behaviour e.g. rocking, head banging</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Self-harm or mutilation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Drug or solvent abuse</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Eating problems (including lack of appetite)</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Compulsive stealing / scrounging</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Inappropriate emotional responses to ‘painful’ situations</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Extremes of passivity or aggression</w:t>
      </w:r>
    </w:p>
    <w:p w:rsidR="00D56850" w:rsidRPr="002C1243" w:rsidRDefault="00D56850" w:rsidP="002C1243">
      <w:pPr>
        <w:numPr>
          <w:ilvl w:val="0"/>
          <w:numId w:val="13"/>
        </w:numPr>
        <w:tabs>
          <w:tab w:val="clear" w:pos="1544"/>
          <w:tab w:val="left" w:pos="540"/>
          <w:tab w:val="num" w:pos="993"/>
        </w:tabs>
        <w:ind w:hanging="977"/>
        <w:jc w:val="both"/>
        <w:rPr>
          <w:rFonts w:ascii="Arial" w:hAnsi="Arial" w:cs="Arial"/>
          <w:sz w:val="22"/>
          <w:szCs w:val="22"/>
        </w:rPr>
      </w:pPr>
      <w:r w:rsidRPr="002C1243">
        <w:rPr>
          <w:rFonts w:ascii="Arial" w:hAnsi="Arial" w:cs="Arial"/>
          <w:sz w:val="22"/>
          <w:szCs w:val="22"/>
        </w:rPr>
        <w:t>Indiscriminate friendliness</w:t>
      </w:r>
    </w:p>
    <w:p w:rsidR="005E50EB" w:rsidRPr="002C1243" w:rsidRDefault="005E50EB" w:rsidP="002C1243">
      <w:pPr>
        <w:tabs>
          <w:tab w:val="left" w:pos="540"/>
        </w:tabs>
        <w:ind w:left="567"/>
        <w:jc w:val="both"/>
        <w:rPr>
          <w:rFonts w:ascii="Arial" w:hAnsi="Arial" w:cs="Arial"/>
          <w:sz w:val="22"/>
          <w:szCs w:val="22"/>
        </w:rPr>
      </w:pPr>
    </w:p>
    <w:p w:rsidR="00D56850" w:rsidRPr="002C1243" w:rsidRDefault="00D56850" w:rsidP="002C1243">
      <w:pPr>
        <w:tabs>
          <w:tab w:val="left" w:pos="540"/>
          <w:tab w:val="left" w:pos="1260"/>
        </w:tabs>
        <w:jc w:val="both"/>
        <w:rPr>
          <w:rFonts w:ascii="Arial" w:hAnsi="Arial" w:cs="Arial"/>
          <w:b/>
          <w:sz w:val="22"/>
          <w:szCs w:val="22"/>
        </w:rPr>
      </w:pPr>
      <w:r w:rsidRPr="002C1243">
        <w:rPr>
          <w:rFonts w:ascii="Arial" w:hAnsi="Arial" w:cs="Arial"/>
          <w:b/>
          <w:sz w:val="22"/>
          <w:szCs w:val="22"/>
        </w:rPr>
        <w:t>4.</w:t>
      </w:r>
      <w:r w:rsidRPr="002C1243">
        <w:rPr>
          <w:rFonts w:ascii="Arial" w:hAnsi="Arial" w:cs="Arial"/>
          <w:b/>
          <w:sz w:val="22"/>
          <w:szCs w:val="22"/>
        </w:rPr>
        <w:tab/>
        <w:t>Sexual abuse</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numPr>
          <w:ilvl w:val="1"/>
          <w:numId w:val="14"/>
        </w:numPr>
        <w:tabs>
          <w:tab w:val="left" w:pos="540"/>
        </w:tabs>
        <w:ind w:hanging="1260"/>
        <w:jc w:val="both"/>
        <w:rPr>
          <w:rFonts w:ascii="Arial" w:hAnsi="Arial" w:cs="Arial"/>
          <w:sz w:val="22"/>
          <w:szCs w:val="22"/>
        </w:rPr>
      </w:pPr>
      <w:r w:rsidRPr="002C1243">
        <w:rPr>
          <w:rFonts w:ascii="Arial" w:hAnsi="Arial" w:cs="Arial"/>
          <w:sz w:val="22"/>
          <w:szCs w:val="22"/>
        </w:rPr>
        <w:t>Definition</w:t>
      </w:r>
    </w:p>
    <w:p w:rsidR="00D56850" w:rsidRPr="002C1243" w:rsidRDefault="00D56850" w:rsidP="002C1243">
      <w:pPr>
        <w:tabs>
          <w:tab w:val="left" w:pos="540"/>
          <w:tab w:val="left" w:pos="1260"/>
        </w:tabs>
        <w:ind w:left="540"/>
        <w:jc w:val="both"/>
        <w:rPr>
          <w:rFonts w:ascii="Arial" w:hAnsi="Arial" w:cs="Arial"/>
          <w:sz w:val="22"/>
          <w:szCs w:val="22"/>
        </w:rPr>
      </w:pPr>
    </w:p>
    <w:p w:rsidR="009A54FA" w:rsidRPr="002C1243" w:rsidRDefault="00D56850" w:rsidP="002C1243">
      <w:pPr>
        <w:tabs>
          <w:tab w:val="left" w:pos="540"/>
          <w:tab w:val="left" w:pos="567"/>
        </w:tabs>
        <w:ind w:left="567"/>
        <w:jc w:val="both"/>
        <w:rPr>
          <w:rFonts w:ascii="Arial" w:hAnsi="Arial" w:cs="Arial"/>
          <w:sz w:val="22"/>
          <w:szCs w:val="22"/>
        </w:rPr>
      </w:pPr>
      <w:r w:rsidRPr="002C1243">
        <w:rPr>
          <w:rFonts w:ascii="Arial" w:hAnsi="Arial" w:cs="Arial"/>
          <w:sz w:val="22"/>
          <w:szCs w:val="22"/>
        </w:rPr>
        <w:t xml:space="preserve">Sexual abuse involves </w:t>
      </w:r>
      <w:r w:rsidR="00230139" w:rsidRPr="002C1243">
        <w:rPr>
          <w:rFonts w:ascii="Arial" w:hAnsi="Arial" w:cs="Arial"/>
          <w:sz w:val="22"/>
          <w:szCs w:val="22"/>
        </w:rPr>
        <w:t xml:space="preserve">forcing or enticing </w:t>
      </w:r>
      <w:r w:rsidRPr="002C1243">
        <w:rPr>
          <w:rFonts w:ascii="Arial" w:hAnsi="Arial" w:cs="Arial"/>
          <w:sz w:val="22"/>
          <w:szCs w:val="22"/>
        </w:rPr>
        <w:t xml:space="preserve">a child or young person </w:t>
      </w:r>
      <w:r w:rsidR="00230139" w:rsidRPr="002C1243">
        <w:rPr>
          <w:rFonts w:ascii="Arial" w:hAnsi="Arial" w:cs="Arial"/>
          <w:sz w:val="22"/>
          <w:szCs w:val="22"/>
        </w:rPr>
        <w:t>to take part in sexual activities, not necessarily involving a high level of violence, whether or not the child id aware of what is happening. The activities may involve physical contact including assault by penetration (for example rape or oral sex) or none penetrative sex such as masturbation, kissing, rubbing and touching outside of clothing.</w:t>
      </w:r>
      <w:r w:rsidRPr="002C1243">
        <w:rPr>
          <w:rFonts w:ascii="Arial" w:hAnsi="Arial" w:cs="Arial"/>
          <w:sz w:val="22"/>
          <w:szCs w:val="22"/>
        </w:rPr>
        <w:t xml:space="preserve"> </w:t>
      </w:r>
      <w:r w:rsidR="009A54FA" w:rsidRPr="002C1243">
        <w:rPr>
          <w:rFonts w:ascii="Arial" w:hAnsi="Arial" w:cs="Arial"/>
          <w:sz w:val="22"/>
          <w:szCs w:val="22"/>
        </w:rPr>
        <w:t xml:space="preserve">They may also include non-contact activities, </w:t>
      </w:r>
      <w:r w:rsidR="009A54FA" w:rsidRPr="002C1243">
        <w:rPr>
          <w:rFonts w:ascii="Arial" w:hAnsi="Arial" w:cs="Arial"/>
          <w:sz w:val="22"/>
          <w:szCs w:val="22"/>
        </w:rPr>
        <w:lastRenderedPageBreak/>
        <w:t xml:space="preserve">such as involving children in looking at, or in the production of, sexual images, watching sexual activities, encouraging children to behave in sexually inappropriate ways, or grooming a child in preparation for abuse. </w:t>
      </w:r>
    </w:p>
    <w:p w:rsidR="009A54FA" w:rsidRPr="002C1243" w:rsidRDefault="009A54FA" w:rsidP="002C1243">
      <w:pPr>
        <w:tabs>
          <w:tab w:val="left" w:pos="540"/>
          <w:tab w:val="left" w:pos="567"/>
        </w:tabs>
        <w:ind w:left="567"/>
        <w:jc w:val="both"/>
        <w:rPr>
          <w:rFonts w:ascii="Arial" w:hAnsi="Arial" w:cs="Arial"/>
          <w:sz w:val="22"/>
          <w:szCs w:val="22"/>
        </w:rPr>
      </w:pPr>
    </w:p>
    <w:p w:rsidR="001C3967" w:rsidRDefault="009A54FA" w:rsidP="001C3967">
      <w:pPr>
        <w:tabs>
          <w:tab w:val="left" w:pos="540"/>
          <w:tab w:val="left" w:pos="567"/>
        </w:tabs>
        <w:ind w:left="567"/>
        <w:jc w:val="both"/>
        <w:rPr>
          <w:rFonts w:ascii="Arial" w:hAnsi="Arial" w:cs="Arial"/>
          <w:sz w:val="22"/>
          <w:szCs w:val="22"/>
        </w:rPr>
      </w:pPr>
      <w:r w:rsidRPr="002C1243">
        <w:rPr>
          <w:rFonts w:ascii="Arial" w:hAnsi="Arial" w:cs="Arial"/>
          <w:sz w:val="22"/>
          <w:szCs w:val="22"/>
        </w:rPr>
        <w:t xml:space="preserve">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1C3967" w:rsidRDefault="001C3967" w:rsidP="001C3967">
      <w:pPr>
        <w:tabs>
          <w:tab w:val="left" w:pos="540"/>
          <w:tab w:val="left" w:pos="567"/>
        </w:tabs>
        <w:ind w:left="567"/>
        <w:jc w:val="both"/>
        <w:rPr>
          <w:rFonts w:ascii="Arial" w:hAnsi="Arial" w:cs="Arial"/>
          <w:sz w:val="22"/>
          <w:szCs w:val="22"/>
        </w:rPr>
      </w:pPr>
    </w:p>
    <w:p w:rsidR="00D56850" w:rsidRPr="002C1243" w:rsidRDefault="00D56850" w:rsidP="001C3967">
      <w:pPr>
        <w:tabs>
          <w:tab w:val="left" w:pos="540"/>
          <w:tab w:val="left" w:pos="567"/>
        </w:tabs>
        <w:ind w:left="567"/>
        <w:jc w:val="both"/>
        <w:rPr>
          <w:rFonts w:ascii="Arial" w:hAnsi="Arial" w:cs="Arial"/>
          <w:sz w:val="22"/>
          <w:szCs w:val="22"/>
        </w:rPr>
      </w:pPr>
      <w:r w:rsidRPr="002C1243">
        <w:rPr>
          <w:rFonts w:ascii="Arial" w:hAnsi="Arial" w:cs="Arial"/>
          <w:sz w:val="22"/>
          <w:szCs w:val="22"/>
        </w:rPr>
        <w:t>Possible signs of a sexually abused child</w:t>
      </w:r>
    </w:p>
    <w:p w:rsidR="00D56850" w:rsidRPr="002C1243" w:rsidRDefault="00D56850" w:rsidP="002C1243">
      <w:pPr>
        <w:tabs>
          <w:tab w:val="left" w:pos="540"/>
          <w:tab w:val="num" w:pos="1260"/>
        </w:tabs>
        <w:ind w:left="540" w:hanging="1260"/>
        <w:jc w:val="both"/>
        <w:rPr>
          <w:rFonts w:ascii="Arial" w:hAnsi="Arial" w:cs="Arial"/>
          <w:sz w:val="22"/>
          <w:szCs w:val="22"/>
        </w:rPr>
      </w:pP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Not all children are able to tell parents that they have been assaulted. Changes in</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behaviour may be a signal that something has happened.</w:t>
      </w:r>
    </w:p>
    <w:p w:rsidR="00D56850" w:rsidRPr="002C1243" w:rsidRDefault="00D56850" w:rsidP="002C1243">
      <w:pPr>
        <w:tabs>
          <w:tab w:val="left" w:pos="540"/>
          <w:tab w:val="num" w:pos="1260"/>
        </w:tabs>
        <w:ind w:left="1260" w:hanging="1260"/>
        <w:jc w:val="both"/>
        <w:rPr>
          <w:rFonts w:ascii="Arial" w:hAnsi="Arial" w:cs="Arial"/>
          <w:sz w:val="22"/>
          <w:szCs w:val="22"/>
        </w:rPr>
      </w:pP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These are general indicators that a child may be troubled though not necessarily</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about sexual assault. The child may have some of these problems or none at all. It is</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the combination, frequency and duration of signs that will alert you to a problem. Try</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to notice all changes in usual behaviour.</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It is important to remember that in sexual assault there may well be no physical or</w:t>
      </w:r>
    </w:p>
    <w:p w:rsidR="00D56850" w:rsidRPr="002C1243" w:rsidRDefault="00D56850" w:rsidP="002C1243">
      <w:pPr>
        <w:tabs>
          <w:tab w:val="left" w:pos="540"/>
          <w:tab w:val="num" w:pos="1260"/>
        </w:tabs>
        <w:ind w:left="1260" w:hanging="1260"/>
        <w:jc w:val="both"/>
        <w:rPr>
          <w:rFonts w:ascii="Arial" w:hAnsi="Arial" w:cs="Arial"/>
          <w:sz w:val="22"/>
          <w:szCs w:val="22"/>
        </w:rPr>
      </w:pPr>
      <w:r w:rsidRPr="002C1243">
        <w:rPr>
          <w:rFonts w:ascii="Arial" w:hAnsi="Arial" w:cs="Arial"/>
          <w:sz w:val="22"/>
          <w:szCs w:val="22"/>
        </w:rPr>
        <w:tab/>
        <w:t>behavioural signs.</w:t>
      </w:r>
    </w:p>
    <w:p w:rsidR="00D56850" w:rsidRPr="002C1243" w:rsidRDefault="00D56850" w:rsidP="002C1243">
      <w:pPr>
        <w:tabs>
          <w:tab w:val="left" w:pos="540"/>
          <w:tab w:val="left" w:pos="1260"/>
        </w:tabs>
        <w:ind w:left="1260"/>
        <w:jc w:val="both"/>
        <w:rPr>
          <w:rFonts w:ascii="Arial" w:hAnsi="Arial" w:cs="Arial"/>
          <w:sz w:val="22"/>
          <w:szCs w:val="22"/>
        </w:rPr>
      </w:pPr>
    </w:p>
    <w:p w:rsidR="00D56850" w:rsidRPr="002C1243" w:rsidRDefault="00D56850" w:rsidP="002C1243">
      <w:pPr>
        <w:tabs>
          <w:tab w:val="left" w:pos="540"/>
          <w:tab w:val="left" w:pos="1260"/>
          <w:tab w:val="left" w:pos="1800"/>
        </w:tabs>
        <w:ind w:left="1260" w:hanging="693"/>
        <w:jc w:val="both"/>
        <w:rPr>
          <w:rFonts w:ascii="Arial" w:hAnsi="Arial" w:cs="Arial"/>
          <w:sz w:val="22"/>
          <w:szCs w:val="22"/>
        </w:rPr>
      </w:pPr>
      <w:r w:rsidRPr="002C1243">
        <w:rPr>
          <w:rFonts w:ascii="Arial" w:hAnsi="Arial" w:cs="Arial"/>
          <w:sz w:val="22"/>
          <w:szCs w:val="22"/>
        </w:rPr>
        <w:t>a)</w:t>
      </w:r>
      <w:r w:rsidRPr="002C1243">
        <w:rPr>
          <w:rFonts w:ascii="Arial" w:hAnsi="Arial" w:cs="Arial"/>
          <w:sz w:val="22"/>
          <w:szCs w:val="22"/>
        </w:rPr>
        <w:tab/>
        <w:t>Behavioural</w:t>
      </w:r>
    </w:p>
    <w:p w:rsidR="00D56850" w:rsidRPr="002C1243" w:rsidRDefault="00D56850" w:rsidP="002C1243">
      <w:pPr>
        <w:tabs>
          <w:tab w:val="left" w:pos="540"/>
          <w:tab w:val="left" w:pos="1260"/>
          <w:tab w:val="left" w:pos="1800"/>
        </w:tabs>
        <w:ind w:left="1260"/>
        <w:jc w:val="both"/>
        <w:rPr>
          <w:rFonts w:ascii="Arial" w:hAnsi="Arial" w:cs="Arial"/>
          <w:sz w:val="22"/>
          <w:szCs w:val="22"/>
        </w:rPr>
      </w:pP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Withdrawal from friends / peers or over-familiarity with adults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Fear of a particular individual</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Social isolation – withdrawal or introversion</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Running away from home</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Girls taking over the mothering role</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Reluctance or refusal to participate in physical activity or to change clothes for</w:t>
      </w:r>
    </w:p>
    <w:p w:rsidR="00D56850" w:rsidRPr="002C1243" w:rsidRDefault="00D56850" w:rsidP="002C1243">
      <w:pPr>
        <w:tabs>
          <w:tab w:val="left" w:pos="540"/>
          <w:tab w:val="left" w:pos="1260"/>
          <w:tab w:val="left" w:pos="1800"/>
        </w:tabs>
        <w:ind w:left="567"/>
        <w:jc w:val="both"/>
        <w:rPr>
          <w:rFonts w:ascii="Arial" w:hAnsi="Arial" w:cs="Arial"/>
          <w:sz w:val="22"/>
          <w:szCs w:val="22"/>
        </w:rPr>
      </w:pPr>
      <w:r w:rsidRPr="002C1243">
        <w:rPr>
          <w:rFonts w:ascii="Arial" w:hAnsi="Arial" w:cs="Arial"/>
          <w:sz w:val="22"/>
          <w:szCs w:val="22"/>
        </w:rPr>
        <w:t xml:space="preserve"> </w:t>
      </w:r>
      <w:r w:rsidRPr="002C1243">
        <w:rPr>
          <w:rFonts w:ascii="Arial" w:hAnsi="Arial" w:cs="Arial"/>
          <w:sz w:val="22"/>
          <w:szCs w:val="22"/>
        </w:rPr>
        <w:tab/>
        <w:t>physical activities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Low self-esteem</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Hyper-vigilance / frozen watchfulness</w:t>
      </w:r>
    </w:p>
    <w:p w:rsidR="00D56850" w:rsidRPr="002C1243" w:rsidRDefault="00D56850" w:rsidP="002C1243">
      <w:pPr>
        <w:numPr>
          <w:ilvl w:val="0"/>
          <w:numId w:val="15"/>
        </w:numPr>
        <w:tabs>
          <w:tab w:val="clear" w:pos="1544"/>
          <w:tab w:val="left" w:pos="540"/>
          <w:tab w:val="num" w:pos="1276"/>
          <w:tab w:val="left" w:pos="1800"/>
        </w:tabs>
        <w:ind w:left="1276" w:hanging="709"/>
        <w:jc w:val="both"/>
        <w:rPr>
          <w:rFonts w:ascii="Arial" w:hAnsi="Arial" w:cs="Arial"/>
          <w:sz w:val="22"/>
          <w:szCs w:val="22"/>
        </w:rPr>
      </w:pPr>
      <w:r w:rsidRPr="002C1243">
        <w:rPr>
          <w:rFonts w:ascii="Arial" w:hAnsi="Arial" w:cs="Arial"/>
          <w:sz w:val="22"/>
          <w:szCs w:val="22"/>
        </w:rPr>
        <w:t>Display of sexual knowledge beyond the child’s years, sexualised approaches to or perceptions / descriptions of adults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Sexual pre-occupation and compulsive sexual behaviour / promiscuity</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Precocious sexual activity / expressing affection in inappropriate ways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Fear of bathrooms, showers, closed doors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Fear of medical examinations</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Developmental regression</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Stealing / scrounging</w:t>
      </w:r>
    </w:p>
    <w:p w:rsidR="00D56850" w:rsidRPr="002C1243" w:rsidRDefault="00D56850" w:rsidP="002C1243">
      <w:pPr>
        <w:numPr>
          <w:ilvl w:val="0"/>
          <w:numId w:val="15"/>
        </w:numPr>
        <w:tabs>
          <w:tab w:val="left" w:pos="540"/>
          <w:tab w:val="left" w:pos="1260"/>
          <w:tab w:val="left" w:pos="1800"/>
        </w:tabs>
        <w:ind w:hanging="977"/>
        <w:jc w:val="both"/>
        <w:rPr>
          <w:rFonts w:ascii="Arial" w:hAnsi="Arial" w:cs="Arial"/>
          <w:sz w:val="22"/>
          <w:szCs w:val="22"/>
        </w:rPr>
      </w:pPr>
      <w:r w:rsidRPr="002C1243">
        <w:rPr>
          <w:rFonts w:ascii="Arial" w:hAnsi="Arial" w:cs="Arial"/>
          <w:sz w:val="22"/>
          <w:szCs w:val="22"/>
        </w:rPr>
        <w:t>Psychosomatic factors, e.g. recurrent abdominal pain or headache</w:t>
      </w:r>
    </w:p>
    <w:p w:rsidR="00D56850" w:rsidRPr="002C1243" w:rsidRDefault="00D56850" w:rsidP="002C1243">
      <w:pPr>
        <w:tabs>
          <w:tab w:val="left" w:pos="540"/>
          <w:tab w:val="left" w:pos="1260"/>
          <w:tab w:val="left" w:pos="1800"/>
        </w:tabs>
        <w:ind w:left="1260"/>
        <w:jc w:val="both"/>
        <w:rPr>
          <w:rFonts w:ascii="Arial" w:hAnsi="Arial" w:cs="Arial"/>
          <w:sz w:val="22"/>
          <w:szCs w:val="22"/>
        </w:rPr>
      </w:pPr>
    </w:p>
    <w:p w:rsidR="00D56850" w:rsidRPr="002C1243" w:rsidRDefault="00D56850" w:rsidP="002C1243">
      <w:pPr>
        <w:numPr>
          <w:ilvl w:val="0"/>
          <w:numId w:val="16"/>
        </w:numPr>
        <w:tabs>
          <w:tab w:val="left" w:pos="540"/>
          <w:tab w:val="left" w:pos="1260"/>
        </w:tabs>
        <w:ind w:hanging="1233"/>
        <w:jc w:val="both"/>
        <w:rPr>
          <w:rFonts w:ascii="Arial" w:hAnsi="Arial" w:cs="Arial"/>
          <w:sz w:val="22"/>
          <w:szCs w:val="22"/>
        </w:rPr>
      </w:pPr>
      <w:r w:rsidRPr="002C1243">
        <w:rPr>
          <w:rFonts w:ascii="Arial" w:hAnsi="Arial" w:cs="Arial"/>
          <w:sz w:val="22"/>
          <w:szCs w:val="22"/>
        </w:rPr>
        <w:t>Physical / medical</w:t>
      </w:r>
    </w:p>
    <w:p w:rsidR="00D56850" w:rsidRPr="002C1243" w:rsidRDefault="00D56850" w:rsidP="002C1243">
      <w:pPr>
        <w:tabs>
          <w:tab w:val="left" w:pos="540"/>
          <w:tab w:val="left" w:pos="1260"/>
          <w:tab w:val="left" w:pos="1800"/>
        </w:tabs>
        <w:ind w:left="1260"/>
        <w:jc w:val="both"/>
        <w:rPr>
          <w:rFonts w:ascii="Arial" w:hAnsi="Arial" w:cs="Arial"/>
          <w:sz w:val="22"/>
          <w:szCs w:val="22"/>
        </w:rPr>
      </w:pPr>
    </w:p>
    <w:p w:rsidR="00D56850" w:rsidRPr="002C1243" w:rsidRDefault="00D56850" w:rsidP="002C1243">
      <w:pPr>
        <w:numPr>
          <w:ilvl w:val="1"/>
          <w:numId w:val="16"/>
        </w:numPr>
        <w:tabs>
          <w:tab w:val="clear" w:pos="2264"/>
          <w:tab w:val="left" w:pos="540"/>
          <w:tab w:val="left" w:pos="1260"/>
          <w:tab w:val="num" w:pos="1620"/>
          <w:tab w:val="left" w:pos="1800"/>
        </w:tabs>
        <w:ind w:hanging="1697"/>
        <w:jc w:val="both"/>
        <w:rPr>
          <w:rFonts w:ascii="Arial" w:hAnsi="Arial" w:cs="Arial"/>
          <w:sz w:val="22"/>
          <w:szCs w:val="22"/>
        </w:rPr>
      </w:pPr>
      <w:r w:rsidRPr="002C1243">
        <w:rPr>
          <w:rFonts w:ascii="Arial" w:hAnsi="Arial" w:cs="Arial"/>
          <w:sz w:val="22"/>
          <w:szCs w:val="22"/>
        </w:rPr>
        <w:t>Sleeplessness, nightmares, fear of the dark</w:t>
      </w:r>
    </w:p>
    <w:p w:rsidR="00D56850" w:rsidRPr="002C1243" w:rsidRDefault="00D56850" w:rsidP="002C1243">
      <w:pPr>
        <w:numPr>
          <w:ilvl w:val="1"/>
          <w:numId w:val="16"/>
        </w:numPr>
        <w:tabs>
          <w:tab w:val="clear" w:pos="2264"/>
          <w:tab w:val="left" w:pos="540"/>
          <w:tab w:val="left" w:pos="1260"/>
          <w:tab w:val="num" w:pos="1620"/>
          <w:tab w:val="left" w:pos="1800"/>
        </w:tabs>
        <w:ind w:hanging="1697"/>
        <w:jc w:val="both"/>
        <w:rPr>
          <w:rFonts w:ascii="Arial" w:hAnsi="Arial" w:cs="Arial"/>
          <w:sz w:val="22"/>
          <w:szCs w:val="22"/>
        </w:rPr>
      </w:pPr>
      <w:r w:rsidRPr="002C1243">
        <w:rPr>
          <w:rFonts w:ascii="Arial" w:hAnsi="Arial" w:cs="Arial"/>
          <w:sz w:val="22"/>
          <w:szCs w:val="22"/>
        </w:rPr>
        <w:t>Bruises, scratches, bite marks on top of the thighs or genital areas</w:t>
      </w:r>
    </w:p>
    <w:p w:rsidR="00D56850" w:rsidRPr="002C1243" w:rsidRDefault="00D56850" w:rsidP="002C1243">
      <w:pPr>
        <w:numPr>
          <w:ilvl w:val="1"/>
          <w:numId w:val="16"/>
        </w:numPr>
        <w:tabs>
          <w:tab w:val="clear" w:pos="2264"/>
          <w:tab w:val="left" w:pos="540"/>
          <w:tab w:val="num" w:pos="1276"/>
          <w:tab w:val="left" w:pos="1800"/>
        </w:tabs>
        <w:ind w:left="1276" w:hanging="709"/>
        <w:jc w:val="both"/>
        <w:rPr>
          <w:rFonts w:ascii="Arial" w:hAnsi="Arial" w:cs="Arial"/>
          <w:sz w:val="22"/>
          <w:szCs w:val="22"/>
        </w:rPr>
      </w:pPr>
      <w:r w:rsidRPr="002C1243">
        <w:rPr>
          <w:rFonts w:ascii="Arial" w:hAnsi="Arial" w:cs="Arial"/>
          <w:sz w:val="22"/>
          <w:szCs w:val="22"/>
        </w:rPr>
        <w:t>Itch, soreness, discharge, unexplained bleeding from the rectum, vagina or penis</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Pain on passing urine or recurrent urinary infection</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Stained underwear</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Unusual genital odour</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Anxiety / depression</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Eating disorder, e.g. anorexia nervosa or bulimia</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Discomfort / difficulty in walking or sitting</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Pregnancy – particularly when reluctant to name the father</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Venereal disease, sexually transmitted diseases</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Soiling or wetting in children who have been trained</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lastRenderedPageBreak/>
        <w:t>Self-mutilation / suicide attempts</w:t>
      </w:r>
    </w:p>
    <w:p w:rsidR="00D56850" w:rsidRPr="002C1243" w:rsidRDefault="00D56850" w:rsidP="002C1243">
      <w:pPr>
        <w:numPr>
          <w:ilvl w:val="1"/>
          <w:numId w:val="16"/>
        </w:numPr>
        <w:tabs>
          <w:tab w:val="clear" w:pos="2264"/>
          <w:tab w:val="left" w:pos="540"/>
          <w:tab w:val="left" w:pos="1260"/>
          <w:tab w:val="num" w:pos="1620"/>
          <w:tab w:val="left" w:pos="1800"/>
        </w:tabs>
        <w:ind w:left="1620" w:hanging="1053"/>
        <w:jc w:val="both"/>
        <w:rPr>
          <w:rFonts w:ascii="Arial" w:hAnsi="Arial" w:cs="Arial"/>
          <w:sz w:val="22"/>
          <w:szCs w:val="22"/>
        </w:rPr>
      </w:pPr>
      <w:r w:rsidRPr="002C1243">
        <w:rPr>
          <w:rFonts w:ascii="Arial" w:hAnsi="Arial" w:cs="Arial"/>
          <w:sz w:val="22"/>
          <w:szCs w:val="22"/>
        </w:rPr>
        <w:t>Drug, alcohol or solvent abuse</w:t>
      </w:r>
    </w:p>
    <w:p w:rsidR="009B644D" w:rsidRPr="002C1243" w:rsidRDefault="009B644D" w:rsidP="002C1243">
      <w:pPr>
        <w:tabs>
          <w:tab w:val="left" w:pos="540"/>
          <w:tab w:val="left" w:pos="1260"/>
        </w:tabs>
        <w:jc w:val="both"/>
        <w:rPr>
          <w:rFonts w:ascii="Arial" w:hAnsi="Arial" w:cs="Arial"/>
          <w:sz w:val="22"/>
          <w:szCs w:val="22"/>
        </w:rPr>
      </w:pPr>
    </w:p>
    <w:p w:rsidR="009B644D" w:rsidRPr="00DD5B55" w:rsidRDefault="00DD5B55" w:rsidP="00DD5B55">
      <w:pPr>
        <w:tabs>
          <w:tab w:val="left" w:pos="540"/>
        </w:tabs>
        <w:ind w:left="3600" w:hanging="3600"/>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9B644D" w:rsidRPr="00DD5B55">
        <w:rPr>
          <w:rFonts w:ascii="Arial" w:hAnsi="Arial" w:cs="Arial"/>
          <w:b/>
          <w:sz w:val="22"/>
          <w:szCs w:val="22"/>
        </w:rPr>
        <w:t xml:space="preserve">Peer on Peer Abuse </w:t>
      </w:r>
    </w:p>
    <w:p w:rsidR="009B644D" w:rsidRPr="002C1243" w:rsidRDefault="009B644D" w:rsidP="002C1243">
      <w:pPr>
        <w:tabs>
          <w:tab w:val="left" w:pos="540"/>
        </w:tabs>
        <w:ind w:left="567"/>
        <w:jc w:val="both"/>
        <w:rPr>
          <w:rFonts w:ascii="Arial" w:hAnsi="Arial" w:cs="Arial"/>
          <w:b/>
          <w:sz w:val="22"/>
          <w:szCs w:val="22"/>
          <w:u w:val="single"/>
        </w:rPr>
      </w:pPr>
    </w:p>
    <w:p w:rsidR="009B644D" w:rsidRDefault="009B644D" w:rsidP="002C1243">
      <w:pPr>
        <w:tabs>
          <w:tab w:val="left" w:pos="540"/>
        </w:tabs>
        <w:ind w:left="567"/>
        <w:jc w:val="both"/>
        <w:rPr>
          <w:rFonts w:ascii="Arial" w:hAnsi="Arial" w:cs="Arial"/>
          <w:i/>
          <w:sz w:val="22"/>
          <w:szCs w:val="22"/>
        </w:rPr>
      </w:pPr>
      <w:r w:rsidRPr="002C1243">
        <w:rPr>
          <w:rFonts w:ascii="Arial" w:hAnsi="Arial" w:cs="Arial"/>
          <w:sz w:val="22"/>
          <w:szCs w:val="22"/>
        </w:rPr>
        <w:t>Children can abuse other children. This generally referred to as Peer on Peer abuse and can take many forms. This can include (but is not limited to) bullying (cyber bullying to be included); sexual violence and sexual harassment; physical abuse such as hitting, kicking, shaking, biting, hair pulling or otherwise causing physical harm, sexting and initiating/hazing type violence and rituals (</w:t>
      </w:r>
      <w:r w:rsidRPr="002C1243">
        <w:rPr>
          <w:rFonts w:ascii="Arial" w:hAnsi="Arial" w:cs="Arial"/>
          <w:i/>
          <w:sz w:val="22"/>
          <w:szCs w:val="22"/>
        </w:rPr>
        <w:t xml:space="preserve">hazing type violence is seen in many different types of social groups, including gangs, sports teams, schools, military units, and fraternities and sororities. </w:t>
      </w:r>
      <w:r w:rsidR="00DD5B55">
        <w:rPr>
          <w:rFonts w:ascii="Arial" w:hAnsi="Arial" w:cs="Arial"/>
          <w:i/>
          <w:sz w:val="22"/>
          <w:szCs w:val="22"/>
        </w:rPr>
        <w:t>…</w:t>
      </w:r>
      <w:r w:rsidRPr="002C1243">
        <w:rPr>
          <w:rFonts w:ascii="Arial" w:hAnsi="Arial" w:cs="Arial"/>
          <w:i/>
          <w:sz w:val="22"/>
          <w:szCs w:val="22"/>
        </w:rPr>
        <w:t xml:space="preserve"> Hazing is often prohibited by law or prohibited by institutions such as colleges and universities because it may include either physical or psychological abuse).</w:t>
      </w:r>
    </w:p>
    <w:p w:rsidR="004F393C" w:rsidRDefault="004F393C" w:rsidP="002C1243">
      <w:pPr>
        <w:tabs>
          <w:tab w:val="left" w:pos="540"/>
        </w:tabs>
        <w:ind w:left="567"/>
        <w:jc w:val="both"/>
        <w:rPr>
          <w:rFonts w:ascii="Arial" w:hAnsi="Arial" w:cs="Arial"/>
          <w:sz w:val="22"/>
          <w:szCs w:val="22"/>
        </w:rPr>
      </w:pPr>
    </w:p>
    <w:p w:rsidR="002E2D35" w:rsidRPr="004F393C" w:rsidRDefault="004B5F27" w:rsidP="002C1243">
      <w:pPr>
        <w:tabs>
          <w:tab w:val="left" w:pos="540"/>
        </w:tabs>
        <w:ind w:left="567"/>
        <w:jc w:val="both"/>
        <w:rPr>
          <w:rFonts w:ascii="Arial" w:hAnsi="Arial" w:cs="Arial"/>
          <w:sz w:val="22"/>
          <w:szCs w:val="22"/>
        </w:rPr>
      </w:pPr>
      <w:r w:rsidRPr="004F393C">
        <w:rPr>
          <w:rFonts w:ascii="Arial" w:hAnsi="Arial" w:cs="Arial"/>
          <w:sz w:val="22"/>
          <w:szCs w:val="22"/>
        </w:rPr>
        <w:t>Peer-</w:t>
      </w:r>
      <w:r w:rsidR="002E2D35" w:rsidRPr="004F393C">
        <w:rPr>
          <w:rFonts w:ascii="Arial" w:hAnsi="Arial" w:cs="Arial"/>
          <w:sz w:val="22"/>
          <w:szCs w:val="22"/>
        </w:rPr>
        <w:t>on</w:t>
      </w:r>
      <w:r w:rsidRPr="004F393C">
        <w:rPr>
          <w:rFonts w:ascii="Arial" w:hAnsi="Arial" w:cs="Arial"/>
          <w:sz w:val="22"/>
          <w:szCs w:val="22"/>
        </w:rPr>
        <w:t>-</w:t>
      </w:r>
      <w:r w:rsidR="002E2D35" w:rsidRPr="004F393C">
        <w:rPr>
          <w:rFonts w:ascii="Arial" w:hAnsi="Arial" w:cs="Arial"/>
          <w:sz w:val="22"/>
          <w:szCs w:val="22"/>
        </w:rPr>
        <w:t>Peer abuse will be minimised through the vigilance and awareness of</w:t>
      </w:r>
      <w:r w:rsidRPr="004F393C">
        <w:rPr>
          <w:rFonts w:ascii="Arial" w:hAnsi="Arial" w:cs="Arial"/>
          <w:sz w:val="22"/>
          <w:szCs w:val="22"/>
        </w:rPr>
        <w:t xml:space="preserve"> staff to recognise,</w:t>
      </w:r>
      <w:r w:rsidR="002E2D35" w:rsidRPr="004F393C">
        <w:rPr>
          <w:rFonts w:ascii="Arial" w:hAnsi="Arial" w:cs="Arial"/>
          <w:sz w:val="22"/>
          <w:szCs w:val="22"/>
        </w:rPr>
        <w:t xml:space="preserve"> identify</w:t>
      </w:r>
      <w:r w:rsidRPr="004F393C">
        <w:rPr>
          <w:rFonts w:ascii="Arial" w:hAnsi="Arial" w:cs="Arial"/>
          <w:sz w:val="22"/>
          <w:szCs w:val="22"/>
        </w:rPr>
        <w:t xml:space="preserve"> and report via on-track, through the completion of a</w:t>
      </w:r>
      <w:r w:rsidR="004F393C" w:rsidRPr="004F393C">
        <w:rPr>
          <w:rFonts w:ascii="Arial" w:hAnsi="Arial" w:cs="Arial"/>
          <w:sz w:val="22"/>
          <w:szCs w:val="22"/>
        </w:rPr>
        <w:t xml:space="preserve"> Peer-on-peer</w:t>
      </w:r>
      <w:r w:rsidRPr="004F393C">
        <w:rPr>
          <w:rFonts w:ascii="Arial" w:hAnsi="Arial" w:cs="Arial"/>
          <w:sz w:val="22"/>
          <w:szCs w:val="22"/>
        </w:rPr>
        <w:t xml:space="preserve"> </w:t>
      </w:r>
      <w:r w:rsidR="004F393C" w:rsidRPr="004F393C">
        <w:rPr>
          <w:rFonts w:ascii="Arial" w:hAnsi="Arial" w:cs="Arial"/>
          <w:sz w:val="22"/>
          <w:szCs w:val="22"/>
        </w:rPr>
        <w:t xml:space="preserve">abuse </w:t>
      </w:r>
      <w:r w:rsidRPr="004F393C">
        <w:rPr>
          <w:rFonts w:ascii="Arial" w:hAnsi="Arial" w:cs="Arial"/>
          <w:sz w:val="22"/>
          <w:szCs w:val="22"/>
        </w:rPr>
        <w:t>Alert.  Students will also be able to report any Peer-on-peer concerns via the Report IT button on the hub.</w:t>
      </w:r>
    </w:p>
    <w:p w:rsidR="004B5F27" w:rsidRPr="004F393C" w:rsidRDefault="004B5F27" w:rsidP="002C1243">
      <w:pPr>
        <w:tabs>
          <w:tab w:val="left" w:pos="540"/>
        </w:tabs>
        <w:ind w:left="567"/>
        <w:jc w:val="both"/>
        <w:rPr>
          <w:rFonts w:ascii="Arial" w:hAnsi="Arial" w:cs="Arial"/>
          <w:sz w:val="22"/>
          <w:szCs w:val="22"/>
        </w:rPr>
      </w:pPr>
    </w:p>
    <w:p w:rsidR="004B5F27" w:rsidRPr="004F393C" w:rsidRDefault="001953DC" w:rsidP="002C1243">
      <w:pPr>
        <w:tabs>
          <w:tab w:val="left" w:pos="540"/>
        </w:tabs>
        <w:ind w:left="567"/>
        <w:jc w:val="both"/>
        <w:rPr>
          <w:rFonts w:ascii="Arial" w:hAnsi="Arial" w:cs="Arial"/>
          <w:sz w:val="22"/>
          <w:szCs w:val="22"/>
        </w:rPr>
      </w:pPr>
      <w:r w:rsidRPr="004F393C">
        <w:rPr>
          <w:rFonts w:ascii="Arial" w:hAnsi="Arial" w:cs="Arial"/>
          <w:sz w:val="22"/>
          <w:szCs w:val="22"/>
        </w:rPr>
        <w:t>Further guidance and how to respond to sexting can be found at UKCCIS guidance</w:t>
      </w:r>
    </w:p>
    <w:p w:rsidR="007A2100" w:rsidRPr="002C1243" w:rsidRDefault="007A2100" w:rsidP="00DD5B55">
      <w:pPr>
        <w:tabs>
          <w:tab w:val="left" w:pos="540"/>
          <w:tab w:val="left" w:pos="1260"/>
        </w:tabs>
        <w:jc w:val="both"/>
        <w:rPr>
          <w:rFonts w:ascii="Arial" w:hAnsi="Arial" w:cs="Arial"/>
          <w:b/>
          <w:sz w:val="22"/>
          <w:szCs w:val="22"/>
        </w:rPr>
      </w:pPr>
    </w:p>
    <w:p w:rsidR="0083433A" w:rsidRPr="004F393C" w:rsidRDefault="00DD5B55" w:rsidP="00DD5B55">
      <w:pPr>
        <w:tabs>
          <w:tab w:val="left" w:pos="540"/>
          <w:tab w:val="left" w:pos="1260"/>
        </w:tabs>
        <w:ind w:left="567" w:hanging="567"/>
        <w:jc w:val="both"/>
        <w:rPr>
          <w:rFonts w:ascii="Arial" w:hAnsi="Arial" w:cs="Arial"/>
          <w:sz w:val="22"/>
          <w:szCs w:val="22"/>
        </w:rPr>
      </w:pPr>
      <w:r>
        <w:rPr>
          <w:rFonts w:ascii="Arial" w:hAnsi="Arial" w:cs="Arial"/>
          <w:b/>
          <w:sz w:val="22"/>
          <w:szCs w:val="22"/>
        </w:rPr>
        <w:t>6.</w:t>
      </w:r>
      <w:r>
        <w:rPr>
          <w:rFonts w:ascii="Arial" w:hAnsi="Arial" w:cs="Arial"/>
          <w:b/>
          <w:sz w:val="22"/>
          <w:szCs w:val="22"/>
        </w:rPr>
        <w:tab/>
      </w:r>
      <w:r w:rsidR="0083433A" w:rsidRPr="002C1243">
        <w:rPr>
          <w:rFonts w:ascii="Arial" w:hAnsi="Arial" w:cs="Arial"/>
          <w:b/>
          <w:sz w:val="22"/>
          <w:szCs w:val="22"/>
        </w:rPr>
        <w:t>Sexual Violence and Sexual Harassment between Children in School</w:t>
      </w:r>
      <w:r w:rsidR="00301B9E" w:rsidRPr="002C1243">
        <w:rPr>
          <w:rFonts w:ascii="Arial" w:hAnsi="Arial" w:cs="Arial"/>
          <w:b/>
          <w:sz w:val="22"/>
          <w:szCs w:val="22"/>
        </w:rPr>
        <w:t>s</w:t>
      </w:r>
      <w:r w:rsidR="0083433A" w:rsidRPr="002C1243">
        <w:rPr>
          <w:rFonts w:ascii="Arial" w:hAnsi="Arial" w:cs="Arial"/>
          <w:b/>
          <w:sz w:val="22"/>
          <w:szCs w:val="22"/>
        </w:rPr>
        <w:t xml:space="preserve"> and Colleges </w:t>
      </w:r>
      <w:r w:rsidR="001953DC" w:rsidRPr="004F393C">
        <w:rPr>
          <w:rFonts w:ascii="Arial" w:hAnsi="Arial" w:cs="Arial"/>
          <w:sz w:val="22"/>
          <w:szCs w:val="22"/>
        </w:rPr>
        <w:t>(May 2018)</w:t>
      </w:r>
    </w:p>
    <w:p w:rsidR="00D56850" w:rsidRPr="001953DC" w:rsidRDefault="00D56850" w:rsidP="002C1243">
      <w:pPr>
        <w:tabs>
          <w:tab w:val="left" w:pos="540"/>
          <w:tab w:val="left" w:pos="1260"/>
        </w:tabs>
        <w:jc w:val="both"/>
        <w:rPr>
          <w:rFonts w:ascii="Arial" w:hAnsi="Arial" w:cs="Arial"/>
          <w:sz w:val="22"/>
          <w:szCs w:val="22"/>
        </w:rPr>
      </w:pPr>
    </w:p>
    <w:p w:rsidR="0083433A" w:rsidRPr="002C1243" w:rsidRDefault="0083433A" w:rsidP="002C1243">
      <w:pPr>
        <w:tabs>
          <w:tab w:val="left" w:pos="540"/>
          <w:tab w:val="left" w:pos="1260"/>
        </w:tabs>
        <w:jc w:val="both"/>
        <w:rPr>
          <w:rFonts w:ascii="Arial" w:hAnsi="Arial" w:cs="Arial"/>
          <w:b/>
          <w:sz w:val="22"/>
          <w:szCs w:val="22"/>
        </w:rPr>
      </w:pPr>
      <w:r w:rsidRPr="002C1243">
        <w:rPr>
          <w:rFonts w:ascii="Arial" w:hAnsi="Arial" w:cs="Arial"/>
          <w:b/>
          <w:sz w:val="22"/>
          <w:szCs w:val="22"/>
        </w:rPr>
        <w:tab/>
        <w:t>Context</w:t>
      </w:r>
    </w:p>
    <w:p w:rsidR="0083433A" w:rsidRPr="002C1243" w:rsidRDefault="0083433A" w:rsidP="002C1243">
      <w:pPr>
        <w:tabs>
          <w:tab w:val="left" w:pos="540"/>
          <w:tab w:val="left" w:pos="1260"/>
        </w:tabs>
        <w:jc w:val="both"/>
        <w:rPr>
          <w:rFonts w:ascii="Arial" w:hAnsi="Arial" w:cs="Arial"/>
          <w:b/>
          <w:sz w:val="22"/>
          <w:szCs w:val="22"/>
        </w:rPr>
      </w:pPr>
    </w:p>
    <w:p w:rsidR="0083433A" w:rsidRPr="002C1243" w:rsidRDefault="0083433A" w:rsidP="002C1243">
      <w:pPr>
        <w:tabs>
          <w:tab w:val="left" w:pos="540"/>
          <w:tab w:val="left" w:pos="1260"/>
        </w:tabs>
        <w:ind w:left="540"/>
        <w:jc w:val="both"/>
        <w:rPr>
          <w:rFonts w:ascii="Arial" w:hAnsi="Arial" w:cs="Arial"/>
          <w:sz w:val="22"/>
          <w:szCs w:val="22"/>
        </w:rPr>
      </w:pPr>
      <w:r w:rsidRPr="002C1243">
        <w:rPr>
          <w:rFonts w:ascii="Arial" w:hAnsi="Arial" w:cs="Arial"/>
          <w:sz w:val="22"/>
          <w:szCs w:val="22"/>
        </w:rPr>
        <w:t>Sexual violence and harassment can occur between been 2 children of any age group and gender. It can also happen within a group a children sexually assaulting or harassing a single child or group of children.</w:t>
      </w:r>
    </w:p>
    <w:p w:rsidR="0083433A" w:rsidRPr="002C1243" w:rsidRDefault="0083433A" w:rsidP="002C1243">
      <w:pPr>
        <w:tabs>
          <w:tab w:val="left" w:pos="540"/>
          <w:tab w:val="left" w:pos="1260"/>
        </w:tabs>
        <w:ind w:left="540"/>
        <w:jc w:val="both"/>
        <w:rPr>
          <w:rFonts w:ascii="Arial" w:hAnsi="Arial" w:cs="Arial"/>
          <w:sz w:val="22"/>
          <w:szCs w:val="22"/>
        </w:rPr>
      </w:pPr>
    </w:p>
    <w:p w:rsidR="00FB50CC" w:rsidRDefault="0083433A" w:rsidP="00FB50CC">
      <w:pPr>
        <w:tabs>
          <w:tab w:val="left" w:pos="540"/>
          <w:tab w:val="left" w:pos="1260"/>
        </w:tabs>
        <w:ind w:left="540"/>
        <w:jc w:val="both"/>
        <w:rPr>
          <w:rFonts w:ascii="Arial" w:hAnsi="Arial" w:cs="Arial"/>
          <w:sz w:val="22"/>
          <w:szCs w:val="22"/>
        </w:rPr>
      </w:pPr>
      <w:r w:rsidRPr="002C1243">
        <w:rPr>
          <w:rFonts w:ascii="Arial" w:hAnsi="Arial" w:cs="Arial"/>
          <w:sz w:val="22"/>
          <w:szCs w:val="22"/>
        </w:rPr>
        <w:t>Children who are victims of sexual violence and harassment will likely find the experience stressful and distressing. Sexual violence and harassment exist on a continuum and may overlap, they can occur on and off line (both physical and verbal) and are never acceptable. It is importance that all victims are taken seriously and offered the appropriate support. Evidence shows girls, children with SEND and LGBT are at greater risk. Please refer to Keeping Children Safe in E</w:t>
      </w:r>
      <w:r w:rsidR="007E75AA">
        <w:rPr>
          <w:rFonts w:ascii="Arial" w:hAnsi="Arial" w:cs="Arial"/>
          <w:sz w:val="22"/>
          <w:szCs w:val="22"/>
        </w:rPr>
        <w:t xml:space="preserve">ducation, updated September </w:t>
      </w:r>
      <w:r w:rsidR="007E75AA" w:rsidRPr="00092DE9">
        <w:rPr>
          <w:rFonts w:ascii="Arial" w:hAnsi="Arial" w:cs="Arial"/>
          <w:color w:val="000000" w:themeColor="text1"/>
          <w:sz w:val="22"/>
          <w:szCs w:val="22"/>
        </w:rPr>
        <w:t>2020</w:t>
      </w:r>
      <w:r w:rsidRPr="002C1243">
        <w:rPr>
          <w:rFonts w:ascii="Arial" w:hAnsi="Arial" w:cs="Arial"/>
          <w:sz w:val="22"/>
          <w:szCs w:val="22"/>
        </w:rPr>
        <w:t>.</w:t>
      </w:r>
    </w:p>
    <w:p w:rsidR="00BD4107" w:rsidRDefault="00BD4107" w:rsidP="00BD4107">
      <w:pPr>
        <w:tabs>
          <w:tab w:val="left" w:pos="540"/>
          <w:tab w:val="left" w:pos="1260"/>
        </w:tabs>
        <w:jc w:val="both"/>
        <w:rPr>
          <w:rFonts w:ascii="Arial" w:hAnsi="Arial" w:cs="Arial"/>
          <w:sz w:val="22"/>
          <w:szCs w:val="22"/>
        </w:rPr>
      </w:pPr>
    </w:p>
    <w:p w:rsidR="00BD4107" w:rsidRPr="00BD4107" w:rsidRDefault="00BD4107" w:rsidP="00D46452">
      <w:pPr>
        <w:pStyle w:val="Default"/>
        <w:jc w:val="both"/>
        <w:rPr>
          <w:sz w:val="22"/>
          <w:szCs w:val="22"/>
        </w:rPr>
      </w:pPr>
      <w:r w:rsidRPr="00BD4107">
        <w:rPr>
          <w:b/>
          <w:sz w:val="22"/>
          <w:szCs w:val="22"/>
        </w:rPr>
        <w:t>7.</w:t>
      </w:r>
      <w:r>
        <w:rPr>
          <w:b/>
          <w:sz w:val="22"/>
          <w:szCs w:val="22"/>
        </w:rPr>
        <w:t xml:space="preserve">     ‘</w:t>
      </w:r>
      <w:r w:rsidRPr="00BD4107">
        <w:rPr>
          <w:b/>
          <w:sz w:val="22"/>
          <w:szCs w:val="22"/>
        </w:rPr>
        <w:t>Upskirting</w:t>
      </w:r>
      <w:r w:rsidRPr="00BD4107">
        <w:rPr>
          <w:sz w:val="22"/>
          <w:szCs w:val="22"/>
        </w:rPr>
        <w:t xml:space="preserve">’ typically involves taking a picture under a person’s clothing without them </w:t>
      </w:r>
    </w:p>
    <w:p w:rsidR="00BD4107" w:rsidRPr="00BD4107" w:rsidRDefault="00BD4107" w:rsidP="00D46452">
      <w:pPr>
        <w:tabs>
          <w:tab w:val="left" w:pos="540"/>
          <w:tab w:val="left" w:pos="1260"/>
        </w:tabs>
        <w:ind w:left="540"/>
        <w:jc w:val="both"/>
        <w:rPr>
          <w:rFonts w:ascii="Arial" w:hAnsi="Arial" w:cs="Arial"/>
          <w:sz w:val="22"/>
          <w:szCs w:val="22"/>
        </w:rPr>
      </w:pPr>
      <w:r w:rsidRPr="00BD4107">
        <w:rPr>
          <w:rFonts w:ascii="Arial" w:hAnsi="Arial" w:cs="Arial"/>
          <w:sz w:val="22"/>
          <w:szCs w:val="22"/>
        </w:rPr>
        <w:t xml:space="preserve"> knowing, with the intention of viewing their genitals or buttocks to obtain sexual gratification, or cause the victim humiliation, distress or alar</w:t>
      </w:r>
      <w:r w:rsidR="008426DD">
        <w:rPr>
          <w:rFonts w:ascii="Arial" w:hAnsi="Arial" w:cs="Arial"/>
          <w:sz w:val="22"/>
          <w:szCs w:val="22"/>
        </w:rPr>
        <w:t>m. It is now a criminal offence, u</w:t>
      </w:r>
      <w:r w:rsidRPr="00BD4107">
        <w:rPr>
          <w:rFonts w:ascii="Arial" w:hAnsi="Arial" w:cs="Arial"/>
          <w:sz w:val="22"/>
          <w:szCs w:val="22"/>
        </w:rPr>
        <w:t xml:space="preserve">nder the </w:t>
      </w:r>
      <w:r w:rsidRPr="00BD4107">
        <w:rPr>
          <w:rFonts w:ascii="Arial" w:hAnsi="Arial" w:cs="Arial"/>
          <w:b/>
          <w:sz w:val="22"/>
          <w:szCs w:val="22"/>
        </w:rPr>
        <w:t xml:space="preserve">Voyuerism </w:t>
      </w:r>
      <w:r>
        <w:rPr>
          <w:rFonts w:ascii="Arial" w:hAnsi="Arial" w:cs="Arial"/>
          <w:b/>
          <w:sz w:val="22"/>
          <w:szCs w:val="22"/>
        </w:rPr>
        <w:t>(</w:t>
      </w:r>
      <w:r w:rsidRPr="00BD4107">
        <w:rPr>
          <w:rFonts w:ascii="Arial" w:hAnsi="Arial" w:cs="Arial"/>
          <w:sz w:val="22"/>
          <w:szCs w:val="22"/>
        </w:rPr>
        <w:t>Offences</w:t>
      </w:r>
      <w:r>
        <w:rPr>
          <w:rFonts w:ascii="Arial" w:hAnsi="Arial" w:cs="Arial"/>
          <w:b/>
          <w:sz w:val="22"/>
          <w:szCs w:val="22"/>
        </w:rPr>
        <w:t xml:space="preserve">) Act, </w:t>
      </w:r>
      <w:r w:rsidRPr="00BD4107">
        <w:rPr>
          <w:rFonts w:ascii="Arial" w:hAnsi="Arial" w:cs="Arial"/>
          <w:sz w:val="22"/>
          <w:szCs w:val="22"/>
        </w:rPr>
        <w:t>a</w:t>
      </w:r>
      <w:r>
        <w:rPr>
          <w:rFonts w:ascii="Arial" w:hAnsi="Arial" w:cs="Arial"/>
          <w:sz w:val="22"/>
          <w:szCs w:val="22"/>
        </w:rPr>
        <w:t>nd equally applies when men or women are wearing kilts, cassocks shorts or trousers.</w:t>
      </w:r>
    </w:p>
    <w:p w:rsidR="00BD4107" w:rsidRPr="00BD4107" w:rsidRDefault="00BD4107" w:rsidP="00D46452">
      <w:pPr>
        <w:tabs>
          <w:tab w:val="left" w:pos="540"/>
          <w:tab w:val="left" w:pos="1260"/>
        </w:tabs>
        <w:jc w:val="both"/>
        <w:rPr>
          <w:rFonts w:ascii="Arial" w:hAnsi="Arial" w:cs="Arial"/>
          <w:sz w:val="22"/>
          <w:szCs w:val="22"/>
        </w:rPr>
      </w:pPr>
    </w:p>
    <w:p w:rsidR="00FB50CC" w:rsidRDefault="00FB50CC" w:rsidP="002C1243">
      <w:pPr>
        <w:tabs>
          <w:tab w:val="left" w:pos="540"/>
          <w:tab w:val="left" w:pos="1260"/>
        </w:tabs>
        <w:ind w:left="540"/>
        <w:jc w:val="both"/>
        <w:rPr>
          <w:rFonts w:ascii="Arial" w:hAnsi="Arial" w:cs="Arial"/>
          <w:sz w:val="22"/>
          <w:szCs w:val="22"/>
        </w:rPr>
      </w:pPr>
    </w:p>
    <w:p w:rsidR="00FB50CC" w:rsidRDefault="00FB50CC" w:rsidP="002C1243">
      <w:pPr>
        <w:tabs>
          <w:tab w:val="left" w:pos="540"/>
          <w:tab w:val="left" w:pos="1260"/>
        </w:tabs>
        <w:ind w:left="540"/>
        <w:jc w:val="both"/>
        <w:rPr>
          <w:rFonts w:ascii="Arial" w:hAnsi="Arial" w:cs="Arial"/>
          <w:sz w:val="22"/>
          <w:szCs w:val="22"/>
        </w:rPr>
      </w:pPr>
    </w:p>
    <w:p w:rsidR="00D56850" w:rsidRPr="002C1243" w:rsidRDefault="00BD4107" w:rsidP="002C1243">
      <w:pPr>
        <w:pStyle w:val="ListParagraph"/>
        <w:tabs>
          <w:tab w:val="left" w:pos="540"/>
          <w:tab w:val="left" w:pos="1260"/>
        </w:tabs>
        <w:ind w:left="0"/>
        <w:jc w:val="both"/>
        <w:rPr>
          <w:rFonts w:ascii="Arial" w:hAnsi="Arial" w:cs="Arial"/>
          <w:b/>
          <w:sz w:val="22"/>
          <w:szCs w:val="22"/>
        </w:rPr>
      </w:pPr>
      <w:r>
        <w:rPr>
          <w:rFonts w:ascii="Arial" w:hAnsi="Arial" w:cs="Arial"/>
          <w:b/>
          <w:sz w:val="22"/>
          <w:szCs w:val="22"/>
        </w:rPr>
        <w:t>8</w:t>
      </w:r>
      <w:r w:rsidR="00DD5B55">
        <w:rPr>
          <w:rFonts w:ascii="Arial" w:hAnsi="Arial" w:cs="Arial"/>
          <w:b/>
          <w:sz w:val="22"/>
          <w:szCs w:val="22"/>
        </w:rPr>
        <w:t>.</w:t>
      </w:r>
      <w:r w:rsidR="00DD5B55">
        <w:rPr>
          <w:rFonts w:ascii="Arial" w:hAnsi="Arial" w:cs="Arial"/>
          <w:b/>
          <w:sz w:val="22"/>
          <w:szCs w:val="22"/>
        </w:rPr>
        <w:tab/>
      </w:r>
      <w:r w:rsidR="00D56850" w:rsidRPr="002C1243">
        <w:rPr>
          <w:rFonts w:ascii="Arial" w:hAnsi="Arial" w:cs="Arial"/>
          <w:b/>
          <w:sz w:val="22"/>
          <w:szCs w:val="22"/>
        </w:rPr>
        <w:t>Child Sexual Exploitation</w:t>
      </w:r>
    </w:p>
    <w:p w:rsidR="00D56850" w:rsidRPr="002C1243" w:rsidRDefault="00D56850" w:rsidP="002C1243">
      <w:pPr>
        <w:pStyle w:val="ListParagraph"/>
        <w:tabs>
          <w:tab w:val="left" w:pos="540"/>
          <w:tab w:val="left" w:pos="1260"/>
        </w:tabs>
        <w:ind w:left="0"/>
        <w:jc w:val="both"/>
        <w:rPr>
          <w:rFonts w:ascii="Arial" w:hAnsi="Arial" w:cs="Arial"/>
          <w:b/>
          <w:sz w:val="22"/>
          <w:szCs w:val="22"/>
        </w:rPr>
      </w:pPr>
    </w:p>
    <w:p w:rsidR="00D56850" w:rsidRPr="00DD5B55" w:rsidRDefault="00D56850" w:rsidP="00DD5B55">
      <w:pPr>
        <w:tabs>
          <w:tab w:val="left" w:pos="540"/>
          <w:tab w:val="left" w:pos="1260"/>
        </w:tabs>
        <w:jc w:val="both"/>
        <w:rPr>
          <w:rFonts w:ascii="Arial" w:hAnsi="Arial" w:cs="Arial"/>
          <w:sz w:val="22"/>
          <w:szCs w:val="22"/>
        </w:rPr>
      </w:pPr>
      <w:r w:rsidRPr="00DD5B55">
        <w:rPr>
          <w:rFonts w:ascii="Arial" w:hAnsi="Arial" w:cs="Arial"/>
          <w:sz w:val="22"/>
          <w:szCs w:val="22"/>
        </w:rPr>
        <w:t>Definition</w:t>
      </w:r>
    </w:p>
    <w:p w:rsidR="009A54FA" w:rsidRPr="002C1243" w:rsidRDefault="009A54FA" w:rsidP="002C1243">
      <w:pPr>
        <w:pStyle w:val="ListParagraph"/>
        <w:tabs>
          <w:tab w:val="left" w:pos="540"/>
          <w:tab w:val="left" w:pos="1260"/>
        </w:tabs>
        <w:ind w:left="0"/>
        <w:jc w:val="both"/>
        <w:rPr>
          <w:rFonts w:ascii="Arial" w:hAnsi="Arial" w:cs="Arial"/>
          <w:sz w:val="22"/>
          <w:szCs w:val="22"/>
        </w:rPr>
      </w:pPr>
    </w:p>
    <w:p w:rsidR="00D000C1" w:rsidRPr="002C1243" w:rsidRDefault="009A54FA" w:rsidP="002C1243">
      <w:pPr>
        <w:pStyle w:val="ListParagraph"/>
        <w:tabs>
          <w:tab w:val="left" w:pos="540"/>
          <w:tab w:val="left" w:pos="1260"/>
        </w:tabs>
        <w:ind w:left="540"/>
        <w:jc w:val="both"/>
        <w:rPr>
          <w:rFonts w:ascii="Arial" w:hAnsi="Arial" w:cs="Arial"/>
          <w:sz w:val="22"/>
          <w:szCs w:val="22"/>
        </w:rPr>
      </w:pPr>
      <w:r w:rsidRPr="002C1243">
        <w:rPr>
          <w:rFonts w:ascii="Arial" w:hAnsi="Arial" w:cs="Arial"/>
          <w:sz w:val="22"/>
          <w:szCs w:val="22"/>
        </w:rPr>
        <w:t xml:space="preserve">Child sexual exploitation is a form of child sexual abuse. It occurs where an individual or group take </w:t>
      </w:r>
      <w:r w:rsidR="007969FC" w:rsidRPr="002C1243">
        <w:rPr>
          <w:rFonts w:ascii="Arial" w:hAnsi="Arial" w:cs="Arial"/>
          <w:sz w:val="22"/>
          <w:szCs w:val="22"/>
        </w:rPr>
        <w:t>advantage or</w:t>
      </w:r>
      <w:r w:rsidRPr="002C1243">
        <w:rPr>
          <w:rFonts w:ascii="Arial" w:hAnsi="Arial" w:cs="Arial"/>
          <w:sz w:val="22"/>
          <w:szCs w:val="22"/>
        </w:rPr>
        <w:t xml:space="preserve"> an imbalance </w:t>
      </w:r>
      <w:r w:rsidR="00D000C1" w:rsidRPr="002C1243">
        <w:rPr>
          <w:rFonts w:ascii="Arial" w:hAnsi="Arial" w:cs="Arial"/>
          <w:sz w:val="22"/>
          <w:szCs w:val="22"/>
        </w:rPr>
        <w:t>of</w:t>
      </w:r>
      <w:r w:rsidR="007E75AA">
        <w:rPr>
          <w:rFonts w:ascii="Arial" w:hAnsi="Arial" w:cs="Arial"/>
          <w:sz w:val="22"/>
          <w:szCs w:val="22"/>
        </w:rPr>
        <w:t xml:space="preserve"> power to coerce., </w:t>
      </w:r>
      <w:r w:rsidRPr="002C1243">
        <w:rPr>
          <w:rFonts w:ascii="Arial" w:hAnsi="Arial" w:cs="Arial"/>
          <w:sz w:val="22"/>
          <w:szCs w:val="22"/>
        </w:rPr>
        <w:t xml:space="preserve">manipulate or </w:t>
      </w:r>
      <w:r w:rsidR="00D000C1" w:rsidRPr="002C1243">
        <w:rPr>
          <w:rFonts w:ascii="Arial" w:hAnsi="Arial" w:cs="Arial"/>
          <w:sz w:val="22"/>
          <w:szCs w:val="22"/>
        </w:rPr>
        <w:t>deceive</w:t>
      </w:r>
      <w:r w:rsidRPr="002C1243">
        <w:rPr>
          <w:rFonts w:ascii="Arial" w:hAnsi="Arial" w:cs="Arial"/>
          <w:sz w:val="22"/>
          <w:szCs w:val="22"/>
        </w:rPr>
        <w:t xml:space="preserve"> a child or young person under the age of 18 into sexual </w:t>
      </w:r>
      <w:r w:rsidR="00D000C1" w:rsidRPr="002C1243">
        <w:rPr>
          <w:rFonts w:ascii="Arial" w:hAnsi="Arial" w:cs="Arial"/>
          <w:sz w:val="22"/>
          <w:szCs w:val="22"/>
        </w:rPr>
        <w:t>activity (a) in exchange for something the victim needs or wants., and/or (b) for the financial advantage or increased status of the perpetrator or facilitator. The victims may have been sexually exploited even if the sexual activity appears consensual. Child sexual exploitation does not always involve physical contact</w:t>
      </w:r>
      <w:r w:rsidR="00EE51F6">
        <w:rPr>
          <w:rFonts w:ascii="Arial" w:hAnsi="Arial" w:cs="Arial"/>
          <w:sz w:val="22"/>
          <w:szCs w:val="22"/>
        </w:rPr>
        <w:t>;</w:t>
      </w:r>
      <w:r w:rsidR="00D000C1" w:rsidRPr="002C1243">
        <w:rPr>
          <w:rFonts w:ascii="Arial" w:hAnsi="Arial" w:cs="Arial"/>
          <w:sz w:val="22"/>
          <w:szCs w:val="22"/>
        </w:rPr>
        <w:t xml:space="preserve"> it can also occur through the use of technolo</w:t>
      </w:r>
      <w:r w:rsidR="00EE51F6">
        <w:rPr>
          <w:rFonts w:ascii="Arial" w:hAnsi="Arial" w:cs="Arial"/>
          <w:sz w:val="22"/>
          <w:szCs w:val="22"/>
        </w:rPr>
        <w:t>gy. Indicators of child sexual exploitation may include:</w:t>
      </w:r>
    </w:p>
    <w:p w:rsidR="00D000C1" w:rsidRPr="002C1243" w:rsidRDefault="00D000C1" w:rsidP="002C1243">
      <w:pPr>
        <w:pStyle w:val="ListParagraph"/>
        <w:tabs>
          <w:tab w:val="left" w:pos="540"/>
          <w:tab w:val="left" w:pos="1260"/>
        </w:tabs>
        <w:ind w:left="540"/>
        <w:jc w:val="both"/>
        <w:rPr>
          <w:rFonts w:ascii="Arial" w:hAnsi="Arial" w:cs="Arial"/>
          <w:sz w:val="22"/>
          <w:szCs w:val="22"/>
        </w:rPr>
      </w:pPr>
    </w:p>
    <w:p w:rsidR="009A54FA"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lastRenderedPageBreak/>
        <w:t xml:space="preserve">Can affect any child or young person (male or female) under the age of 18 years, including 16 and </w:t>
      </w:r>
      <w:r w:rsidR="007969FC" w:rsidRPr="002C1243">
        <w:rPr>
          <w:rFonts w:ascii="Arial" w:hAnsi="Arial" w:cs="Arial"/>
          <w:sz w:val="22"/>
          <w:szCs w:val="22"/>
        </w:rPr>
        <w:t>17-year-old</w:t>
      </w:r>
      <w:r w:rsidRPr="002C1243">
        <w:rPr>
          <w:rFonts w:ascii="Arial" w:hAnsi="Arial" w:cs="Arial"/>
          <w:sz w:val="22"/>
          <w:szCs w:val="22"/>
        </w:rPr>
        <w:t xml:space="preserve"> who can legally consent to have sex;</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still be abused even if the sexually activity appears to be consensual;</w:t>
      </w:r>
    </w:p>
    <w:p w:rsidR="005E50EB"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include both contact (penetrative and non-penetrative acts) and non</w:t>
      </w:r>
    </w:p>
    <w:p w:rsidR="00D000C1" w:rsidRPr="002C1243" w:rsidRDefault="00235433" w:rsidP="002C1243">
      <w:pPr>
        <w:pStyle w:val="ListParagraph"/>
        <w:tabs>
          <w:tab w:val="left" w:pos="540"/>
          <w:tab w:val="left" w:pos="1260"/>
        </w:tabs>
        <w:ind w:left="1321"/>
        <w:jc w:val="both"/>
        <w:rPr>
          <w:rFonts w:ascii="Arial" w:hAnsi="Arial" w:cs="Arial"/>
          <w:sz w:val="22"/>
          <w:szCs w:val="22"/>
        </w:rPr>
      </w:pPr>
      <w:r w:rsidRPr="002C1243">
        <w:rPr>
          <w:rFonts w:ascii="Arial" w:hAnsi="Arial" w:cs="Arial"/>
          <w:sz w:val="22"/>
          <w:szCs w:val="22"/>
        </w:rPr>
        <w:tab/>
      </w:r>
      <w:r w:rsidR="005E50EB" w:rsidRPr="002C1243">
        <w:rPr>
          <w:rFonts w:ascii="Arial" w:hAnsi="Arial" w:cs="Arial"/>
          <w:sz w:val="22"/>
          <w:szCs w:val="22"/>
        </w:rPr>
        <w:t xml:space="preserve">   c</w:t>
      </w:r>
      <w:r w:rsidR="00D000C1" w:rsidRPr="002C1243">
        <w:rPr>
          <w:rFonts w:ascii="Arial" w:hAnsi="Arial" w:cs="Arial"/>
          <w:sz w:val="22"/>
          <w:szCs w:val="22"/>
        </w:rPr>
        <w:t>ontact sexual activity;</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Can take place in person or via technology, or a combination of both;</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 xml:space="preserve">Can involve force and /or </w:t>
      </w:r>
      <w:r w:rsidR="007969FC" w:rsidRPr="002C1243">
        <w:rPr>
          <w:rFonts w:ascii="Arial" w:hAnsi="Arial" w:cs="Arial"/>
          <w:sz w:val="22"/>
          <w:szCs w:val="22"/>
        </w:rPr>
        <w:t>enticement-based</w:t>
      </w:r>
      <w:r w:rsidRPr="002C1243">
        <w:rPr>
          <w:rFonts w:ascii="Arial" w:hAnsi="Arial" w:cs="Arial"/>
          <w:sz w:val="22"/>
          <w:szCs w:val="22"/>
        </w:rPr>
        <w:t xml:space="preserve"> methods of compliance and may, may not be accompanied by violence or threats of violence;</w:t>
      </w:r>
    </w:p>
    <w:p w:rsidR="00D000C1" w:rsidRPr="002C1243" w:rsidRDefault="00D000C1"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 xml:space="preserve">May occur </w:t>
      </w:r>
      <w:r w:rsidR="00235433" w:rsidRPr="002C1243">
        <w:rPr>
          <w:rFonts w:ascii="Arial" w:hAnsi="Arial" w:cs="Arial"/>
          <w:sz w:val="22"/>
          <w:szCs w:val="22"/>
        </w:rPr>
        <w:t xml:space="preserve">with or </w:t>
      </w:r>
      <w:r w:rsidRPr="002C1243">
        <w:rPr>
          <w:rFonts w:ascii="Arial" w:hAnsi="Arial" w:cs="Arial"/>
          <w:sz w:val="22"/>
          <w:szCs w:val="22"/>
        </w:rPr>
        <w:t>without the child or young person’s immediate knowledge (e.g. through others, copying videos or images they have created and posted on social medi</w:t>
      </w:r>
      <w:r w:rsidR="00235433" w:rsidRPr="002C1243">
        <w:rPr>
          <w:rFonts w:ascii="Arial" w:hAnsi="Arial" w:cs="Arial"/>
          <w:sz w:val="22"/>
          <w:szCs w:val="22"/>
        </w:rPr>
        <w:t>a</w:t>
      </w:r>
      <w:r w:rsidRPr="002C1243">
        <w:rPr>
          <w:rFonts w:ascii="Arial" w:hAnsi="Arial" w:cs="Arial"/>
          <w:sz w:val="22"/>
          <w:szCs w:val="22"/>
        </w:rPr>
        <w:t>);</w:t>
      </w:r>
    </w:p>
    <w:p w:rsidR="00235433" w:rsidRPr="002C1243" w:rsidRDefault="00235433"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 xml:space="preserve">Can be perpetrated by individuals or groups, males or females, and children or adults. The abuse can be a </w:t>
      </w:r>
      <w:r w:rsidR="007969FC" w:rsidRPr="002C1243">
        <w:rPr>
          <w:rFonts w:ascii="Arial" w:hAnsi="Arial" w:cs="Arial"/>
          <w:sz w:val="22"/>
          <w:szCs w:val="22"/>
        </w:rPr>
        <w:t>one-off</w:t>
      </w:r>
      <w:r w:rsidRPr="002C1243">
        <w:rPr>
          <w:rFonts w:ascii="Arial" w:hAnsi="Arial" w:cs="Arial"/>
          <w:sz w:val="22"/>
          <w:szCs w:val="22"/>
        </w:rPr>
        <w:t xml:space="preserve"> occurrence or a series of incidents over time, and range from opportunistic to complex organised abuse;</w:t>
      </w:r>
    </w:p>
    <w:p w:rsidR="00235433" w:rsidRDefault="00235433" w:rsidP="002C1243">
      <w:pPr>
        <w:pStyle w:val="ListParagraph"/>
        <w:numPr>
          <w:ilvl w:val="0"/>
          <w:numId w:val="81"/>
        </w:numPr>
        <w:tabs>
          <w:tab w:val="left" w:pos="540"/>
          <w:tab w:val="left" w:pos="1260"/>
        </w:tabs>
        <w:jc w:val="both"/>
        <w:rPr>
          <w:rFonts w:ascii="Arial" w:hAnsi="Arial" w:cs="Arial"/>
          <w:sz w:val="22"/>
          <w:szCs w:val="22"/>
        </w:rPr>
      </w:pPr>
      <w:r w:rsidRPr="002C1243">
        <w:rPr>
          <w:rFonts w:ascii="Arial" w:hAnsi="Arial" w:cs="Arial"/>
          <w:sz w:val="22"/>
          <w:szCs w:val="22"/>
        </w:rPr>
        <w:t xml:space="preserve">Is typified by some form of power imbalance in favour of those perpetrating the abuse. Whilst age may be the most obvious, this power imbalance can also be due to a range of other factors including gender, sexual identity, cognitive ability, physical </w:t>
      </w:r>
      <w:r w:rsidR="007969FC" w:rsidRPr="002C1243">
        <w:rPr>
          <w:rFonts w:ascii="Arial" w:hAnsi="Arial" w:cs="Arial"/>
          <w:sz w:val="22"/>
          <w:szCs w:val="22"/>
        </w:rPr>
        <w:t>strength,</w:t>
      </w:r>
      <w:r w:rsidRPr="002C1243">
        <w:rPr>
          <w:rFonts w:ascii="Arial" w:hAnsi="Arial" w:cs="Arial"/>
          <w:sz w:val="22"/>
          <w:szCs w:val="22"/>
        </w:rPr>
        <w:t xml:space="preserve"> status, and access to economic or other </w:t>
      </w:r>
      <w:r w:rsidR="007969FC" w:rsidRPr="002C1243">
        <w:rPr>
          <w:rFonts w:ascii="Arial" w:hAnsi="Arial" w:cs="Arial"/>
          <w:sz w:val="22"/>
          <w:szCs w:val="22"/>
        </w:rPr>
        <w:t>resources</w:t>
      </w:r>
      <w:r w:rsidR="009041D9">
        <w:rPr>
          <w:rFonts w:ascii="Arial" w:hAnsi="Arial" w:cs="Arial"/>
          <w:sz w:val="22"/>
          <w:szCs w:val="22"/>
        </w:rPr>
        <w:t>.</w:t>
      </w:r>
    </w:p>
    <w:p w:rsidR="009041D9" w:rsidRPr="002C1243" w:rsidRDefault="009041D9" w:rsidP="009041D9">
      <w:pPr>
        <w:pStyle w:val="ListParagraph"/>
        <w:tabs>
          <w:tab w:val="left" w:pos="540"/>
          <w:tab w:val="left" w:pos="1260"/>
        </w:tabs>
        <w:ind w:left="1620"/>
        <w:jc w:val="both"/>
        <w:rPr>
          <w:rFonts w:ascii="Arial" w:hAnsi="Arial" w:cs="Arial"/>
          <w:sz w:val="22"/>
          <w:szCs w:val="22"/>
        </w:rPr>
      </w:pPr>
    </w:p>
    <w:p w:rsidR="00D56850" w:rsidRPr="002C1243" w:rsidRDefault="00D56850" w:rsidP="002C1243">
      <w:pPr>
        <w:tabs>
          <w:tab w:val="left" w:pos="540"/>
          <w:tab w:val="left" w:pos="1260"/>
        </w:tabs>
        <w:jc w:val="both"/>
        <w:rPr>
          <w:rFonts w:ascii="Arial" w:hAnsi="Arial" w:cs="Arial"/>
          <w:sz w:val="22"/>
          <w:szCs w:val="22"/>
        </w:rPr>
      </w:pPr>
    </w:p>
    <w:p w:rsidR="00D56850" w:rsidRDefault="00D56850" w:rsidP="002C1243">
      <w:pPr>
        <w:tabs>
          <w:tab w:val="left" w:pos="540"/>
          <w:tab w:val="left" w:pos="1260"/>
        </w:tabs>
        <w:ind w:left="567"/>
        <w:jc w:val="both"/>
        <w:rPr>
          <w:rFonts w:ascii="Arial" w:hAnsi="Arial" w:cs="Arial"/>
          <w:sz w:val="22"/>
          <w:szCs w:val="22"/>
        </w:rPr>
      </w:pPr>
      <w:r w:rsidRPr="002C1243">
        <w:rPr>
          <w:rFonts w:ascii="Arial" w:hAnsi="Arial" w:cs="Arial"/>
          <w:sz w:val="22"/>
          <w:szCs w:val="22"/>
        </w:rPr>
        <w:t>The following list of indicators is not exhaustive or definitive but</w:t>
      </w:r>
      <w:r w:rsidR="00087D50">
        <w:rPr>
          <w:rFonts w:ascii="Arial" w:hAnsi="Arial" w:cs="Arial"/>
          <w:sz w:val="22"/>
          <w:szCs w:val="22"/>
        </w:rPr>
        <w:t>,</w:t>
      </w:r>
      <w:r w:rsidRPr="002C1243">
        <w:rPr>
          <w:rFonts w:ascii="Arial" w:hAnsi="Arial" w:cs="Arial"/>
          <w:sz w:val="22"/>
          <w:szCs w:val="22"/>
        </w:rPr>
        <w:t xml:space="preserve"> it does highlight common signs which can assist professionals in identifying young people who may be victims of sexual exploitation.</w:t>
      </w:r>
    </w:p>
    <w:p w:rsidR="009041D9" w:rsidRPr="002C1243" w:rsidRDefault="009041D9" w:rsidP="002C1243">
      <w:pPr>
        <w:tabs>
          <w:tab w:val="left" w:pos="540"/>
          <w:tab w:val="left" w:pos="1260"/>
        </w:tabs>
        <w:ind w:left="567"/>
        <w:jc w:val="both"/>
        <w:rPr>
          <w:rFonts w:ascii="Arial" w:hAnsi="Arial" w:cs="Arial"/>
          <w:sz w:val="22"/>
          <w:szCs w:val="22"/>
        </w:rPr>
      </w:pPr>
    </w:p>
    <w:p w:rsidR="00D000C1" w:rsidRPr="002C1243" w:rsidRDefault="00D000C1" w:rsidP="002C1243">
      <w:pPr>
        <w:tabs>
          <w:tab w:val="left" w:pos="540"/>
          <w:tab w:val="left" w:pos="1260"/>
        </w:tabs>
        <w:ind w:left="567"/>
        <w:jc w:val="both"/>
        <w:rPr>
          <w:rFonts w:ascii="Arial" w:hAnsi="Arial" w:cs="Arial"/>
          <w:sz w:val="22"/>
          <w:szCs w:val="22"/>
        </w:rPr>
      </w:pPr>
    </w:p>
    <w:p w:rsidR="00D56850"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appear with unexplained gifts or new possessions;</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associate with other young people involved in exploitation</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have older boyfriends or girlfriends</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suffer from transmitted infections or become pregnant</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suffer from changes in emotional wellbeing</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misuse drugs and alcohol</w:t>
      </w:r>
    </w:p>
    <w:p w:rsidR="00235433" w:rsidRPr="002C1243"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go missing for periods of time or regularly come home late</w:t>
      </w:r>
    </w:p>
    <w:p w:rsidR="00EE51F6" w:rsidRDefault="00235433" w:rsidP="002C1243">
      <w:pPr>
        <w:pStyle w:val="ListParagraph"/>
        <w:numPr>
          <w:ilvl w:val="0"/>
          <w:numId w:val="82"/>
        </w:numPr>
        <w:tabs>
          <w:tab w:val="left" w:pos="540"/>
          <w:tab w:val="left" w:pos="1260"/>
        </w:tabs>
        <w:jc w:val="both"/>
        <w:rPr>
          <w:rFonts w:ascii="Arial" w:hAnsi="Arial" w:cs="Arial"/>
          <w:sz w:val="22"/>
          <w:szCs w:val="22"/>
        </w:rPr>
      </w:pPr>
      <w:r w:rsidRPr="002C1243">
        <w:rPr>
          <w:rFonts w:ascii="Arial" w:hAnsi="Arial" w:cs="Arial"/>
          <w:sz w:val="22"/>
          <w:szCs w:val="22"/>
        </w:rPr>
        <w:t>Children and young people who regularly miss school or do not take part in education</w:t>
      </w:r>
    </w:p>
    <w:p w:rsidR="00A863B9" w:rsidRPr="00A863B9" w:rsidRDefault="00EE51F6" w:rsidP="002C1243">
      <w:pPr>
        <w:pStyle w:val="ListParagraph"/>
        <w:numPr>
          <w:ilvl w:val="0"/>
          <w:numId w:val="82"/>
        </w:numPr>
        <w:tabs>
          <w:tab w:val="left" w:pos="540"/>
          <w:tab w:val="left" w:pos="1260"/>
        </w:tabs>
        <w:jc w:val="both"/>
        <w:rPr>
          <w:rFonts w:ascii="Arial" w:hAnsi="Arial" w:cs="Arial"/>
          <w:color w:val="FF0000"/>
          <w:sz w:val="22"/>
          <w:szCs w:val="22"/>
        </w:rPr>
      </w:pPr>
      <w:r w:rsidRPr="00A863B9">
        <w:rPr>
          <w:rFonts w:ascii="Arial" w:hAnsi="Arial" w:cs="Arial"/>
          <w:color w:val="FF0000"/>
          <w:sz w:val="22"/>
          <w:szCs w:val="22"/>
        </w:rPr>
        <w:t>Excessive receipt of texts/phone calls</w:t>
      </w:r>
    </w:p>
    <w:p w:rsidR="00235433" w:rsidRDefault="00A863B9" w:rsidP="002C1243">
      <w:pPr>
        <w:pStyle w:val="ListParagraph"/>
        <w:numPr>
          <w:ilvl w:val="0"/>
          <w:numId w:val="82"/>
        </w:numPr>
        <w:tabs>
          <w:tab w:val="left" w:pos="540"/>
          <w:tab w:val="left" w:pos="1260"/>
        </w:tabs>
        <w:jc w:val="both"/>
        <w:rPr>
          <w:rFonts w:ascii="Arial" w:hAnsi="Arial" w:cs="Arial"/>
          <w:color w:val="FF0000"/>
          <w:sz w:val="22"/>
          <w:szCs w:val="22"/>
        </w:rPr>
      </w:pPr>
      <w:r w:rsidRPr="00A863B9">
        <w:rPr>
          <w:rFonts w:ascii="Arial" w:hAnsi="Arial" w:cs="Arial"/>
          <w:color w:val="FF0000"/>
          <w:sz w:val="22"/>
          <w:szCs w:val="22"/>
        </w:rPr>
        <w:t>Evidence</w:t>
      </w:r>
      <w:r w:rsidR="00235433" w:rsidRPr="00A863B9">
        <w:rPr>
          <w:rFonts w:ascii="Arial" w:hAnsi="Arial" w:cs="Arial"/>
          <w:color w:val="FF0000"/>
          <w:sz w:val="22"/>
          <w:szCs w:val="22"/>
        </w:rPr>
        <w:t xml:space="preserve"> </w:t>
      </w:r>
      <w:r>
        <w:rPr>
          <w:rFonts w:ascii="Arial" w:hAnsi="Arial" w:cs="Arial"/>
          <w:color w:val="FF0000"/>
          <w:sz w:val="22"/>
          <w:szCs w:val="22"/>
        </w:rPr>
        <w:t>of/suspicions of physical or sexual assault</w:t>
      </w:r>
    </w:p>
    <w:p w:rsidR="00A863B9" w:rsidRDefault="00A863B9" w:rsidP="002C1243">
      <w:pPr>
        <w:pStyle w:val="ListParagraph"/>
        <w:numPr>
          <w:ilvl w:val="0"/>
          <w:numId w:val="82"/>
        </w:numPr>
        <w:tabs>
          <w:tab w:val="left" w:pos="540"/>
          <w:tab w:val="left" w:pos="1260"/>
        </w:tabs>
        <w:jc w:val="both"/>
        <w:rPr>
          <w:rFonts w:ascii="Arial" w:hAnsi="Arial" w:cs="Arial"/>
          <w:color w:val="FF0000"/>
          <w:sz w:val="22"/>
          <w:szCs w:val="22"/>
        </w:rPr>
      </w:pPr>
      <w:r>
        <w:rPr>
          <w:rFonts w:ascii="Arial" w:hAnsi="Arial" w:cs="Arial"/>
          <w:color w:val="FF0000"/>
          <w:sz w:val="22"/>
          <w:szCs w:val="22"/>
        </w:rPr>
        <w:t>Multiple callers (unknown adults or peers)</w:t>
      </w:r>
    </w:p>
    <w:p w:rsidR="00A863B9" w:rsidRDefault="00A863B9" w:rsidP="002C1243">
      <w:pPr>
        <w:pStyle w:val="ListParagraph"/>
        <w:numPr>
          <w:ilvl w:val="0"/>
          <w:numId w:val="82"/>
        </w:numPr>
        <w:tabs>
          <w:tab w:val="left" w:pos="540"/>
          <w:tab w:val="left" w:pos="1260"/>
        </w:tabs>
        <w:jc w:val="both"/>
        <w:rPr>
          <w:rFonts w:ascii="Arial" w:hAnsi="Arial" w:cs="Arial"/>
          <w:color w:val="FF0000"/>
          <w:sz w:val="22"/>
          <w:szCs w:val="22"/>
        </w:rPr>
      </w:pPr>
      <w:r>
        <w:rPr>
          <w:rFonts w:ascii="Arial" w:hAnsi="Arial" w:cs="Arial"/>
          <w:color w:val="FF0000"/>
          <w:sz w:val="22"/>
          <w:szCs w:val="22"/>
        </w:rPr>
        <w:t>Concerning use of internet or other social media</w:t>
      </w:r>
    </w:p>
    <w:p w:rsidR="009041D9" w:rsidRPr="00A863B9" w:rsidRDefault="009041D9" w:rsidP="009041D9">
      <w:pPr>
        <w:pStyle w:val="ListParagraph"/>
        <w:tabs>
          <w:tab w:val="left" w:pos="540"/>
          <w:tab w:val="left" w:pos="1260"/>
        </w:tabs>
        <w:ind w:left="1258"/>
        <w:jc w:val="both"/>
        <w:rPr>
          <w:rFonts w:ascii="Arial" w:hAnsi="Arial" w:cs="Arial"/>
          <w:color w:val="FF0000"/>
          <w:sz w:val="22"/>
          <w:szCs w:val="22"/>
        </w:rPr>
      </w:pPr>
    </w:p>
    <w:p w:rsidR="0061378B" w:rsidRPr="002C1243" w:rsidRDefault="0061378B" w:rsidP="002C1243">
      <w:pPr>
        <w:tabs>
          <w:tab w:val="left" w:pos="540"/>
          <w:tab w:val="left" w:pos="1260"/>
        </w:tabs>
        <w:jc w:val="both"/>
        <w:rPr>
          <w:rFonts w:ascii="Arial" w:hAnsi="Arial" w:cs="Arial"/>
          <w:sz w:val="22"/>
          <w:szCs w:val="22"/>
        </w:rPr>
      </w:pPr>
    </w:p>
    <w:p w:rsidR="0061378B" w:rsidRPr="002C1243" w:rsidRDefault="00BD4107" w:rsidP="00DD5B55">
      <w:pPr>
        <w:tabs>
          <w:tab w:val="left" w:pos="540"/>
        </w:tabs>
        <w:jc w:val="both"/>
        <w:rPr>
          <w:rFonts w:ascii="Arial" w:hAnsi="Arial" w:cs="Arial"/>
          <w:b/>
          <w:sz w:val="22"/>
          <w:szCs w:val="22"/>
        </w:rPr>
      </w:pPr>
      <w:r>
        <w:rPr>
          <w:rFonts w:ascii="Arial" w:hAnsi="Arial" w:cs="Arial"/>
          <w:b/>
          <w:sz w:val="22"/>
          <w:szCs w:val="22"/>
        </w:rPr>
        <w:t>9</w:t>
      </w:r>
      <w:r w:rsidR="00DD5B55">
        <w:rPr>
          <w:rFonts w:ascii="Arial" w:hAnsi="Arial" w:cs="Arial"/>
          <w:b/>
          <w:sz w:val="22"/>
          <w:szCs w:val="22"/>
        </w:rPr>
        <w:t>.</w:t>
      </w:r>
      <w:r w:rsidR="00DD5B55">
        <w:rPr>
          <w:rFonts w:ascii="Arial" w:hAnsi="Arial" w:cs="Arial"/>
          <w:b/>
          <w:sz w:val="22"/>
          <w:szCs w:val="22"/>
        </w:rPr>
        <w:tab/>
      </w:r>
      <w:r w:rsidR="0061378B" w:rsidRPr="002C1243">
        <w:rPr>
          <w:rFonts w:ascii="Arial" w:hAnsi="Arial" w:cs="Arial"/>
          <w:b/>
          <w:sz w:val="22"/>
          <w:szCs w:val="22"/>
        </w:rPr>
        <w:t xml:space="preserve">Child Criminal Exploitation – County Lines </w:t>
      </w:r>
    </w:p>
    <w:p w:rsidR="005E50EB" w:rsidRDefault="00A863B9" w:rsidP="002C1243">
      <w:pPr>
        <w:tabs>
          <w:tab w:val="left" w:pos="540"/>
          <w:tab w:val="left" w:pos="1260"/>
        </w:tabs>
        <w:ind w:left="540"/>
        <w:jc w:val="both"/>
        <w:rPr>
          <w:rFonts w:ascii="Arial" w:hAnsi="Arial" w:cs="Arial"/>
          <w:color w:val="FF0000"/>
          <w:sz w:val="22"/>
          <w:szCs w:val="22"/>
        </w:rPr>
      </w:pPr>
      <w:r w:rsidRPr="00A863B9">
        <w:rPr>
          <w:rFonts w:ascii="Arial" w:hAnsi="Arial" w:cs="Arial"/>
          <w:color w:val="FF0000"/>
          <w:sz w:val="22"/>
          <w:szCs w:val="22"/>
        </w:rPr>
        <w:t>County Lines is a term</w:t>
      </w:r>
      <w:r>
        <w:rPr>
          <w:rFonts w:ascii="Arial" w:hAnsi="Arial" w:cs="Arial"/>
          <w:color w:val="FF0000"/>
          <w:sz w:val="22"/>
          <w:szCs w:val="22"/>
        </w:rPr>
        <w:t xml:space="preserve"> used to describe gangs and organised criminal networks involved in exporting illegal drugs (primarily crack cocaine and heroin) into one or more importing areas [within the UK], using dedicated mobile phone lines or other form of “deal line”.</w:t>
      </w:r>
    </w:p>
    <w:p w:rsidR="00A863B9" w:rsidRDefault="00A863B9" w:rsidP="002C1243">
      <w:pPr>
        <w:tabs>
          <w:tab w:val="left" w:pos="540"/>
          <w:tab w:val="left" w:pos="1260"/>
        </w:tabs>
        <w:ind w:left="540"/>
        <w:jc w:val="both"/>
        <w:rPr>
          <w:rFonts w:ascii="Arial" w:hAnsi="Arial" w:cs="Arial"/>
          <w:color w:val="FF0000"/>
          <w:sz w:val="22"/>
          <w:szCs w:val="22"/>
        </w:rPr>
      </w:pPr>
    </w:p>
    <w:p w:rsidR="00A863B9" w:rsidRDefault="00A863B9" w:rsidP="002C1243">
      <w:pPr>
        <w:tabs>
          <w:tab w:val="left" w:pos="540"/>
          <w:tab w:val="left" w:pos="1260"/>
        </w:tabs>
        <w:ind w:left="540"/>
        <w:jc w:val="both"/>
        <w:rPr>
          <w:rFonts w:ascii="Arial" w:hAnsi="Arial" w:cs="Arial"/>
          <w:color w:val="FF0000"/>
          <w:sz w:val="22"/>
          <w:szCs w:val="22"/>
        </w:rPr>
      </w:pPr>
      <w:r>
        <w:rPr>
          <w:rFonts w:ascii="Arial" w:hAnsi="Arial" w:cs="Arial"/>
          <w:color w:val="FF0000"/>
          <w:sz w:val="22"/>
          <w:szCs w:val="22"/>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rsidR="00A863B9" w:rsidRDefault="00A863B9" w:rsidP="002C1243">
      <w:pPr>
        <w:tabs>
          <w:tab w:val="left" w:pos="540"/>
          <w:tab w:val="left" w:pos="1260"/>
        </w:tabs>
        <w:ind w:left="540"/>
        <w:jc w:val="both"/>
        <w:rPr>
          <w:rFonts w:ascii="Arial" w:hAnsi="Arial" w:cs="Arial"/>
          <w:color w:val="FF0000"/>
          <w:sz w:val="22"/>
          <w:szCs w:val="22"/>
        </w:rPr>
      </w:pPr>
    </w:p>
    <w:p w:rsidR="00A863B9" w:rsidRPr="00A863B9" w:rsidRDefault="00A863B9" w:rsidP="002C1243">
      <w:pPr>
        <w:tabs>
          <w:tab w:val="left" w:pos="540"/>
          <w:tab w:val="left" w:pos="1260"/>
        </w:tabs>
        <w:ind w:left="540"/>
        <w:jc w:val="both"/>
        <w:rPr>
          <w:rFonts w:ascii="Arial" w:hAnsi="Arial" w:cs="Arial"/>
          <w:color w:val="FF0000"/>
          <w:sz w:val="22"/>
          <w:szCs w:val="22"/>
        </w:rPr>
      </w:pPr>
      <w:r>
        <w:rPr>
          <w:rFonts w:ascii="Arial" w:hAnsi="Arial" w:cs="Arial"/>
          <w:color w:val="FF0000"/>
          <w:sz w:val="22"/>
          <w:szCs w:val="22"/>
        </w:rPr>
        <w:t>Children can easily become trapped by this type of exploitation as county lines gangs create drug debts and can threaten serious violence and kidnap towards victim</w:t>
      </w:r>
      <w:r w:rsidR="00026950">
        <w:rPr>
          <w:rFonts w:ascii="Arial" w:hAnsi="Arial" w:cs="Arial"/>
          <w:color w:val="FF0000"/>
          <w:sz w:val="22"/>
          <w:szCs w:val="22"/>
        </w:rPr>
        <w:t xml:space="preserve">s </w:t>
      </w:r>
      <w:r w:rsidR="00087D50">
        <w:rPr>
          <w:rFonts w:ascii="Arial" w:hAnsi="Arial" w:cs="Arial"/>
          <w:color w:val="FF0000"/>
          <w:sz w:val="22"/>
          <w:szCs w:val="22"/>
        </w:rPr>
        <w:t>(and</w:t>
      </w:r>
      <w:r w:rsidR="00026950">
        <w:rPr>
          <w:rFonts w:ascii="Arial" w:hAnsi="Arial" w:cs="Arial"/>
          <w:color w:val="FF0000"/>
          <w:sz w:val="22"/>
          <w:szCs w:val="22"/>
        </w:rPr>
        <w:t xml:space="preserve"> their families) if they attempt to leave the county lines network.  See KCSIE (2020) page 85.</w:t>
      </w:r>
    </w:p>
    <w:p w:rsidR="00235433" w:rsidRPr="002C1243" w:rsidRDefault="00235433" w:rsidP="002C1243">
      <w:pPr>
        <w:pStyle w:val="ListParagraph"/>
        <w:tabs>
          <w:tab w:val="left" w:pos="540"/>
          <w:tab w:val="left" w:pos="1260"/>
        </w:tabs>
        <w:ind w:left="1258"/>
        <w:jc w:val="both"/>
        <w:rPr>
          <w:rFonts w:ascii="Arial" w:hAnsi="Arial" w:cs="Arial"/>
          <w:sz w:val="22"/>
          <w:szCs w:val="22"/>
        </w:rPr>
      </w:pPr>
    </w:p>
    <w:p w:rsidR="009041D9" w:rsidRDefault="009041D9" w:rsidP="0013595D">
      <w:pPr>
        <w:ind w:left="567" w:hanging="567"/>
        <w:jc w:val="both"/>
        <w:rPr>
          <w:rFonts w:ascii="Arial" w:hAnsi="Arial" w:cs="Arial"/>
          <w:b/>
          <w:sz w:val="22"/>
          <w:szCs w:val="22"/>
        </w:rPr>
      </w:pPr>
    </w:p>
    <w:p w:rsidR="009041D9" w:rsidRDefault="009041D9" w:rsidP="0013595D">
      <w:pPr>
        <w:ind w:left="567" w:hanging="567"/>
        <w:jc w:val="both"/>
        <w:rPr>
          <w:rFonts w:ascii="Arial" w:hAnsi="Arial" w:cs="Arial"/>
          <w:b/>
          <w:sz w:val="22"/>
          <w:szCs w:val="22"/>
        </w:rPr>
      </w:pPr>
    </w:p>
    <w:p w:rsidR="00D56850" w:rsidRPr="002C1243" w:rsidRDefault="00BD4107" w:rsidP="0013595D">
      <w:pPr>
        <w:ind w:left="567" w:hanging="567"/>
        <w:jc w:val="both"/>
        <w:rPr>
          <w:rFonts w:ascii="Arial" w:hAnsi="Arial" w:cs="Arial"/>
          <w:b/>
          <w:sz w:val="22"/>
          <w:szCs w:val="22"/>
        </w:rPr>
      </w:pPr>
      <w:r>
        <w:rPr>
          <w:rFonts w:ascii="Arial" w:hAnsi="Arial" w:cs="Arial"/>
          <w:b/>
          <w:sz w:val="22"/>
          <w:szCs w:val="22"/>
        </w:rPr>
        <w:lastRenderedPageBreak/>
        <w:t>10</w:t>
      </w:r>
      <w:r w:rsidR="0013595D">
        <w:rPr>
          <w:rFonts w:ascii="Arial" w:hAnsi="Arial" w:cs="Arial"/>
          <w:b/>
          <w:sz w:val="22"/>
          <w:szCs w:val="22"/>
        </w:rPr>
        <w:t>.</w:t>
      </w:r>
      <w:r w:rsidR="0013595D">
        <w:rPr>
          <w:rFonts w:ascii="Arial" w:hAnsi="Arial" w:cs="Arial"/>
          <w:b/>
          <w:sz w:val="22"/>
          <w:szCs w:val="22"/>
        </w:rPr>
        <w:tab/>
      </w:r>
      <w:r w:rsidR="00D56850" w:rsidRPr="002C1243">
        <w:rPr>
          <w:rFonts w:ascii="Arial" w:hAnsi="Arial" w:cs="Arial"/>
          <w:b/>
          <w:sz w:val="22"/>
          <w:szCs w:val="22"/>
        </w:rPr>
        <w:t>Forced Marriage (FM)</w:t>
      </w:r>
    </w:p>
    <w:p w:rsidR="00D56850" w:rsidRPr="002C1243" w:rsidRDefault="00D56850" w:rsidP="002C1243">
      <w:pPr>
        <w:pStyle w:val="ListParagraph"/>
        <w:tabs>
          <w:tab w:val="left" w:pos="540"/>
          <w:tab w:val="left" w:pos="1260"/>
        </w:tabs>
        <w:ind w:left="0"/>
        <w:jc w:val="both"/>
        <w:rPr>
          <w:rFonts w:ascii="Arial" w:hAnsi="Arial" w:cs="Arial"/>
          <w:b/>
          <w:sz w:val="22"/>
          <w:szCs w:val="22"/>
        </w:rPr>
      </w:pPr>
    </w:p>
    <w:p w:rsidR="00D56850" w:rsidRPr="002C1243" w:rsidRDefault="0013595D" w:rsidP="002C1243">
      <w:pPr>
        <w:tabs>
          <w:tab w:val="left" w:pos="540"/>
          <w:tab w:val="left" w:pos="1260"/>
        </w:tabs>
        <w:jc w:val="both"/>
        <w:rPr>
          <w:rFonts w:ascii="Arial" w:hAnsi="Arial" w:cs="Arial"/>
          <w:sz w:val="22"/>
          <w:szCs w:val="22"/>
        </w:rPr>
      </w:pPr>
      <w:r>
        <w:rPr>
          <w:rFonts w:ascii="Arial" w:hAnsi="Arial" w:cs="Arial"/>
          <w:sz w:val="22"/>
          <w:szCs w:val="22"/>
        </w:rPr>
        <w:tab/>
      </w:r>
      <w:r w:rsidR="00D56850" w:rsidRPr="002C1243">
        <w:rPr>
          <w:rFonts w:ascii="Arial" w:hAnsi="Arial" w:cs="Arial"/>
          <w:sz w:val="22"/>
          <w:szCs w:val="22"/>
        </w:rPr>
        <w:t>Definition</w:t>
      </w:r>
    </w:p>
    <w:p w:rsidR="00D56850" w:rsidRPr="002C1243" w:rsidRDefault="00D56850" w:rsidP="002C1243">
      <w:pPr>
        <w:tabs>
          <w:tab w:val="left" w:pos="540"/>
          <w:tab w:val="left" w:pos="1260"/>
        </w:tabs>
        <w:jc w:val="both"/>
        <w:rPr>
          <w:rFonts w:ascii="Arial" w:hAnsi="Arial" w:cs="Arial"/>
          <w:sz w:val="22"/>
          <w:szCs w:val="22"/>
        </w:rPr>
      </w:pPr>
    </w:p>
    <w:p w:rsidR="00D56850" w:rsidRPr="002C1243" w:rsidRDefault="00D56850" w:rsidP="002C1243">
      <w:pPr>
        <w:tabs>
          <w:tab w:val="left" w:pos="540"/>
          <w:tab w:val="left" w:pos="1260"/>
        </w:tabs>
        <w:ind w:left="567"/>
        <w:jc w:val="both"/>
        <w:rPr>
          <w:rFonts w:ascii="Arial" w:hAnsi="Arial" w:cs="Arial"/>
          <w:sz w:val="22"/>
          <w:szCs w:val="22"/>
        </w:rPr>
      </w:pPr>
      <w:r w:rsidRPr="002C1243">
        <w:rPr>
          <w:rFonts w:ascii="Arial" w:hAnsi="Arial" w:cs="Arial"/>
          <w:sz w:val="22"/>
          <w:szCs w:val="22"/>
        </w:rPr>
        <w:t xml:space="preserve">This is an entirely separate issue from arranged marriage. </w:t>
      </w:r>
      <w:r w:rsidR="00235433" w:rsidRPr="002C1243">
        <w:rPr>
          <w:rFonts w:ascii="Arial" w:hAnsi="Arial" w:cs="Arial"/>
          <w:sz w:val="22"/>
          <w:szCs w:val="22"/>
        </w:rPr>
        <w:t xml:space="preserve">Forcing a person into a marriage is a crime in England and Wales. A forced marriage is one entered into without the full and free consent of one or both parties and where violence, threats or any other form of </w:t>
      </w:r>
      <w:r w:rsidR="008C3A61" w:rsidRPr="002C1243">
        <w:rPr>
          <w:rFonts w:ascii="Arial" w:hAnsi="Arial" w:cs="Arial"/>
          <w:sz w:val="22"/>
          <w:szCs w:val="22"/>
        </w:rPr>
        <w:t>coercion</w:t>
      </w:r>
      <w:r w:rsidR="00235433" w:rsidRPr="002C1243">
        <w:rPr>
          <w:rFonts w:ascii="Arial" w:hAnsi="Arial" w:cs="Arial"/>
          <w:sz w:val="22"/>
          <w:szCs w:val="22"/>
        </w:rPr>
        <w:t xml:space="preserve"> is used to cause a person to enter into a marriage. </w:t>
      </w:r>
      <w:r w:rsidRPr="002C1243">
        <w:rPr>
          <w:rFonts w:ascii="Arial" w:hAnsi="Arial" w:cs="Arial"/>
          <w:sz w:val="22"/>
          <w:szCs w:val="22"/>
        </w:rPr>
        <w:t xml:space="preserve"> It is a human rights abuse and falls within the Crown Prosecution Service definition of domestic violence.  </w:t>
      </w:r>
      <w:r w:rsidR="00235433" w:rsidRPr="002C1243">
        <w:rPr>
          <w:rFonts w:ascii="Arial" w:hAnsi="Arial" w:cs="Arial"/>
          <w:sz w:val="22"/>
          <w:szCs w:val="22"/>
        </w:rPr>
        <w:t xml:space="preserve">Threats can be physical or emotional and psychological. A lack of full and free consent can be where a person does not consent or where they </w:t>
      </w:r>
      <w:r w:rsidR="00D2350E" w:rsidRPr="002C1243">
        <w:rPr>
          <w:rFonts w:ascii="Arial" w:hAnsi="Arial" w:cs="Arial"/>
          <w:sz w:val="22"/>
          <w:szCs w:val="22"/>
        </w:rPr>
        <w:t>cannot</w:t>
      </w:r>
      <w:r w:rsidR="00235433" w:rsidRPr="002C1243">
        <w:rPr>
          <w:rFonts w:ascii="Arial" w:hAnsi="Arial" w:cs="Arial"/>
          <w:sz w:val="22"/>
          <w:szCs w:val="22"/>
        </w:rPr>
        <w:t xml:space="preserve"> consent (if they have learning difficulties for example). Never the </w:t>
      </w:r>
      <w:r w:rsidR="00D2350E" w:rsidRPr="002C1243">
        <w:rPr>
          <w:rFonts w:ascii="Arial" w:hAnsi="Arial" w:cs="Arial"/>
          <w:sz w:val="22"/>
          <w:szCs w:val="22"/>
        </w:rPr>
        <w:t>less,</w:t>
      </w:r>
      <w:r w:rsidR="00235433" w:rsidRPr="002C1243">
        <w:rPr>
          <w:rFonts w:ascii="Arial" w:hAnsi="Arial" w:cs="Arial"/>
          <w:sz w:val="22"/>
          <w:szCs w:val="22"/>
        </w:rPr>
        <w:t xml:space="preserve"> some </w:t>
      </w:r>
      <w:r w:rsidR="00D2350E" w:rsidRPr="002C1243">
        <w:rPr>
          <w:rFonts w:ascii="Arial" w:hAnsi="Arial" w:cs="Arial"/>
          <w:sz w:val="22"/>
          <w:szCs w:val="22"/>
        </w:rPr>
        <w:t>communities</w:t>
      </w:r>
      <w:r w:rsidR="00235433" w:rsidRPr="002C1243">
        <w:rPr>
          <w:rFonts w:ascii="Arial" w:hAnsi="Arial" w:cs="Arial"/>
          <w:sz w:val="22"/>
          <w:szCs w:val="22"/>
        </w:rPr>
        <w:t xml:space="preserve"> use religion and culture as a way to coheres a person into marriage. Schools and Colleges can play an important role in safeguarding children from forced marriages.</w:t>
      </w:r>
      <w:r w:rsidRPr="002C1243">
        <w:rPr>
          <w:rFonts w:ascii="Arial" w:hAnsi="Arial" w:cs="Arial"/>
          <w:sz w:val="22"/>
          <w:szCs w:val="22"/>
        </w:rPr>
        <w:t xml:space="preserve">  Whistle-blowing may come from younger siblings.  Other indicators may be detected by changes in adolescent behaviours.  </w:t>
      </w:r>
      <w:r w:rsidR="00D2350E" w:rsidRPr="002C1243">
        <w:rPr>
          <w:rFonts w:ascii="Arial" w:hAnsi="Arial" w:cs="Arial"/>
          <w:sz w:val="22"/>
          <w:szCs w:val="22"/>
        </w:rPr>
        <w:t>(If further information is required please see Keeping Child</w:t>
      </w:r>
      <w:r w:rsidR="008426DD">
        <w:rPr>
          <w:rFonts w:ascii="Arial" w:hAnsi="Arial" w:cs="Arial"/>
          <w:sz w:val="22"/>
          <w:szCs w:val="22"/>
        </w:rPr>
        <w:t>ren Safe in Education, Sept 2019</w:t>
      </w:r>
      <w:r w:rsidR="00D2350E" w:rsidRPr="002C1243">
        <w:rPr>
          <w:rFonts w:ascii="Arial" w:hAnsi="Arial" w:cs="Arial"/>
          <w:sz w:val="22"/>
          <w:szCs w:val="22"/>
        </w:rPr>
        <w:t>)</w:t>
      </w:r>
    </w:p>
    <w:p w:rsidR="00D56850" w:rsidRPr="002C1243" w:rsidRDefault="00D56850" w:rsidP="002C1243">
      <w:pPr>
        <w:tabs>
          <w:tab w:val="left" w:pos="540"/>
          <w:tab w:val="left" w:pos="1260"/>
        </w:tabs>
        <w:ind w:left="567"/>
        <w:jc w:val="both"/>
        <w:rPr>
          <w:rFonts w:ascii="Arial" w:hAnsi="Arial" w:cs="Arial"/>
          <w:sz w:val="22"/>
          <w:szCs w:val="22"/>
        </w:rPr>
      </w:pPr>
    </w:p>
    <w:p w:rsidR="00D56850" w:rsidRPr="002C1243" w:rsidRDefault="00BD4107" w:rsidP="0013595D">
      <w:pPr>
        <w:ind w:left="567" w:hanging="567"/>
        <w:jc w:val="both"/>
        <w:rPr>
          <w:rFonts w:ascii="Arial" w:hAnsi="Arial" w:cs="Arial"/>
          <w:b/>
          <w:sz w:val="22"/>
          <w:szCs w:val="22"/>
        </w:rPr>
      </w:pPr>
      <w:r>
        <w:rPr>
          <w:rFonts w:ascii="Arial" w:hAnsi="Arial" w:cs="Arial"/>
          <w:b/>
          <w:sz w:val="22"/>
          <w:szCs w:val="22"/>
        </w:rPr>
        <w:t>11</w:t>
      </w:r>
      <w:r w:rsidR="0013595D">
        <w:rPr>
          <w:rFonts w:ascii="Arial" w:hAnsi="Arial" w:cs="Arial"/>
          <w:b/>
          <w:sz w:val="22"/>
          <w:szCs w:val="22"/>
        </w:rPr>
        <w:t>.</w:t>
      </w:r>
      <w:r w:rsidR="0013595D">
        <w:rPr>
          <w:rFonts w:ascii="Arial" w:hAnsi="Arial" w:cs="Arial"/>
          <w:b/>
          <w:sz w:val="22"/>
          <w:szCs w:val="22"/>
        </w:rPr>
        <w:tab/>
      </w:r>
      <w:r w:rsidR="00D56850" w:rsidRPr="002C1243">
        <w:rPr>
          <w:rFonts w:ascii="Arial" w:hAnsi="Arial" w:cs="Arial"/>
          <w:b/>
          <w:sz w:val="22"/>
          <w:szCs w:val="22"/>
        </w:rPr>
        <w:t>Female Genital Mutilation (FGM)</w:t>
      </w:r>
      <w:r w:rsidR="00D2350E" w:rsidRPr="002C1243">
        <w:rPr>
          <w:rFonts w:ascii="Arial" w:hAnsi="Arial" w:cs="Arial"/>
          <w:b/>
          <w:sz w:val="22"/>
          <w:szCs w:val="22"/>
        </w:rPr>
        <w:t xml:space="preserve"> Mandatory reporting duty for teachers.</w:t>
      </w:r>
    </w:p>
    <w:p w:rsidR="00D56850" w:rsidRPr="002C1243" w:rsidRDefault="00D56850" w:rsidP="002C1243">
      <w:pPr>
        <w:tabs>
          <w:tab w:val="left" w:pos="1260"/>
        </w:tabs>
        <w:jc w:val="both"/>
        <w:rPr>
          <w:rFonts w:ascii="Arial" w:hAnsi="Arial" w:cs="Arial"/>
          <w:b/>
          <w:sz w:val="22"/>
          <w:szCs w:val="22"/>
        </w:rPr>
      </w:pPr>
    </w:p>
    <w:p w:rsidR="00D7602A" w:rsidRDefault="0013595D" w:rsidP="002C1243">
      <w:pPr>
        <w:tabs>
          <w:tab w:val="left" w:pos="1260"/>
        </w:tabs>
        <w:ind w:left="567" w:hanging="567"/>
        <w:jc w:val="both"/>
        <w:rPr>
          <w:rFonts w:ascii="Arial" w:hAnsi="Arial" w:cs="Arial"/>
          <w:b/>
          <w:sz w:val="22"/>
          <w:szCs w:val="22"/>
        </w:rPr>
      </w:pPr>
      <w:r>
        <w:rPr>
          <w:rFonts w:ascii="Arial" w:hAnsi="Arial" w:cs="Arial"/>
          <w:b/>
          <w:sz w:val="22"/>
          <w:szCs w:val="22"/>
        </w:rPr>
        <w:tab/>
      </w:r>
      <w:r w:rsidR="00D2350E" w:rsidRPr="002C1243">
        <w:rPr>
          <w:rFonts w:ascii="Arial" w:hAnsi="Arial" w:cs="Arial"/>
          <w:b/>
          <w:sz w:val="22"/>
          <w:szCs w:val="22"/>
        </w:rPr>
        <w:t>All staff should report concerns to DSL or Safeguarding Manager. There is a specific legal duty on teachers to report issues which concern y</w:t>
      </w:r>
      <w:r w:rsidR="00D7602A">
        <w:rPr>
          <w:rFonts w:ascii="Arial" w:hAnsi="Arial" w:cs="Arial"/>
          <w:b/>
          <w:sz w:val="22"/>
          <w:szCs w:val="22"/>
        </w:rPr>
        <w:t>oung women under the age of 18 personally to the police.</w:t>
      </w:r>
    </w:p>
    <w:p w:rsidR="00D7602A" w:rsidRDefault="00D7602A" w:rsidP="002C1243">
      <w:pPr>
        <w:tabs>
          <w:tab w:val="left" w:pos="1260"/>
        </w:tabs>
        <w:ind w:left="567" w:hanging="567"/>
        <w:jc w:val="both"/>
        <w:rPr>
          <w:rFonts w:ascii="Arial" w:hAnsi="Arial" w:cs="Arial"/>
          <w:b/>
          <w:sz w:val="22"/>
          <w:szCs w:val="22"/>
        </w:rPr>
      </w:pPr>
    </w:p>
    <w:p w:rsidR="00D56850" w:rsidRPr="002C1243" w:rsidRDefault="00087D50" w:rsidP="002C1243">
      <w:pPr>
        <w:tabs>
          <w:tab w:val="left" w:pos="1260"/>
        </w:tabs>
        <w:ind w:left="567" w:hanging="567"/>
        <w:jc w:val="both"/>
        <w:rPr>
          <w:rFonts w:ascii="Arial" w:hAnsi="Arial" w:cs="Arial"/>
          <w:sz w:val="22"/>
          <w:szCs w:val="22"/>
        </w:rPr>
      </w:pPr>
      <w:r>
        <w:rPr>
          <w:rFonts w:ascii="Arial" w:hAnsi="Arial" w:cs="Arial"/>
          <w:sz w:val="22"/>
          <w:szCs w:val="22"/>
        </w:rPr>
        <w:tab/>
      </w:r>
      <w:r w:rsidR="00D56850" w:rsidRPr="002C1243">
        <w:rPr>
          <w:rFonts w:ascii="Arial" w:hAnsi="Arial" w:cs="Arial"/>
          <w:sz w:val="22"/>
          <w:szCs w:val="22"/>
        </w:rPr>
        <w:t>It is essential that staff are aware of FGM practices and th</w:t>
      </w:r>
      <w:r w:rsidR="00D2350E" w:rsidRPr="002C1243">
        <w:rPr>
          <w:rFonts w:ascii="Arial" w:hAnsi="Arial" w:cs="Arial"/>
          <w:sz w:val="22"/>
          <w:szCs w:val="22"/>
        </w:rPr>
        <w:t xml:space="preserve">e need to look for signs, </w:t>
      </w:r>
      <w:r w:rsidR="00D56850" w:rsidRPr="002C1243">
        <w:rPr>
          <w:rFonts w:ascii="Arial" w:hAnsi="Arial" w:cs="Arial"/>
          <w:sz w:val="22"/>
          <w:szCs w:val="22"/>
        </w:rPr>
        <w:t>symptoms and other indicators of FGM.</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b/>
          <w:sz w:val="22"/>
          <w:szCs w:val="22"/>
          <w:u w:val="single"/>
        </w:rPr>
      </w:pPr>
      <w:r w:rsidRPr="002C1243">
        <w:rPr>
          <w:rFonts w:ascii="Arial" w:hAnsi="Arial" w:cs="Arial"/>
          <w:b/>
          <w:sz w:val="22"/>
          <w:szCs w:val="22"/>
          <w:u w:val="single"/>
        </w:rPr>
        <w:t>What is FGM?</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It involves procedures that intentionally alter/injure the female genital organs for non-medical reasons.</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b/>
          <w:sz w:val="22"/>
          <w:szCs w:val="22"/>
        </w:rPr>
      </w:pPr>
      <w:r w:rsidRPr="002C1243">
        <w:rPr>
          <w:rFonts w:ascii="Arial" w:hAnsi="Arial" w:cs="Arial"/>
          <w:b/>
          <w:sz w:val="22"/>
          <w:szCs w:val="22"/>
          <w:u w:val="single"/>
        </w:rPr>
        <w:t>There are 4 types of procedure</w:t>
      </w:r>
      <w:r w:rsidRPr="002C1243">
        <w:rPr>
          <w:rFonts w:ascii="Arial" w:hAnsi="Arial" w:cs="Arial"/>
          <w:b/>
          <w:sz w:val="22"/>
          <w:szCs w:val="22"/>
        </w:rPr>
        <w:t>:</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Type 1 ~ Clitoridectomy – partial/total removal of clitoris</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Type 2 ~ Excision – partial/total removal of clitoris and labia minora</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Type 3 ~ Infibulation entrance to vagina is narrowed by repositioning the inner/outer labia</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ind w:left="1021" w:hanging="1021"/>
        <w:jc w:val="both"/>
        <w:rPr>
          <w:rFonts w:ascii="Arial" w:hAnsi="Arial" w:cs="Arial"/>
          <w:sz w:val="22"/>
          <w:szCs w:val="22"/>
        </w:rPr>
      </w:pPr>
      <w:r w:rsidRPr="002C1243">
        <w:rPr>
          <w:rFonts w:ascii="Arial" w:hAnsi="Arial" w:cs="Arial"/>
          <w:sz w:val="22"/>
          <w:szCs w:val="22"/>
        </w:rPr>
        <w:t>Type 4 ~ All other procedures that may include: pricking, piercing, incising, cauterising and          scraping the genital area.</w:t>
      </w:r>
    </w:p>
    <w:p w:rsidR="00D56850" w:rsidRPr="002C1243" w:rsidRDefault="00D56850" w:rsidP="002C1243">
      <w:pPr>
        <w:tabs>
          <w:tab w:val="left" w:pos="1260"/>
        </w:tabs>
        <w:jc w:val="both"/>
        <w:rPr>
          <w:rFonts w:ascii="Arial" w:hAnsi="Arial" w:cs="Arial"/>
          <w:sz w:val="22"/>
          <w:szCs w:val="22"/>
        </w:rPr>
      </w:pPr>
    </w:p>
    <w:p w:rsidR="00D56850" w:rsidRPr="002C1243" w:rsidRDefault="0014396C" w:rsidP="002C1243">
      <w:pPr>
        <w:tabs>
          <w:tab w:val="left" w:pos="1260"/>
        </w:tabs>
        <w:jc w:val="both"/>
        <w:rPr>
          <w:rFonts w:ascii="Arial" w:hAnsi="Arial" w:cs="Arial"/>
          <w:b/>
          <w:sz w:val="22"/>
          <w:szCs w:val="22"/>
          <w:u w:val="single"/>
        </w:rPr>
      </w:pPr>
      <w:r w:rsidRPr="002C1243">
        <w:rPr>
          <w:rFonts w:ascii="Arial" w:hAnsi="Arial" w:cs="Arial"/>
          <w:b/>
          <w:sz w:val="22"/>
          <w:szCs w:val="22"/>
          <w:u w:val="single"/>
        </w:rPr>
        <w:t>Why is it carried</w:t>
      </w:r>
      <w:r w:rsidR="00D56850" w:rsidRPr="002C1243">
        <w:rPr>
          <w:rFonts w:ascii="Arial" w:hAnsi="Arial" w:cs="Arial"/>
          <w:b/>
          <w:sz w:val="22"/>
          <w:szCs w:val="22"/>
          <w:u w:val="single"/>
        </w:rPr>
        <w:t xml:space="preserve"> out?</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Belief that:</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FGM brings status/respect to the girl – social acceptance for marriage</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Preserves a girl’s virginity</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Part of being a woman/rite of passage</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Uphold family honour</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Cleansed and purifies the girl</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Gives a sense of belonging to the community</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Fulfils a religious requirement</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Perpetuates a custom/tradition</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Helps girls be clean/hygienic</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Is cosmetically desirable</w:t>
      </w:r>
    </w:p>
    <w:p w:rsidR="00D56850" w:rsidRPr="002C1243" w:rsidRDefault="00D56850" w:rsidP="002C1243">
      <w:pPr>
        <w:pStyle w:val="ListParagraph"/>
        <w:numPr>
          <w:ilvl w:val="0"/>
          <w:numId w:val="51"/>
        </w:numPr>
        <w:tabs>
          <w:tab w:val="left" w:pos="1260"/>
        </w:tabs>
        <w:jc w:val="both"/>
        <w:rPr>
          <w:rFonts w:ascii="Arial" w:hAnsi="Arial" w:cs="Arial"/>
          <w:sz w:val="22"/>
          <w:szCs w:val="22"/>
        </w:rPr>
      </w:pPr>
      <w:r w:rsidRPr="002C1243">
        <w:rPr>
          <w:rFonts w:ascii="Arial" w:hAnsi="Arial" w:cs="Arial"/>
          <w:sz w:val="22"/>
          <w:szCs w:val="22"/>
        </w:rPr>
        <w:t>Mistakenly believed to make childbirth easier</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Is FGM legal?</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rPr>
      </w:pPr>
      <w:r w:rsidRPr="002C1243">
        <w:rPr>
          <w:rFonts w:ascii="Arial" w:hAnsi="Arial" w:cs="Arial"/>
          <w:sz w:val="22"/>
          <w:szCs w:val="22"/>
        </w:rPr>
        <w:t xml:space="preserve">It is </w:t>
      </w:r>
      <w:r w:rsidRPr="002C1243">
        <w:rPr>
          <w:rFonts w:ascii="Arial" w:hAnsi="Arial" w:cs="Arial"/>
          <w:b/>
          <w:sz w:val="22"/>
          <w:szCs w:val="22"/>
        </w:rPr>
        <w:t xml:space="preserve">illegal </w:t>
      </w:r>
      <w:r w:rsidRPr="002C1243">
        <w:rPr>
          <w:rFonts w:ascii="Arial" w:hAnsi="Arial" w:cs="Arial"/>
          <w:sz w:val="22"/>
          <w:szCs w:val="22"/>
        </w:rPr>
        <w:t>in most countries including the UK.</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Circumstances and occurrences that may point to FGM happening</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Young Person talking about getting ready for a special ceremony</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Family taking a long trip abroad</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Young Person’s family being from one of the ‘at risk’ communities for FGM (Kenya, Somalia, Sudan, Sierra Leon, Egypt, Nigeria, Eritrea as well as non-African communities including Yemeni, Afghani, Kurdistan, Indonesia and Pakistan)</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Knowledge that the Young Person’s sibling has undergone FGM</w:t>
      </w:r>
    </w:p>
    <w:p w:rsidR="00D56850" w:rsidRPr="002C1243" w:rsidRDefault="00D56850" w:rsidP="002C1243">
      <w:pPr>
        <w:pStyle w:val="ListParagraph"/>
        <w:numPr>
          <w:ilvl w:val="0"/>
          <w:numId w:val="52"/>
        </w:numPr>
        <w:tabs>
          <w:tab w:val="left" w:pos="1260"/>
        </w:tabs>
        <w:jc w:val="both"/>
        <w:rPr>
          <w:rFonts w:ascii="Arial" w:hAnsi="Arial" w:cs="Arial"/>
          <w:sz w:val="22"/>
          <w:szCs w:val="22"/>
        </w:rPr>
      </w:pPr>
      <w:r w:rsidRPr="002C1243">
        <w:rPr>
          <w:rFonts w:ascii="Arial" w:hAnsi="Arial" w:cs="Arial"/>
          <w:sz w:val="22"/>
          <w:szCs w:val="22"/>
        </w:rPr>
        <w:t>Young Person talks about going abroad to be ‘cut’ or to prepare for marriage</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Signs that may indicate a Young Person has undergone FGM:</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Prolonged absence from College and other activities</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Behaviour change on return from a holiday abroad, such as being withdrawn and appearing subdued</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Bladder or menstrual problems</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Finding it difficult to sit still and looking uncomfortable</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Complaining about pain between the legs</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Mentioning something somebody did to them that they are not allowed to talk about</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Secretive behaviour, including isolating themselves from the group</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Reluctance to take part in physical activity</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Repeated urinal tract infection</w:t>
      </w:r>
    </w:p>
    <w:p w:rsidR="00D56850" w:rsidRPr="002C1243" w:rsidRDefault="00D56850" w:rsidP="002C1243">
      <w:pPr>
        <w:pStyle w:val="ListParagraph"/>
        <w:numPr>
          <w:ilvl w:val="0"/>
          <w:numId w:val="53"/>
        </w:numPr>
        <w:tabs>
          <w:tab w:val="left" w:pos="1260"/>
        </w:tabs>
        <w:jc w:val="both"/>
        <w:rPr>
          <w:rFonts w:ascii="Arial" w:hAnsi="Arial" w:cs="Arial"/>
          <w:sz w:val="22"/>
          <w:szCs w:val="22"/>
        </w:rPr>
      </w:pPr>
      <w:r w:rsidRPr="002C1243">
        <w:rPr>
          <w:rFonts w:ascii="Arial" w:hAnsi="Arial" w:cs="Arial"/>
          <w:sz w:val="22"/>
          <w:szCs w:val="22"/>
        </w:rPr>
        <w:t>Disclosure</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tabs>
          <w:tab w:val="left" w:pos="1260"/>
        </w:tabs>
        <w:jc w:val="both"/>
        <w:rPr>
          <w:rFonts w:ascii="Arial" w:hAnsi="Arial" w:cs="Arial"/>
          <w:sz w:val="22"/>
          <w:szCs w:val="22"/>
          <w:u w:val="single"/>
        </w:rPr>
      </w:pPr>
      <w:r w:rsidRPr="002C1243">
        <w:rPr>
          <w:rFonts w:ascii="Arial" w:hAnsi="Arial" w:cs="Arial"/>
          <w:sz w:val="22"/>
          <w:szCs w:val="22"/>
          <w:u w:val="single"/>
        </w:rPr>
        <w:t>The ‘One Chance’ rule</w:t>
      </w:r>
    </w:p>
    <w:p w:rsidR="00D56850" w:rsidRPr="002C1243" w:rsidRDefault="00D56850" w:rsidP="002C1243">
      <w:pPr>
        <w:tabs>
          <w:tab w:val="left" w:pos="1260"/>
        </w:tabs>
        <w:jc w:val="both"/>
        <w:rPr>
          <w:rFonts w:ascii="Arial" w:hAnsi="Arial" w:cs="Arial"/>
          <w:sz w:val="22"/>
          <w:szCs w:val="22"/>
        </w:rPr>
      </w:pPr>
    </w:p>
    <w:p w:rsidR="00D56850" w:rsidRDefault="00D56850" w:rsidP="002C1243">
      <w:pPr>
        <w:tabs>
          <w:tab w:val="left" w:pos="1260"/>
        </w:tabs>
        <w:jc w:val="both"/>
        <w:rPr>
          <w:rFonts w:ascii="Arial" w:hAnsi="Arial" w:cs="Arial"/>
          <w:sz w:val="22"/>
          <w:szCs w:val="22"/>
        </w:rPr>
      </w:pPr>
      <w:r w:rsidRPr="002C1243">
        <w:rPr>
          <w:rFonts w:ascii="Arial" w:hAnsi="Arial" w:cs="Arial"/>
          <w:sz w:val="22"/>
          <w:szCs w:val="22"/>
        </w:rPr>
        <w:t>As with Forced M</w:t>
      </w:r>
      <w:r w:rsidR="00D2350E" w:rsidRPr="002C1243">
        <w:rPr>
          <w:rFonts w:ascii="Arial" w:hAnsi="Arial" w:cs="Arial"/>
          <w:sz w:val="22"/>
          <w:szCs w:val="22"/>
        </w:rPr>
        <w:t>arriage there is the ‘One Chance</w:t>
      </w:r>
      <w:r w:rsidRPr="002C1243">
        <w:rPr>
          <w:rFonts w:ascii="Arial" w:hAnsi="Arial" w:cs="Arial"/>
          <w:sz w:val="22"/>
          <w:szCs w:val="22"/>
        </w:rPr>
        <w:t xml:space="preserve">’ rule.  It is essential that settings/schools/Colleges </w:t>
      </w:r>
      <w:r w:rsidR="007969FC" w:rsidRPr="002C1243">
        <w:rPr>
          <w:rFonts w:ascii="Arial" w:hAnsi="Arial" w:cs="Arial"/>
          <w:sz w:val="22"/>
          <w:szCs w:val="22"/>
        </w:rPr>
        <w:t>act</w:t>
      </w:r>
      <w:r w:rsidRPr="002C1243">
        <w:rPr>
          <w:rFonts w:ascii="Arial" w:hAnsi="Arial" w:cs="Arial"/>
          <w:sz w:val="22"/>
          <w:szCs w:val="22"/>
        </w:rPr>
        <w:t xml:space="preserve"> </w:t>
      </w:r>
      <w:r w:rsidRPr="002C1243">
        <w:rPr>
          <w:rFonts w:ascii="Arial" w:hAnsi="Arial" w:cs="Arial"/>
          <w:b/>
          <w:sz w:val="22"/>
          <w:szCs w:val="22"/>
        </w:rPr>
        <w:t>without delay</w:t>
      </w:r>
      <w:r w:rsidRPr="002C1243">
        <w:rPr>
          <w:rFonts w:ascii="Arial" w:hAnsi="Arial" w:cs="Arial"/>
          <w:sz w:val="22"/>
          <w:szCs w:val="22"/>
        </w:rPr>
        <w:t>.</w:t>
      </w:r>
    </w:p>
    <w:p w:rsidR="00110EBE" w:rsidRDefault="00110EBE" w:rsidP="002C1243">
      <w:pPr>
        <w:tabs>
          <w:tab w:val="left" w:pos="1260"/>
        </w:tabs>
        <w:jc w:val="both"/>
        <w:rPr>
          <w:rFonts w:ascii="Arial" w:hAnsi="Arial" w:cs="Arial"/>
          <w:sz w:val="22"/>
          <w:szCs w:val="22"/>
        </w:rPr>
      </w:pPr>
    </w:p>
    <w:p w:rsidR="00110EBE" w:rsidRPr="002C1243" w:rsidRDefault="00110EBE" w:rsidP="00110EBE">
      <w:pPr>
        <w:jc w:val="both"/>
        <w:rPr>
          <w:rFonts w:ascii="Arial" w:hAnsi="Arial" w:cs="Arial"/>
          <w:sz w:val="22"/>
          <w:szCs w:val="22"/>
        </w:rPr>
      </w:pPr>
    </w:p>
    <w:p w:rsidR="00110EBE" w:rsidRPr="002C1243" w:rsidRDefault="00110EBE" w:rsidP="00110EBE">
      <w:pPr>
        <w:tabs>
          <w:tab w:val="left" w:pos="1260"/>
        </w:tabs>
        <w:jc w:val="both"/>
        <w:rPr>
          <w:rFonts w:ascii="Arial" w:hAnsi="Arial" w:cs="Arial"/>
          <w:b/>
          <w:sz w:val="22"/>
          <w:szCs w:val="22"/>
        </w:rPr>
      </w:pPr>
      <w:r w:rsidRPr="002C1243">
        <w:rPr>
          <w:rFonts w:ascii="Arial" w:hAnsi="Arial" w:cs="Arial"/>
          <w:sz w:val="22"/>
          <w:szCs w:val="22"/>
        </w:rPr>
        <w:t>Since 31</w:t>
      </w:r>
      <w:r w:rsidRPr="002C1243">
        <w:rPr>
          <w:rFonts w:ascii="Arial" w:hAnsi="Arial" w:cs="Arial"/>
          <w:sz w:val="22"/>
          <w:szCs w:val="22"/>
          <w:vertAlign w:val="superscript"/>
        </w:rPr>
        <w:t>st</w:t>
      </w:r>
      <w:r w:rsidRPr="002C1243">
        <w:rPr>
          <w:rFonts w:ascii="Arial" w:hAnsi="Arial" w:cs="Arial"/>
          <w:sz w:val="22"/>
          <w:szCs w:val="22"/>
        </w:rPr>
        <w:t xml:space="preserve"> October 2015 there has been a mandatory reporting duty placed on </w:t>
      </w:r>
      <w:r w:rsidRPr="002C1243">
        <w:rPr>
          <w:rFonts w:ascii="Arial" w:hAnsi="Arial" w:cs="Arial"/>
          <w:b/>
          <w:sz w:val="22"/>
          <w:szCs w:val="22"/>
        </w:rPr>
        <w:t xml:space="preserve">teachers. </w:t>
      </w:r>
      <w:r w:rsidRPr="002C1243">
        <w:rPr>
          <w:rFonts w:ascii="Arial" w:hAnsi="Arial" w:cs="Arial"/>
          <w:sz w:val="22"/>
          <w:szCs w:val="22"/>
        </w:rPr>
        <w:t xml:space="preserve">How to make a report can be found at: </w:t>
      </w:r>
      <w:r w:rsidRPr="002C1243">
        <w:rPr>
          <w:rFonts w:ascii="Arial" w:hAnsi="Arial" w:cs="Arial"/>
          <w:sz w:val="22"/>
          <w:szCs w:val="22"/>
          <w:u w:val="single"/>
        </w:rPr>
        <w:t>Mandatory reporting of female genital mutilation procedural information</w:t>
      </w:r>
    </w:p>
    <w:p w:rsidR="00D56850" w:rsidRPr="002C1243" w:rsidRDefault="00D56850" w:rsidP="002C1243">
      <w:pPr>
        <w:pStyle w:val="ListParagraph"/>
        <w:tabs>
          <w:tab w:val="left" w:pos="540"/>
          <w:tab w:val="left" w:pos="1260"/>
        </w:tabs>
        <w:ind w:left="0"/>
        <w:jc w:val="both"/>
        <w:rPr>
          <w:rFonts w:ascii="Arial" w:hAnsi="Arial" w:cs="Arial"/>
          <w:sz w:val="22"/>
          <w:szCs w:val="22"/>
        </w:rPr>
      </w:pPr>
    </w:p>
    <w:p w:rsidR="00D56850" w:rsidRPr="002C1243" w:rsidRDefault="00BD4107" w:rsidP="0013595D">
      <w:pPr>
        <w:ind w:left="426" w:hanging="426"/>
        <w:jc w:val="both"/>
        <w:rPr>
          <w:rFonts w:ascii="Arial" w:hAnsi="Arial" w:cs="Arial"/>
          <w:b/>
          <w:sz w:val="22"/>
          <w:szCs w:val="22"/>
        </w:rPr>
      </w:pPr>
      <w:r>
        <w:rPr>
          <w:rFonts w:ascii="Arial" w:hAnsi="Arial" w:cs="Arial"/>
          <w:b/>
          <w:sz w:val="22"/>
          <w:szCs w:val="22"/>
        </w:rPr>
        <w:t>12</w:t>
      </w:r>
      <w:r w:rsidR="0013595D">
        <w:rPr>
          <w:rFonts w:ascii="Arial" w:hAnsi="Arial" w:cs="Arial"/>
          <w:b/>
          <w:sz w:val="22"/>
          <w:szCs w:val="22"/>
        </w:rPr>
        <w:t>.</w:t>
      </w:r>
      <w:r w:rsidR="0013595D">
        <w:rPr>
          <w:rFonts w:ascii="Arial" w:hAnsi="Arial" w:cs="Arial"/>
          <w:b/>
          <w:sz w:val="22"/>
          <w:szCs w:val="22"/>
        </w:rPr>
        <w:tab/>
      </w:r>
      <w:r w:rsidR="00D56850" w:rsidRPr="002C1243">
        <w:rPr>
          <w:rFonts w:ascii="Arial" w:hAnsi="Arial" w:cs="Arial"/>
          <w:b/>
          <w:sz w:val="22"/>
          <w:szCs w:val="22"/>
        </w:rPr>
        <w:t>Radicalisation</w:t>
      </w:r>
    </w:p>
    <w:p w:rsidR="00D2350E" w:rsidRPr="002C1243" w:rsidRDefault="00D2350E" w:rsidP="002C1243">
      <w:pPr>
        <w:tabs>
          <w:tab w:val="left" w:pos="1260"/>
        </w:tabs>
        <w:jc w:val="both"/>
        <w:rPr>
          <w:rFonts w:ascii="Arial" w:hAnsi="Arial" w:cs="Arial"/>
          <w:b/>
          <w:sz w:val="22"/>
          <w:szCs w:val="22"/>
        </w:rPr>
      </w:pPr>
    </w:p>
    <w:p w:rsidR="00C33A4C" w:rsidRPr="002C1243" w:rsidRDefault="00C33A4C" w:rsidP="002C1243">
      <w:pPr>
        <w:tabs>
          <w:tab w:val="left" w:pos="1260"/>
        </w:tabs>
        <w:jc w:val="both"/>
        <w:rPr>
          <w:rFonts w:ascii="Arial" w:hAnsi="Arial" w:cs="Arial"/>
          <w:sz w:val="22"/>
          <w:szCs w:val="22"/>
        </w:rPr>
      </w:pPr>
      <w:r w:rsidRPr="002C1243">
        <w:rPr>
          <w:rFonts w:ascii="Arial" w:hAnsi="Arial" w:cs="Arial"/>
          <w:sz w:val="22"/>
          <w:szCs w:val="22"/>
        </w:rPr>
        <w:t>Children are vulnerable to extremist ideology and radicalisation. Similar to protecting children from other forms of harm and abuse, protecting children from this risk should be a part of school and colleges safeguarding approach.</w:t>
      </w:r>
    </w:p>
    <w:p w:rsidR="00C33A4C" w:rsidRPr="002C1243" w:rsidRDefault="00C33A4C" w:rsidP="002C1243">
      <w:pPr>
        <w:tabs>
          <w:tab w:val="left" w:pos="1260"/>
        </w:tabs>
        <w:jc w:val="both"/>
        <w:rPr>
          <w:rFonts w:ascii="Arial" w:hAnsi="Arial" w:cs="Arial"/>
          <w:sz w:val="22"/>
          <w:szCs w:val="22"/>
        </w:rPr>
      </w:pPr>
    </w:p>
    <w:p w:rsidR="00C33A4C" w:rsidRPr="002C1243" w:rsidRDefault="00C33A4C" w:rsidP="002C1243">
      <w:pPr>
        <w:tabs>
          <w:tab w:val="left" w:pos="1260"/>
        </w:tabs>
        <w:jc w:val="both"/>
        <w:rPr>
          <w:rFonts w:ascii="Arial" w:hAnsi="Arial" w:cs="Arial"/>
          <w:sz w:val="22"/>
          <w:szCs w:val="22"/>
        </w:rPr>
      </w:pPr>
      <w:r w:rsidRPr="002C1243">
        <w:rPr>
          <w:rFonts w:ascii="Arial" w:hAnsi="Arial" w:cs="Arial"/>
          <w:b/>
          <w:sz w:val="22"/>
          <w:szCs w:val="22"/>
        </w:rPr>
        <w:t>Extremism</w:t>
      </w:r>
      <w:r w:rsidRPr="002C1243">
        <w:rPr>
          <w:rFonts w:ascii="Arial" w:hAnsi="Arial" w:cs="Arial"/>
          <w:sz w:val="22"/>
          <w:szCs w:val="22"/>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C33A4C" w:rsidRPr="002C1243" w:rsidRDefault="00C33A4C" w:rsidP="002C1243">
      <w:pPr>
        <w:tabs>
          <w:tab w:val="left" w:pos="1260"/>
        </w:tabs>
        <w:jc w:val="both"/>
        <w:rPr>
          <w:rFonts w:ascii="Arial" w:hAnsi="Arial" w:cs="Arial"/>
          <w:sz w:val="22"/>
          <w:szCs w:val="22"/>
        </w:rPr>
      </w:pPr>
    </w:p>
    <w:p w:rsidR="00C33A4C" w:rsidRPr="002C1243" w:rsidRDefault="00C33A4C" w:rsidP="002C1243">
      <w:pPr>
        <w:tabs>
          <w:tab w:val="left" w:pos="1260"/>
        </w:tabs>
        <w:jc w:val="both"/>
        <w:rPr>
          <w:rFonts w:ascii="Arial" w:hAnsi="Arial" w:cs="Arial"/>
          <w:sz w:val="22"/>
          <w:szCs w:val="22"/>
        </w:rPr>
      </w:pPr>
      <w:r w:rsidRPr="002C1243">
        <w:rPr>
          <w:rFonts w:ascii="Arial" w:hAnsi="Arial" w:cs="Arial"/>
          <w:sz w:val="22"/>
          <w:szCs w:val="22"/>
        </w:rPr>
        <w:t>Radicalisation r</w:t>
      </w:r>
      <w:r w:rsidR="00D2350E" w:rsidRPr="002C1243">
        <w:rPr>
          <w:rFonts w:ascii="Arial" w:hAnsi="Arial" w:cs="Arial"/>
          <w:sz w:val="22"/>
          <w:szCs w:val="22"/>
        </w:rPr>
        <w:t>efers to the process by which a person come to support terrorism and extremist ideologies associated with terrorist groups (as defined by the revised Prevent Duty Guidance for England &amp; Wales)</w:t>
      </w:r>
      <w:r w:rsidRPr="002C1243">
        <w:rPr>
          <w:rFonts w:ascii="Arial" w:hAnsi="Arial" w:cs="Arial"/>
          <w:sz w:val="22"/>
          <w:szCs w:val="22"/>
        </w:rPr>
        <w:t>.</w:t>
      </w:r>
    </w:p>
    <w:p w:rsidR="00D56850" w:rsidRPr="002C1243" w:rsidRDefault="00D56850" w:rsidP="002C1243">
      <w:pPr>
        <w:tabs>
          <w:tab w:val="left" w:pos="1260"/>
        </w:tabs>
        <w:jc w:val="both"/>
        <w:rPr>
          <w:rFonts w:ascii="Arial" w:hAnsi="Arial" w:cs="Arial"/>
          <w:b/>
          <w:sz w:val="22"/>
          <w:szCs w:val="22"/>
        </w:rPr>
      </w:pPr>
    </w:p>
    <w:p w:rsidR="00D56850" w:rsidRPr="00D7602A" w:rsidRDefault="00D56850" w:rsidP="002C1243">
      <w:pPr>
        <w:tabs>
          <w:tab w:val="left" w:pos="1260"/>
        </w:tabs>
        <w:jc w:val="both"/>
        <w:rPr>
          <w:rFonts w:ascii="Arial" w:hAnsi="Arial" w:cs="Arial"/>
          <w:b/>
          <w:sz w:val="22"/>
          <w:szCs w:val="22"/>
        </w:rPr>
      </w:pPr>
      <w:r w:rsidRPr="00D7602A">
        <w:rPr>
          <w:rFonts w:ascii="Arial" w:hAnsi="Arial" w:cs="Arial"/>
          <w:b/>
          <w:sz w:val="22"/>
          <w:szCs w:val="22"/>
        </w:rPr>
        <w:t>Forces that may contribute to v</w:t>
      </w:r>
      <w:r w:rsidR="00D7602A" w:rsidRPr="00D7602A">
        <w:rPr>
          <w:rFonts w:ascii="Arial" w:hAnsi="Arial" w:cs="Arial"/>
          <w:b/>
          <w:sz w:val="22"/>
          <w:szCs w:val="22"/>
        </w:rPr>
        <w:t>ulnerability:</w:t>
      </w:r>
    </w:p>
    <w:p w:rsidR="00D56850" w:rsidRPr="002C1243" w:rsidRDefault="00D56850" w:rsidP="002C1243">
      <w:pPr>
        <w:tabs>
          <w:tab w:val="left" w:pos="1260"/>
        </w:tabs>
        <w:jc w:val="both"/>
        <w:rPr>
          <w:rFonts w:ascii="Arial" w:hAnsi="Arial" w:cs="Arial"/>
          <w:sz w:val="22"/>
          <w:szCs w:val="22"/>
        </w:rPr>
      </w:pP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rejected by peer, faith or social group/family</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pressure from persons linked to extremism</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lastRenderedPageBreak/>
        <w:t>victim or witness to race or religious hate crime</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conflict with family over religious beliefs/lifestyle/politics</w:t>
      </w:r>
    </w:p>
    <w:p w:rsidR="00D56850" w:rsidRPr="002C1243" w:rsidRDefault="00B72787"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identit</w:t>
      </w:r>
      <w:r w:rsidR="00D56850" w:rsidRPr="002C1243">
        <w:rPr>
          <w:rFonts w:ascii="Arial" w:hAnsi="Arial" w:cs="Arial"/>
          <w:sz w:val="22"/>
          <w:szCs w:val="22"/>
        </w:rPr>
        <w:t>y confusion</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recent religious conversion</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change in behaviour or appearance due to new influences</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under-achievement</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may possess literature related to extreme views</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experience of poverty, disadvantage or social exclusion</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extremist influences</w:t>
      </w:r>
    </w:p>
    <w:p w:rsidR="00D56850" w:rsidRPr="002C1243" w:rsidRDefault="00D56850" w:rsidP="002C1243">
      <w:pPr>
        <w:pStyle w:val="ListParagraph"/>
        <w:numPr>
          <w:ilvl w:val="0"/>
          <w:numId w:val="55"/>
        </w:numPr>
        <w:tabs>
          <w:tab w:val="left" w:pos="1260"/>
        </w:tabs>
        <w:jc w:val="both"/>
        <w:rPr>
          <w:rFonts w:ascii="Arial" w:hAnsi="Arial" w:cs="Arial"/>
          <w:sz w:val="22"/>
          <w:szCs w:val="22"/>
        </w:rPr>
      </w:pPr>
      <w:r w:rsidRPr="002C1243">
        <w:rPr>
          <w:rFonts w:ascii="Arial" w:hAnsi="Arial" w:cs="Arial"/>
          <w:sz w:val="22"/>
          <w:szCs w:val="22"/>
        </w:rPr>
        <w:t>a series of traumatic events – global, national or personal.</w:t>
      </w:r>
    </w:p>
    <w:p w:rsidR="00533C2B" w:rsidRPr="002C1243" w:rsidRDefault="00533C2B" w:rsidP="002C1243">
      <w:pPr>
        <w:tabs>
          <w:tab w:val="left" w:pos="1260"/>
        </w:tabs>
        <w:jc w:val="both"/>
        <w:rPr>
          <w:rFonts w:ascii="Arial" w:hAnsi="Arial" w:cs="Arial"/>
          <w:sz w:val="22"/>
          <w:szCs w:val="22"/>
        </w:rPr>
      </w:pPr>
    </w:p>
    <w:p w:rsidR="00533C2B" w:rsidRPr="002C1243" w:rsidRDefault="00BD4107" w:rsidP="0013595D">
      <w:pPr>
        <w:ind w:left="426" w:hanging="426"/>
        <w:jc w:val="both"/>
        <w:rPr>
          <w:rFonts w:ascii="Arial" w:hAnsi="Arial" w:cs="Arial"/>
          <w:b/>
          <w:sz w:val="22"/>
          <w:szCs w:val="22"/>
        </w:rPr>
      </w:pPr>
      <w:r>
        <w:rPr>
          <w:rFonts w:ascii="Arial" w:hAnsi="Arial" w:cs="Arial"/>
          <w:b/>
          <w:sz w:val="22"/>
          <w:szCs w:val="22"/>
        </w:rPr>
        <w:t>13</w:t>
      </w:r>
      <w:r w:rsidR="0013595D">
        <w:rPr>
          <w:rFonts w:ascii="Arial" w:hAnsi="Arial" w:cs="Arial"/>
          <w:b/>
          <w:sz w:val="22"/>
          <w:szCs w:val="22"/>
        </w:rPr>
        <w:t>.</w:t>
      </w:r>
      <w:r w:rsidR="0013595D">
        <w:rPr>
          <w:rFonts w:ascii="Arial" w:hAnsi="Arial" w:cs="Arial"/>
          <w:b/>
          <w:sz w:val="22"/>
          <w:szCs w:val="22"/>
        </w:rPr>
        <w:tab/>
      </w:r>
      <w:r w:rsidR="00533C2B" w:rsidRPr="002C1243">
        <w:rPr>
          <w:rFonts w:ascii="Arial" w:hAnsi="Arial" w:cs="Arial"/>
          <w:b/>
          <w:sz w:val="22"/>
          <w:szCs w:val="22"/>
        </w:rPr>
        <w:t>Domestic Abuse</w:t>
      </w:r>
    </w:p>
    <w:p w:rsidR="00533C2B" w:rsidRPr="002C1243" w:rsidRDefault="00533C2B" w:rsidP="002C1243">
      <w:pPr>
        <w:tabs>
          <w:tab w:val="left" w:pos="1260"/>
        </w:tabs>
        <w:jc w:val="both"/>
        <w:rPr>
          <w:rFonts w:ascii="Arial" w:hAnsi="Arial" w:cs="Arial"/>
          <w:b/>
          <w:sz w:val="22"/>
          <w:szCs w:val="22"/>
        </w:rPr>
      </w:pPr>
    </w:p>
    <w:p w:rsidR="00533C2B" w:rsidRPr="00026950" w:rsidRDefault="00533C2B" w:rsidP="002C1243">
      <w:pPr>
        <w:tabs>
          <w:tab w:val="left" w:pos="1260"/>
        </w:tabs>
        <w:jc w:val="both"/>
        <w:rPr>
          <w:rFonts w:ascii="Arial" w:hAnsi="Arial" w:cs="Arial"/>
          <w:color w:val="FF0000"/>
          <w:sz w:val="22"/>
          <w:szCs w:val="22"/>
        </w:rPr>
      </w:pPr>
      <w:r w:rsidRPr="00026950">
        <w:rPr>
          <w:rFonts w:ascii="Arial" w:hAnsi="Arial" w:cs="Arial"/>
          <w:color w:val="FF0000"/>
          <w:sz w:val="22"/>
          <w:szCs w:val="22"/>
        </w:rPr>
        <w:t>The cross-government definition of</w:t>
      </w:r>
      <w:r w:rsidR="00026950" w:rsidRPr="00026950">
        <w:rPr>
          <w:rFonts w:ascii="Arial" w:hAnsi="Arial" w:cs="Arial"/>
          <w:color w:val="FF0000"/>
          <w:sz w:val="22"/>
          <w:szCs w:val="22"/>
        </w:rPr>
        <w:t xml:space="preserve"> Domestic Abuse is:</w:t>
      </w:r>
    </w:p>
    <w:p w:rsidR="00533C2B" w:rsidRPr="002C1243" w:rsidRDefault="00533C2B" w:rsidP="002C1243">
      <w:pPr>
        <w:tabs>
          <w:tab w:val="left" w:pos="1260"/>
        </w:tabs>
        <w:jc w:val="both"/>
        <w:rPr>
          <w:rFonts w:ascii="Arial" w:hAnsi="Arial" w:cs="Arial"/>
          <w:sz w:val="22"/>
          <w:szCs w:val="22"/>
        </w:rPr>
      </w:pPr>
    </w:p>
    <w:p w:rsidR="00533C2B" w:rsidRPr="002C1243" w:rsidRDefault="00533C2B" w:rsidP="002C1243">
      <w:pPr>
        <w:tabs>
          <w:tab w:val="left" w:pos="1260"/>
        </w:tabs>
        <w:jc w:val="both"/>
        <w:rPr>
          <w:rFonts w:ascii="Arial" w:hAnsi="Arial" w:cs="Arial"/>
          <w:sz w:val="22"/>
          <w:szCs w:val="22"/>
        </w:rPr>
      </w:pPr>
      <w:r w:rsidRPr="002C1243">
        <w:rPr>
          <w:rFonts w:ascii="Arial" w:hAnsi="Arial" w:cs="Arial"/>
          <w:sz w:val="22"/>
          <w:szCs w:val="22"/>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533C2B" w:rsidRPr="002C1243" w:rsidRDefault="00533C2B"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psychological;</w:t>
      </w:r>
    </w:p>
    <w:p w:rsidR="00533C2B" w:rsidRPr="002C1243" w:rsidRDefault="00533C2B"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physical;</w:t>
      </w:r>
    </w:p>
    <w:p w:rsidR="00533C2B" w:rsidRDefault="00533C2B"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s</w:t>
      </w:r>
      <w:r w:rsidR="008075E2" w:rsidRPr="002C1243">
        <w:rPr>
          <w:rFonts w:ascii="Arial" w:hAnsi="Arial" w:cs="Arial"/>
          <w:sz w:val="22"/>
          <w:szCs w:val="22"/>
        </w:rPr>
        <w:t>exual</w:t>
      </w:r>
      <w:r w:rsidR="00026950">
        <w:rPr>
          <w:rFonts w:ascii="Arial" w:hAnsi="Arial" w:cs="Arial"/>
          <w:sz w:val="22"/>
          <w:szCs w:val="22"/>
        </w:rPr>
        <w:t>;</w:t>
      </w:r>
      <w:r w:rsidR="008075E2" w:rsidRPr="002C1243">
        <w:rPr>
          <w:rFonts w:ascii="Arial" w:hAnsi="Arial" w:cs="Arial"/>
          <w:sz w:val="22"/>
          <w:szCs w:val="22"/>
        </w:rPr>
        <w:t xml:space="preserve"> </w:t>
      </w:r>
    </w:p>
    <w:p w:rsidR="00026950" w:rsidRPr="002C1243" w:rsidRDefault="00026950" w:rsidP="002C1243">
      <w:pPr>
        <w:pStyle w:val="ListParagraph"/>
        <w:numPr>
          <w:ilvl w:val="0"/>
          <w:numId w:val="83"/>
        </w:numPr>
        <w:tabs>
          <w:tab w:val="left" w:pos="1260"/>
        </w:tabs>
        <w:jc w:val="both"/>
        <w:rPr>
          <w:rFonts w:ascii="Arial" w:hAnsi="Arial" w:cs="Arial"/>
          <w:sz w:val="22"/>
          <w:szCs w:val="22"/>
        </w:rPr>
      </w:pPr>
      <w:r>
        <w:rPr>
          <w:rFonts w:ascii="Arial" w:hAnsi="Arial" w:cs="Arial"/>
          <w:sz w:val="22"/>
          <w:szCs w:val="22"/>
        </w:rPr>
        <w:t>financial and</w:t>
      </w:r>
    </w:p>
    <w:p w:rsidR="00533C2B" w:rsidRPr="002C1243" w:rsidRDefault="008075E2" w:rsidP="002C1243">
      <w:pPr>
        <w:pStyle w:val="ListParagraph"/>
        <w:numPr>
          <w:ilvl w:val="0"/>
          <w:numId w:val="83"/>
        </w:numPr>
        <w:tabs>
          <w:tab w:val="left" w:pos="1260"/>
        </w:tabs>
        <w:jc w:val="both"/>
        <w:rPr>
          <w:rFonts w:ascii="Arial" w:hAnsi="Arial" w:cs="Arial"/>
          <w:sz w:val="22"/>
          <w:szCs w:val="22"/>
        </w:rPr>
      </w:pPr>
      <w:r w:rsidRPr="002C1243">
        <w:rPr>
          <w:rFonts w:ascii="Arial" w:hAnsi="Arial" w:cs="Arial"/>
          <w:sz w:val="22"/>
          <w:szCs w:val="22"/>
        </w:rPr>
        <w:t>emotional</w:t>
      </w:r>
    </w:p>
    <w:p w:rsidR="008075E2" w:rsidRPr="002C1243" w:rsidRDefault="008075E2" w:rsidP="002C1243">
      <w:pPr>
        <w:tabs>
          <w:tab w:val="left" w:pos="1260"/>
        </w:tabs>
        <w:jc w:val="both"/>
        <w:rPr>
          <w:rFonts w:ascii="Arial" w:hAnsi="Arial" w:cs="Arial"/>
          <w:sz w:val="22"/>
          <w:szCs w:val="22"/>
        </w:rPr>
      </w:pPr>
    </w:p>
    <w:p w:rsidR="008075E2" w:rsidRDefault="00026950" w:rsidP="002C1243">
      <w:pPr>
        <w:tabs>
          <w:tab w:val="left" w:pos="1260"/>
        </w:tabs>
        <w:jc w:val="both"/>
        <w:rPr>
          <w:rFonts w:ascii="Arial" w:hAnsi="Arial" w:cs="Arial"/>
          <w:color w:val="FF0000"/>
          <w:sz w:val="22"/>
          <w:szCs w:val="22"/>
        </w:rPr>
      </w:pPr>
      <w:r>
        <w:rPr>
          <w:rFonts w:ascii="Arial" w:hAnsi="Arial" w:cs="Arial"/>
          <w:color w:val="FF0000"/>
          <w:sz w:val="22"/>
          <w:szCs w:val="22"/>
        </w:rPr>
        <w:t>All children can witness and be adversely affected by domestic abuse in the context of their home life</w:t>
      </w:r>
      <w:r w:rsidR="00087D50">
        <w:rPr>
          <w:rFonts w:ascii="Arial" w:hAnsi="Arial" w:cs="Arial"/>
          <w:color w:val="FF0000"/>
          <w:sz w:val="22"/>
          <w:szCs w:val="22"/>
        </w:rPr>
        <w:t>,</w:t>
      </w:r>
      <w:r>
        <w:rPr>
          <w:rFonts w:ascii="Arial" w:hAnsi="Arial" w:cs="Arial"/>
          <w:color w:val="FF0000"/>
          <w:sz w:val="22"/>
          <w:szCs w:val="22"/>
        </w:rPr>
        <w:t xml:space="preserve"> where domestic abuse occurs between family members.</w:t>
      </w:r>
    </w:p>
    <w:p w:rsidR="00026950" w:rsidRDefault="00026950" w:rsidP="002C1243">
      <w:pPr>
        <w:tabs>
          <w:tab w:val="left" w:pos="1260"/>
        </w:tabs>
        <w:jc w:val="both"/>
        <w:rPr>
          <w:rFonts w:ascii="Arial" w:hAnsi="Arial" w:cs="Arial"/>
          <w:color w:val="FF0000"/>
          <w:sz w:val="22"/>
          <w:szCs w:val="22"/>
        </w:rPr>
      </w:pPr>
    </w:p>
    <w:p w:rsidR="00026950" w:rsidRDefault="00026950" w:rsidP="002C1243">
      <w:pPr>
        <w:tabs>
          <w:tab w:val="left" w:pos="1260"/>
        </w:tabs>
        <w:jc w:val="both"/>
        <w:rPr>
          <w:rFonts w:ascii="Arial" w:hAnsi="Arial" w:cs="Arial"/>
          <w:color w:val="FF0000"/>
          <w:sz w:val="22"/>
          <w:szCs w:val="22"/>
        </w:rPr>
      </w:pPr>
      <w:r>
        <w:rPr>
          <w:rFonts w:ascii="Arial" w:hAnsi="Arial" w:cs="Arial"/>
          <w:color w:val="FF0000"/>
          <w:sz w:val="22"/>
          <w:szCs w:val="22"/>
        </w:rPr>
        <w:t>Exposure to domestic abuse and/or violence can have a serious, long lasting emotional and psychological impact on children (ACE’S). In some cases, a child may blame themselves for the abuse or may have had to leave the family home as a result. (KCSIE 2020 page 86)</w:t>
      </w:r>
    </w:p>
    <w:p w:rsidR="00026950" w:rsidRPr="00026950" w:rsidRDefault="00026950" w:rsidP="002C1243">
      <w:pPr>
        <w:tabs>
          <w:tab w:val="left" w:pos="1260"/>
        </w:tabs>
        <w:jc w:val="both"/>
        <w:rPr>
          <w:rFonts w:ascii="Arial" w:hAnsi="Arial" w:cs="Arial"/>
          <w:color w:val="FF0000"/>
          <w:sz w:val="22"/>
          <w:szCs w:val="22"/>
        </w:rPr>
      </w:pPr>
    </w:p>
    <w:p w:rsidR="0061378B" w:rsidRPr="002C1243" w:rsidRDefault="00533C2B" w:rsidP="0013595D">
      <w:pPr>
        <w:ind w:left="426" w:hanging="426"/>
        <w:jc w:val="both"/>
        <w:rPr>
          <w:rFonts w:ascii="Arial" w:hAnsi="Arial" w:cs="Arial"/>
          <w:sz w:val="22"/>
          <w:szCs w:val="22"/>
        </w:rPr>
      </w:pPr>
      <w:r w:rsidRPr="002C1243">
        <w:rPr>
          <w:rFonts w:ascii="Arial" w:hAnsi="Arial" w:cs="Arial"/>
          <w:b/>
          <w:sz w:val="22"/>
          <w:szCs w:val="22"/>
        </w:rPr>
        <w:t>1</w:t>
      </w:r>
      <w:r w:rsidR="00BD4107">
        <w:rPr>
          <w:rFonts w:ascii="Arial" w:hAnsi="Arial" w:cs="Arial"/>
          <w:b/>
          <w:sz w:val="22"/>
          <w:szCs w:val="22"/>
        </w:rPr>
        <w:t>4</w:t>
      </w:r>
      <w:r w:rsidRPr="002C1243">
        <w:rPr>
          <w:rFonts w:ascii="Arial" w:hAnsi="Arial" w:cs="Arial"/>
          <w:b/>
          <w:sz w:val="22"/>
          <w:szCs w:val="22"/>
        </w:rPr>
        <w:t>.</w:t>
      </w:r>
      <w:r w:rsidR="0013595D">
        <w:rPr>
          <w:rFonts w:ascii="Arial" w:hAnsi="Arial" w:cs="Arial"/>
          <w:b/>
          <w:sz w:val="22"/>
          <w:szCs w:val="22"/>
        </w:rPr>
        <w:tab/>
      </w:r>
      <w:r w:rsidR="0061378B" w:rsidRPr="002C1243">
        <w:rPr>
          <w:rFonts w:ascii="Arial" w:hAnsi="Arial" w:cs="Arial"/>
          <w:b/>
          <w:sz w:val="22"/>
          <w:szCs w:val="22"/>
        </w:rPr>
        <w:t>Children &amp; The Court System</w:t>
      </w:r>
    </w:p>
    <w:p w:rsidR="0061378B" w:rsidRPr="002C1243" w:rsidRDefault="0061378B" w:rsidP="002C1243">
      <w:pPr>
        <w:jc w:val="both"/>
        <w:rPr>
          <w:rFonts w:ascii="Arial" w:hAnsi="Arial" w:cs="Arial"/>
          <w:sz w:val="22"/>
          <w:szCs w:val="22"/>
        </w:rPr>
      </w:pPr>
    </w:p>
    <w:p w:rsidR="0061378B" w:rsidRPr="002C1243" w:rsidRDefault="0061378B" w:rsidP="002C1243">
      <w:pPr>
        <w:jc w:val="both"/>
        <w:rPr>
          <w:rFonts w:ascii="Arial" w:hAnsi="Arial" w:cs="Arial"/>
          <w:sz w:val="22"/>
          <w:szCs w:val="22"/>
        </w:rPr>
      </w:pPr>
      <w:r w:rsidRPr="002C1243">
        <w:rPr>
          <w:rFonts w:ascii="Arial" w:hAnsi="Arial" w:cs="Arial"/>
          <w:sz w:val="22"/>
          <w:szCs w:val="22"/>
        </w:rPr>
        <w:t xml:space="preserve">Children are sometimes required to give evidence in criminal courts for crimes committed against them or for crimes they have witnessed. The appropriate guide for </w:t>
      </w:r>
      <w:r w:rsidR="00087D50" w:rsidRPr="002C1243">
        <w:rPr>
          <w:rFonts w:ascii="Arial" w:hAnsi="Arial" w:cs="Arial"/>
          <w:sz w:val="22"/>
          <w:szCs w:val="22"/>
        </w:rPr>
        <w:t>12-17-year</w:t>
      </w:r>
      <w:r w:rsidRPr="002C1243">
        <w:rPr>
          <w:rFonts w:ascii="Arial" w:hAnsi="Arial" w:cs="Arial"/>
          <w:sz w:val="22"/>
          <w:szCs w:val="22"/>
        </w:rPr>
        <w:t xml:space="preserve"> olds explains each step of the process and supports the special measures that are available. There are diagrams illustrating the structure and the use of video links is explained. See Keeping Children Safe in Education, updat</w:t>
      </w:r>
      <w:r w:rsidR="008426DD">
        <w:rPr>
          <w:rFonts w:ascii="Arial" w:hAnsi="Arial" w:cs="Arial"/>
          <w:sz w:val="22"/>
          <w:szCs w:val="22"/>
        </w:rPr>
        <w:t>ed September 2019</w:t>
      </w:r>
      <w:r w:rsidRPr="002C1243">
        <w:rPr>
          <w:rFonts w:ascii="Arial" w:hAnsi="Arial" w:cs="Arial"/>
          <w:sz w:val="22"/>
          <w:szCs w:val="22"/>
        </w:rPr>
        <w:t>.</w:t>
      </w:r>
    </w:p>
    <w:p w:rsidR="00D56850" w:rsidRPr="002C1243" w:rsidRDefault="00D56850" w:rsidP="002C1243">
      <w:pPr>
        <w:jc w:val="both"/>
        <w:rPr>
          <w:rFonts w:ascii="Arial" w:hAnsi="Arial" w:cs="Arial"/>
          <w:sz w:val="22"/>
          <w:szCs w:val="22"/>
        </w:rPr>
      </w:pPr>
    </w:p>
    <w:p w:rsidR="0061378B" w:rsidRPr="002C1243" w:rsidRDefault="00BD4107" w:rsidP="0013595D">
      <w:pPr>
        <w:ind w:left="426" w:hanging="426"/>
        <w:jc w:val="both"/>
        <w:rPr>
          <w:rFonts w:ascii="Arial" w:hAnsi="Arial" w:cs="Arial"/>
          <w:b/>
          <w:sz w:val="22"/>
          <w:szCs w:val="22"/>
        </w:rPr>
      </w:pPr>
      <w:r>
        <w:rPr>
          <w:rFonts w:ascii="Arial" w:hAnsi="Arial" w:cs="Arial"/>
          <w:b/>
          <w:sz w:val="22"/>
          <w:szCs w:val="22"/>
        </w:rPr>
        <w:t>15</w:t>
      </w:r>
      <w:r w:rsidR="0013595D">
        <w:rPr>
          <w:rFonts w:ascii="Arial" w:hAnsi="Arial" w:cs="Arial"/>
          <w:b/>
          <w:sz w:val="22"/>
          <w:szCs w:val="22"/>
        </w:rPr>
        <w:t>.</w:t>
      </w:r>
      <w:r w:rsidR="0013595D">
        <w:rPr>
          <w:rFonts w:ascii="Arial" w:hAnsi="Arial" w:cs="Arial"/>
          <w:b/>
          <w:sz w:val="22"/>
          <w:szCs w:val="22"/>
        </w:rPr>
        <w:tab/>
      </w:r>
      <w:r w:rsidR="0061378B" w:rsidRPr="002C1243">
        <w:rPr>
          <w:rFonts w:ascii="Arial" w:hAnsi="Arial" w:cs="Arial"/>
          <w:b/>
          <w:sz w:val="22"/>
          <w:szCs w:val="22"/>
        </w:rPr>
        <w:t>Children Missing from Education</w:t>
      </w:r>
    </w:p>
    <w:p w:rsidR="0061378B" w:rsidRPr="002C1243" w:rsidRDefault="0061378B" w:rsidP="002C1243">
      <w:pPr>
        <w:jc w:val="both"/>
        <w:rPr>
          <w:rFonts w:ascii="Arial" w:hAnsi="Arial" w:cs="Arial"/>
          <w:sz w:val="22"/>
          <w:szCs w:val="22"/>
        </w:rPr>
      </w:pPr>
    </w:p>
    <w:p w:rsidR="0061378B" w:rsidRPr="002C1243" w:rsidRDefault="0061378B" w:rsidP="002C1243">
      <w:pPr>
        <w:jc w:val="both"/>
        <w:rPr>
          <w:rFonts w:ascii="Arial" w:hAnsi="Arial" w:cs="Arial"/>
          <w:sz w:val="22"/>
          <w:szCs w:val="22"/>
        </w:rPr>
      </w:pPr>
      <w:r w:rsidRPr="002C1243">
        <w:rPr>
          <w:rFonts w:ascii="Arial" w:hAnsi="Arial" w:cs="Arial"/>
          <w:sz w:val="22"/>
          <w:szCs w:val="22"/>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FGM or risk of forced marriage. Early intervention is necessary to identify the existence of any underlying Safeguarding risk and to help prevent the risk of a child going missing in future. Staff should apply and adhere to the LMC’s attendance Policy to support this.</w:t>
      </w:r>
    </w:p>
    <w:p w:rsidR="00D56850" w:rsidRPr="002C1243" w:rsidRDefault="00D56850" w:rsidP="002C1243">
      <w:pPr>
        <w:jc w:val="both"/>
        <w:rPr>
          <w:rFonts w:ascii="Arial" w:hAnsi="Arial" w:cs="Arial"/>
          <w:sz w:val="22"/>
          <w:szCs w:val="22"/>
        </w:rPr>
      </w:pPr>
    </w:p>
    <w:p w:rsidR="00D56850" w:rsidRPr="002C1243" w:rsidRDefault="00BD4107" w:rsidP="0013595D">
      <w:pPr>
        <w:ind w:left="426" w:hanging="426"/>
        <w:jc w:val="both"/>
        <w:rPr>
          <w:rFonts w:ascii="Arial" w:hAnsi="Arial" w:cs="Arial"/>
          <w:sz w:val="22"/>
          <w:szCs w:val="22"/>
        </w:rPr>
      </w:pPr>
      <w:r>
        <w:rPr>
          <w:rFonts w:ascii="Arial" w:hAnsi="Arial" w:cs="Arial"/>
          <w:b/>
          <w:sz w:val="22"/>
          <w:szCs w:val="22"/>
        </w:rPr>
        <w:t>16</w:t>
      </w:r>
      <w:r w:rsidR="0013595D">
        <w:rPr>
          <w:rFonts w:ascii="Arial" w:hAnsi="Arial" w:cs="Arial"/>
          <w:b/>
          <w:sz w:val="22"/>
          <w:szCs w:val="22"/>
        </w:rPr>
        <w:t>.</w:t>
      </w:r>
      <w:r w:rsidR="0013595D">
        <w:rPr>
          <w:rFonts w:ascii="Arial" w:hAnsi="Arial" w:cs="Arial"/>
          <w:b/>
          <w:sz w:val="22"/>
          <w:szCs w:val="22"/>
        </w:rPr>
        <w:tab/>
      </w:r>
      <w:r w:rsidR="0061378B" w:rsidRPr="002C1243">
        <w:rPr>
          <w:rFonts w:ascii="Arial" w:hAnsi="Arial" w:cs="Arial"/>
          <w:b/>
          <w:sz w:val="22"/>
          <w:szCs w:val="22"/>
        </w:rPr>
        <w:t>Children with family members in Prison</w:t>
      </w:r>
    </w:p>
    <w:p w:rsidR="0061378B" w:rsidRPr="002C1243" w:rsidRDefault="0061378B" w:rsidP="002C1243">
      <w:pPr>
        <w:jc w:val="both"/>
        <w:rPr>
          <w:rFonts w:ascii="Arial" w:hAnsi="Arial" w:cs="Arial"/>
          <w:sz w:val="22"/>
          <w:szCs w:val="22"/>
        </w:rPr>
      </w:pPr>
    </w:p>
    <w:p w:rsidR="0061378B" w:rsidRPr="002C1243" w:rsidRDefault="0061378B" w:rsidP="002C1243">
      <w:pPr>
        <w:jc w:val="both"/>
        <w:rPr>
          <w:rFonts w:ascii="Arial" w:hAnsi="Arial" w:cs="Arial"/>
          <w:sz w:val="22"/>
          <w:szCs w:val="22"/>
        </w:rPr>
      </w:pPr>
      <w:r w:rsidRPr="002C1243">
        <w:rPr>
          <w:rFonts w:ascii="Arial" w:hAnsi="Arial" w:cs="Arial"/>
          <w:sz w:val="22"/>
          <w:szCs w:val="22"/>
        </w:rPr>
        <w:t xml:space="preserve">Approximately 200,000 children have a parent sent to prison each year. These children are at risk of poor outcomes including poverty, stigma, isolation and poor mental health. For further information please refer to NICCO provides information designed to support professionals with working with offenders and their children. </w:t>
      </w:r>
    </w:p>
    <w:p w:rsidR="0061378B" w:rsidRPr="002C1243" w:rsidRDefault="0061378B" w:rsidP="002C1243">
      <w:pPr>
        <w:jc w:val="both"/>
        <w:rPr>
          <w:rFonts w:ascii="Arial" w:hAnsi="Arial" w:cs="Arial"/>
          <w:sz w:val="22"/>
          <w:szCs w:val="22"/>
        </w:rPr>
      </w:pPr>
    </w:p>
    <w:p w:rsidR="004A5350" w:rsidRDefault="004A5350" w:rsidP="0013595D">
      <w:pPr>
        <w:ind w:left="426" w:hanging="426"/>
        <w:jc w:val="both"/>
        <w:rPr>
          <w:rFonts w:ascii="Arial" w:hAnsi="Arial" w:cs="Arial"/>
          <w:b/>
          <w:sz w:val="22"/>
          <w:szCs w:val="22"/>
        </w:rPr>
      </w:pPr>
    </w:p>
    <w:p w:rsidR="009B644D" w:rsidRPr="002C1243" w:rsidRDefault="00BD4107" w:rsidP="0013595D">
      <w:pPr>
        <w:ind w:left="426" w:hanging="426"/>
        <w:jc w:val="both"/>
        <w:rPr>
          <w:rFonts w:ascii="Arial" w:hAnsi="Arial" w:cs="Arial"/>
          <w:b/>
          <w:sz w:val="22"/>
          <w:szCs w:val="22"/>
        </w:rPr>
      </w:pPr>
      <w:r>
        <w:rPr>
          <w:rFonts w:ascii="Arial" w:hAnsi="Arial" w:cs="Arial"/>
          <w:b/>
          <w:sz w:val="22"/>
          <w:szCs w:val="22"/>
        </w:rPr>
        <w:lastRenderedPageBreak/>
        <w:t>17</w:t>
      </w:r>
      <w:r w:rsidR="0013595D">
        <w:rPr>
          <w:rFonts w:ascii="Arial" w:hAnsi="Arial" w:cs="Arial"/>
          <w:b/>
          <w:sz w:val="22"/>
          <w:szCs w:val="22"/>
        </w:rPr>
        <w:t>.</w:t>
      </w:r>
      <w:r w:rsidR="0013595D">
        <w:rPr>
          <w:rFonts w:ascii="Arial" w:hAnsi="Arial" w:cs="Arial"/>
          <w:b/>
          <w:sz w:val="22"/>
          <w:szCs w:val="22"/>
        </w:rPr>
        <w:tab/>
      </w:r>
      <w:r w:rsidR="009B644D" w:rsidRPr="002C1243">
        <w:rPr>
          <w:rFonts w:ascii="Arial" w:hAnsi="Arial" w:cs="Arial"/>
          <w:b/>
          <w:sz w:val="22"/>
          <w:szCs w:val="22"/>
        </w:rPr>
        <w:t>Homelessness</w:t>
      </w:r>
    </w:p>
    <w:p w:rsidR="0061378B" w:rsidRPr="002C1243" w:rsidRDefault="0061378B" w:rsidP="002C1243">
      <w:pPr>
        <w:jc w:val="both"/>
        <w:rPr>
          <w:rFonts w:ascii="Arial" w:hAnsi="Arial" w:cs="Arial"/>
          <w:sz w:val="22"/>
          <w:szCs w:val="22"/>
        </w:rPr>
      </w:pPr>
    </w:p>
    <w:p w:rsidR="009B644D" w:rsidRPr="002C1243" w:rsidRDefault="009B644D" w:rsidP="002C1243">
      <w:pPr>
        <w:jc w:val="both"/>
        <w:rPr>
          <w:rFonts w:ascii="Arial" w:hAnsi="Arial" w:cs="Arial"/>
          <w:sz w:val="22"/>
          <w:szCs w:val="22"/>
        </w:rPr>
      </w:pPr>
      <w:r w:rsidRPr="002C1243">
        <w:rPr>
          <w:rFonts w:ascii="Arial" w:hAnsi="Arial" w:cs="Arial"/>
          <w:sz w:val="22"/>
          <w:szCs w:val="22"/>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rsidR="00001A9E" w:rsidRPr="002C1243" w:rsidRDefault="00001A9E" w:rsidP="002C1243">
      <w:pPr>
        <w:jc w:val="both"/>
        <w:rPr>
          <w:rFonts w:ascii="Arial" w:hAnsi="Arial" w:cs="Arial"/>
          <w:sz w:val="22"/>
          <w:szCs w:val="22"/>
        </w:rPr>
      </w:pPr>
      <w:r w:rsidRPr="002C1243">
        <w:rPr>
          <w:rFonts w:ascii="Arial" w:hAnsi="Arial" w:cs="Arial"/>
          <w:sz w:val="22"/>
          <w:szCs w:val="22"/>
        </w:rPr>
        <w:t>Whilst referrals and or discussion with the Local Housing Authority should be progressed as appropriate, and in accordance with the local procedures, this does not, and should not, replace a referral into children’s social care where a child has been harmed or is at risk of harm.</w:t>
      </w:r>
    </w:p>
    <w:p w:rsidR="00001A9E" w:rsidRPr="002C1243" w:rsidRDefault="00001A9E" w:rsidP="002C1243">
      <w:pPr>
        <w:jc w:val="both"/>
        <w:rPr>
          <w:rFonts w:ascii="Arial" w:hAnsi="Arial" w:cs="Arial"/>
          <w:sz w:val="22"/>
          <w:szCs w:val="22"/>
        </w:rPr>
      </w:pPr>
      <w:r w:rsidRPr="002C1243">
        <w:rPr>
          <w:rFonts w:ascii="Arial" w:hAnsi="Arial" w:cs="Arial"/>
          <w:sz w:val="22"/>
          <w:szCs w:val="22"/>
        </w:rPr>
        <w:t>The department and the Ministry of Housing, Communities and Local Government have published joint statutory guidance on the provision of accommodation for 16 and 17 year olds who may be homeless and / or require accommodation.</w:t>
      </w:r>
    </w:p>
    <w:p w:rsidR="00001A9E" w:rsidRPr="002C1243" w:rsidRDefault="00001A9E" w:rsidP="002C1243">
      <w:pPr>
        <w:jc w:val="both"/>
        <w:rPr>
          <w:rFonts w:ascii="Arial" w:hAnsi="Arial" w:cs="Arial"/>
          <w:sz w:val="22"/>
          <w:szCs w:val="22"/>
        </w:rPr>
      </w:pPr>
    </w:p>
    <w:p w:rsidR="00001A9E" w:rsidRPr="00110EBE" w:rsidRDefault="00BD4107" w:rsidP="0013595D">
      <w:pPr>
        <w:ind w:left="426" w:hanging="426"/>
        <w:jc w:val="both"/>
        <w:rPr>
          <w:rFonts w:ascii="Arial" w:hAnsi="Arial" w:cs="Arial"/>
          <w:b/>
          <w:color w:val="FF0000"/>
          <w:sz w:val="22"/>
          <w:szCs w:val="22"/>
        </w:rPr>
      </w:pPr>
      <w:r>
        <w:rPr>
          <w:rFonts w:ascii="Arial" w:hAnsi="Arial" w:cs="Arial"/>
          <w:b/>
          <w:sz w:val="22"/>
          <w:szCs w:val="22"/>
        </w:rPr>
        <w:t>18</w:t>
      </w:r>
      <w:r w:rsidR="0013595D">
        <w:rPr>
          <w:rFonts w:ascii="Arial" w:hAnsi="Arial" w:cs="Arial"/>
          <w:b/>
          <w:sz w:val="22"/>
          <w:szCs w:val="22"/>
        </w:rPr>
        <w:t>.</w:t>
      </w:r>
      <w:r w:rsidR="0013595D">
        <w:rPr>
          <w:rFonts w:ascii="Arial" w:hAnsi="Arial" w:cs="Arial"/>
          <w:b/>
          <w:sz w:val="22"/>
          <w:szCs w:val="22"/>
        </w:rPr>
        <w:tab/>
      </w:r>
      <w:r w:rsidR="00001A9E" w:rsidRPr="002C1243">
        <w:rPr>
          <w:rFonts w:ascii="Arial" w:hAnsi="Arial" w:cs="Arial"/>
          <w:b/>
          <w:sz w:val="22"/>
          <w:szCs w:val="22"/>
        </w:rPr>
        <w:t>S</w:t>
      </w:r>
      <w:r w:rsidR="00110EBE">
        <w:rPr>
          <w:rFonts w:ascii="Arial" w:hAnsi="Arial" w:cs="Arial"/>
          <w:b/>
          <w:sz w:val="22"/>
          <w:szCs w:val="22"/>
        </w:rPr>
        <w:t xml:space="preserve">o-called ‘honour based’ </w:t>
      </w:r>
      <w:r w:rsidR="00110EBE" w:rsidRPr="00092DE9">
        <w:rPr>
          <w:rFonts w:ascii="Arial" w:hAnsi="Arial" w:cs="Arial"/>
          <w:b/>
          <w:color w:val="000000" w:themeColor="text1"/>
          <w:sz w:val="22"/>
          <w:szCs w:val="22"/>
        </w:rPr>
        <w:t>Abuse</w:t>
      </w:r>
      <w:r w:rsidR="00092DE9">
        <w:rPr>
          <w:rFonts w:ascii="Arial" w:hAnsi="Arial" w:cs="Arial"/>
          <w:b/>
          <w:color w:val="000000" w:themeColor="text1"/>
          <w:sz w:val="22"/>
          <w:szCs w:val="22"/>
        </w:rPr>
        <w:t xml:space="preserve"> (HBA)</w:t>
      </w:r>
    </w:p>
    <w:p w:rsidR="00001A9E" w:rsidRPr="002C1243" w:rsidRDefault="00001A9E" w:rsidP="002C1243">
      <w:pPr>
        <w:jc w:val="both"/>
        <w:rPr>
          <w:rFonts w:ascii="Arial" w:hAnsi="Arial" w:cs="Arial"/>
          <w:b/>
          <w:sz w:val="22"/>
          <w:szCs w:val="22"/>
        </w:rPr>
      </w:pPr>
    </w:p>
    <w:p w:rsidR="00110EBE" w:rsidRDefault="00001A9E" w:rsidP="002C1243">
      <w:pPr>
        <w:jc w:val="both"/>
        <w:rPr>
          <w:rFonts w:ascii="Arial" w:hAnsi="Arial" w:cs="Arial"/>
          <w:color w:val="FF0000"/>
          <w:sz w:val="22"/>
          <w:szCs w:val="22"/>
        </w:rPr>
      </w:pPr>
      <w:r w:rsidRPr="002C1243">
        <w:rPr>
          <w:rFonts w:ascii="Arial" w:hAnsi="Arial" w:cs="Arial"/>
          <w:sz w:val="22"/>
          <w:szCs w:val="22"/>
        </w:rPr>
        <w:t xml:space="preserve">So-called ‘honour-based’ </w:t>
      </w:r>
      <w:r w:rsidR="00110EBE">
        <w:rPr>
          <w:rFonts w:ascii="Arial" w:hAnsi="Arial" w:cs="Arial"/>
          <w:sz w:val="22"/>
          <w:szCs w:val="22"/>
        </w:rPr>
        <w:t xml:space="preserve">abuse </w:t>
      </w:r>
      <w:r w:rsidRPr="002C1243">
        <w:rPr>
          <w:rFonts w:ascii="Arial" w:hAnsi="Arial" w:cs="Arial"/>
          <w:sz w:val="22"/>
          <w:szCs w:val="22"/>
        </w:rPr>
        <w:t>(HB</w:t>
      </w:r>
      <w:r w:rsidR="00110EBE">
        <w:rPr>
          <w:rFonts w:ascii="Arial" w:hAnsi="Arial" w:cs="Arial"/>
          <w:sz w:val="22"/>
          <w:szCs w:val="22"/>
        </w:rPr>
        <w:t>A) encompasses</w:t>
      </w:r>
      <w:r w:rsidRPr="002C1243">
        <w:rPr>
          <w:rFonts w:ascii="Arial" w:hAnsi="Arial" w:cs="Arial"/>
          <w:sz w:val="22"/>
          <w:szCs w:val="22"/>
        </w:rPr>
        <w:t xml:space="preserve"> crimes which have been committed to protect or defend the honour of the family and / or the community, including female genital mutilation (FGM), forced marriage, and practices such as breast ironing.  </w:t>
      </w:r>
      <w:r w:rsidR="00110EBE">
        <w:rPr>
          <w:rFonts w:ascii="Arial" w:hAnsi="Arial" w:cs="Arial"/>
          <w:sz w:val="22"/>
          <w:szCs w:val="22"/>
        </w:rPr>
        <w:t xml:space="preserve"> </w:t>
      </w:r>
      <w:r w:rsidR="00110EBE" w:rsidRPr="00110EBE">
        <w:rPr>
          <w:rFonts w:ascii="Arial" w:hAnsi="Arial" w:cs="Arial"/>
          <w:color w:val="FF0000"/>
          <w:sz w:val="22"/>
          <w:szCs w:val="22"/>
        </w:rPr>
        <w:t>All forms</w:t>
      </w:r>
      <w:r w:rsidR="00110EBE">
        <w:rPr>
          <w:rFonts w:ascii="Arial" w:hAnsi="Arial" w:cs="Arial"/>
          <w:color w:val="FF0000"/>
          <w:sz w:val="22"/>
          <w:szCs w:val="22"/>
        </w:rPr>
        <w:t xml:space="preserve"> of so called HBA are abuse (regardless of the motivation) and should be handled and escalated as such.</w:t>
      </w:r>
      <w:r w:rsidR="00087D50">
        <w:rPr>
          <w:rFonts w:ascii="Arial" w:hAnsi="Arial" w:cs="Arial"/>
          <w:color w:val="FF0000"/>
          <w:sz w:val="22"/>
          <w:szCs w:val="22"/>
        </w:rPr>
        <w:t xml:space="preserve"> </w:t>
      </w:r>
      <w:r w:rsidR="00110EBE">
        <w:rPr>
          <w:rFonts w:ascii="Arial" w:hAnsi="Arial" w:cs="Arial"/>
          <w:color w:val="FF0000"/>
          <w:sz w:val="22"/>
          <w:szCs w:val="22"/>
        </w:rPr>
        <w:t xml:space="preserve">Where staff are concerned that a child might be at risk of HBA, they must contact the DSL and </w:t>
      </w:r>
      <w:r w:rsidR="00087D50">
        <w:rPr>
          <w:rFonts w:ascii="Arial" w:hAnsi="Arial" w:cs="Arial"/>
          <w:color w:val="FF0000"/>
          <w:sz w:val="22"/>
          <w:szCs w:val="22"/>
        </w:rPr>
        <w:t>S</w:t>
      </w:r>
      <w:r w:rsidR="00110EBE">
        <w:rPr>
          <w:rFonts w:ascii="Arial" w:hAnsi="Arial" w:cs="Arial"/>
          <w:color w:val="FF0000"/>
          <w:sz w:val="22"/>
          <w:szCs w:val="22"/>
        </w:rPr>
        <w:t xml:space="preserve">afeguarding </w:t>
      </w:r>
      <w:r w:rsidR="00087D50">
        <w:rPr>
          <w:rFonts w:ascii="Arial" w:hAnsi="Arial" w:cs="Arial"/>
          <w:color w:val="FF0000"/>
          <w:sz w:val="22"/>
          <w:szCs w:val="22"/>
        </w:rPr>
        <w:t>M</w:t>
      </w:r>
      <w:r w:rsidR="00110EBE">
        <w:rPr>
          <w:rFonts w:ascii="Arial" w:hAnsi="Arial" w:cs="Arial"/>
          <w:color w:val="FF0000"/>
          <w:sz w:val="22"/>
          <w:szCs w:val="22"/>
        </w:rPr>
        <w:t>anager as a matter of urgency.</w:t>
      </w:r>
    </w:p>
    <w:p w:rsidR="00855B00" w:rsidRDefault="00855B00" w:rsidP="002C1243">
      <w:pPr>
        <w:jc w:val="both"/>
        <w:rPr>
          <w:rFonts w:ascii="Arial" w:hAnsi="Arial" w:cs="Arial"/>
          <w:sz w:val="22"/>
          <w:szCs w:val="22"/>
          <w:u w:val="single"/>
        </w:rPr>
      </w:pPr>
    </w:p>
    <w:p w:rsidR="00110EBE" w:rsidRDefault="00110EBE" w:rsidP="002C1243">
      <w:pPr>
        <w:jc w:val="both"/>
        <w:rPr>
          <w:rFonts w:ascii="Arial" w:hAnsi="Arial" w:cs="Arial"/>
          <w:b/>
          <w:color w:val="FF0000"/>
          <w:sz w:val="22"/>
          <w:szCs w:val="22"/>
        </w:rPr>
      </w:pPr>
      <w:r w:rsidRPr="00110EBE">
        <w:rPr>
          <w:rFonts w:ascii="Arial" w:hAnsi="Arial" w:cs="Arial"/>
          <w:b/>
          <w:sz w:val="22"/>
          <w:szCs w:val="22"/>
        </w:rPr>
        <w:t>19</w:t>
      </w:r>
      <w:r w:rsidRPr="00110EBE">
        <w:rPr>
          <w:rFonts w:ascii="Arial" w:hAnsi="Arial" w:cs="Arial"/>
          <w:sz w:val="22"/>
          <w:szCs w:val="22"/>
        </w:rPr>
        <w:t xml:space="preserve">. </w:t>
      </w:r>
      <w:r w:rsidRPr="00110EBE">
        <w:rPr>
          <w:rFonts w:ascii="Arial" w:hAnsi="Arial" w:cs="Arial"/>
          <w:b/>
          <w:color w:val="FF0000"/>
          <w:sz w:val="22"/>
          <w:szCs w:val="22"/>
        </w:rPr>
        <w:t>Mental Health</w:t>
      </w:r>
    </w:p>
    <w:p w:rsidR="00110EBE" w:rsidRDefault="00110EBE" w:rsidP="002C1243">
      <w:pPr>
        <w:jc w:val="both"/>
        <w:rPr>
          <w:rFonts w:ascii="Arial" w:hAnsi="Arial" w:cs="Arial"/>
          <w:b/>
          <w:color w:val="FF0000"/>
          <w:sz w:val="22"/>
          <w:szCs w:val="22"/>
        </w:rPr>
      </w:pPr>
    </w:p>
    <w:p w:rsidR="00110EBE" w:rsidRDefault="00110EBE" w:rsidP="002C1243">
      <w:pPr>
        <w:jc w:val="both"/>
        <w:rPr>
          <w:rFonts w:ascii="Arial" w:hAnsi="Arial" w:cs="Arial"/>
          <w:color w:val="FF0000"/>
          <w:sz w:val="22"/>
          <w:szCs w:val="22"/>
        </w:rPr>
      </w:pPr>
      <w:r w:rsidRPr="00110EBE">
        <w:rPr>
          <w:rFonts w:ascii="Arial" w:hAnsi="Arial" w:cs="Arial"/>
          <w:color w:val="FF0000"/>
          <w:sz w:val="22"/>
          <w:szCs w:val="22"/>
        </w:rPr>
        <w:t>All</w:t>
      </w:r>
      <w:r>
        <w:rPr>
          <w:rFonts w:ascii="Arial" w:hAnsi="Arial" w:cs="Arial"/>
          <w:color w:val="FF0000"/>
          <w:sz w:val="22"/>
          <w:szCs w:val="22"/>
        </w:rPr>
        <w:t xml:space="preserve"> staff at Lancaster &amp; Morecambe College are aware that mental health problems can, in some cases, be an indicator that a child has suffered or is at risk of suffering abuse, neglect or exploitation.</w:t>
      </w:r>
    </w:p>
    <w:p w:rsidR="00110EBE" w:rsidRDefault="00110EBE" w:rsidP="002C1243">
      <w:pPr>
        <w:jc w:val="both"/>
        <w:rPr>
          <w:rFonts w:ascii="Arial" w:hAnsi="Arial" w:cs="Arial"/>
          <w:color w:val="FF0000"/>
          <w:sz w:val="22"/>
          <w:szCs w:val="22"/>
        </w:rPr>
      </w:pPr>
    </w:p>
    <w:p w:rsidR="00110EBE" w:rsidRDefault="00110EBE" w:rsidP="002C1243">
      <w:pPr>
        <w:jc w:val="both"/>
        <w:rPr>
          <w:rFonts w:ascii="Arial" w:hAnsi="Arial" w:cs="Arial"/>
          <w:color w:val="FF0000"/>
          <w:sz w:val="22"/>
          <w:szCs w:val="22"/>
        </w:rPr>
      </w:pPr>
      <w:r>
        <w:rPr>
          <w:rFonts w:ascii="Arial" w:hAnsi="Arial" w:cs="Arial"/>
          <w:color w:val="FF0000"/>
          <w:sz w:val="22"/>
          <w:szCs w:val="22"/>
        </w:rPr>
        <w:t>College staff are not expected or trained to diagnose mental health conditions or issues but</w:t>
      </w:r>
      <w:r w:rsidR="00087D50">
        <w:rPr>
          <w:rFonts w:ascii="Arial" w:hAnsi="Arial" w:cs="Arial"/>
          <w:color w:val="FF0000"/>
          <w:sz w:val="22"/>
          <w:szCs w:val="22"/>
        </w:rPr>
        <w:t>,</w:t>
      </w:r>
      <w:r>
        <w:rPr>
          <w:rFonts w:ascii="Arial" w:hAnsi="Arial" w:cs="Arial"/>
          <w:color w:val="FF0000"/>
          <w:sz w:val="22"/>
          <w:szCs w:val="22"/>
        </w:rPr>
        <w:t xml:space="preserve"> may notice behaviours that may be of concern.</w:t>
      </w:r>
    </w:p>
    <w:p w:rsidR="00110EBE" w:rsidRDefault="00110EBE" w:rsidP="002C1243">
      <w:pPr>
        <w:jc w:val="both"/>
        <w:rPr>
          <w:rFonts w:ascii="Arial" w:hAnsi="Arial" w:cs="Arial"/>
          <w:color w:val="FF0000"/>
          <w:sz w:val="22"/>
          <w:szCs w:val="22"/>
        </w:rPr>
      </w:pPr>
    </w:p>
    <w:p w:rsidR="00110EBE" w:rsidRPr="00110EBE" w:rsidRDefault="00110EBE" w:rsidP="002C1243">
      <w:pPr>
        <w:jc w:val="both"/>
        <w:rPr>
          <w:rFonts w:ascii="Arial" w:hAnsi="Arial" w:cs="Arial"/>
          <w:color w:val="FF0000"/>
          <w:sz w:val="22"/>
          <w:szCs w:val="22"/>
        </w:rPr>
      </w:pPr>
      <w:r>
        <w:rPr>
          <w:rFonts w:ascii="Arial" w:hAnsi="Arial" w:cs="Arial"/>
          <w:color w:val="FF0000"/>
          <w:sz w:val="22"/>
          <w:szCs w:val="22"/>
        </w:rPr>
        <w:t>Where staff have a me</w:t>
      </w:r>
      <w:r w:rsidR="004C45C4">
        <w:rPr>
          <w:rFonts w:ascii="Arial" w:hAnsi="Arial" w:cs="Arial"/>
          <w:color w:val="FF0000"/>
          <w:sz w:val="22"/>
          <w:szCs w:val="22"/>
        </w:rPr>
        <w:t xml:space="preserve">ntal health concern about a child/young person </w:t>
      </w:r>
      <w:r w:rsidR="00087D50">
        <w:rPr>
          <w:rFonts w:ascii="Arial" w:hAnsi="Arial" w:cs="Arial"/>
          <w:color w:val="FF0000"/>
          <w:sz w:val="22"/>
          <w:szCs w:val="22"/>
        </w:rPr>
        <w:t xml:space="preserve">(including year 10 &amp; 11) </w:t>
      </w:r>
      <w:r w:rsidR="004C45C4">
        <w:rPr>
          <w:rFonts w:ascii="Arial" w:hAnsi="Arial" w:cs="Arial"/>
          <w:color w:val="FF0000"/>
          <w:sz w:val="22"/>
          <w:szCs w:val="22"/>
        </w:rPr>
        <w:t>or vulnerable adult,</w:t>
      </w:r>
      <w:r w:rsidR="00087D50">
        <w:rPr>
          <w:rFonts w:ascii="Arial" w:hAnsi="Arial" w:cs="Arial"/>
          <w:color w:val="FF0000"/>
          <w:sz w:val="22"/>
          <w:szCs w:val="22"/>
        </w:rPr>
        <w:t xml:space="preserve"> </w:t>
      </w:r>
      <w:r w:rsidR="00DB0335">
        <w:rPr>
          <w:rFonts w:ascii="Arial" w:hAnsi="Arial" w:cs="Arial"/>
          <w:color w:val="FF0000"/>
          <w:sz w:val="22"/>
          <w:szCs w:val="22"/>
        </w:rPr>
        <w:t xml:space="preserve">that may also be a safeguarding concern, </w:t>
      </w:r>
      <w:r w:rsidR="004C45C4">
        <w:rPr>
          <w:rFonts w:ascii="Arial" w:hAnsi="Arial" w:cs="Arial"/>
          <w:color w:val="FF0000"/>
          <w:sz w:val="22"/>
          <w:szCs w:val="22"/>
        </w:rPr>
        <w:t xml:space="preserve">they should raise the issue by informing the DSL or </w:t>
      </w:r>
      <w:r w:rsidR="00087D50">
        <w:rPr>
          <w:rFonts w:ascii="Arial" w:hAnsi="Arial" w:cs="Arial"/>
          <w:color w:val="FF0000"/>
          <w:sz w:val="22"/>
          <w:szCs w:val="22"/>
        </w:rPr>
        <w:t>S</w:t>
      </w:r>
      <w:r w:rsidR="004C45C4">
        <w:rPr>
          <w:rFonts w:ascii="Arial" w:hAnsi="Arial" w:cs="Arial"/>
          <w:color w:val="FF0000"/>
          <w:sz w:val="22"/>
          <w:szCs w:val="22"/>
        </w:rPr>
        <w:t xml:space="preserve">afeguarding </w:t>
      </w:r>
      <w:r w:rsidR="00087D50">
        <w:rPr>
          <w:rFonts w:ascii="Arial" w:hAnsi="Arial" w:cs="Arial"/>
          <w:color w:val="FF0000"/>
          <w:sz w:val="22"/>
          <w:szCs w:val="22"/>
        </w:rPr>
        <w:t>M</w:t>
      </w:r>
      <w:r w:rsidR="004C45C4">
        <w:rPr>
          <w:rFonts w:ascii="Arial" w:hAnsi="Arial" w:cs="Arial"/>
          <w:color w:val="FF0000"/>
          <w:sz w:val="22"/>
          <w:szCs w:val="22"/>
        </w:rPr>
        <w:t>anager</w:t>
      </w:r>
      <w:r w:rsidR="00DB0335">
        <w:rPr>
          <w:rFonts w:ascii="Arial" w:hAnsi="Arial" w:cs="Arial"/>
          <w:color w:val="FF0000"/>
          <w:sz w:val="22"/>
          <w:szCs w:val="22"/>
        </w:rPr>
        <w:t>, by completing a Safeguarding Alert via On-track.</w:t>
      </w:r>
    </w:p>
    <w:p w:rsidR="002C1243" w:rsidRDefault="002C1243">
      <w:pPr>
        <w:rPr>
          <w:rFonts w:ascii="Arial" w:hAnsi="Arial" w:cs="Arial"/>
          <w:szCs w:val="24"/>
          <w:u w:val="single"/>
        </w:rPr>
      </w:pPr>
      <w:r>
        <w:rPr>
          <w:rFonts w:ascii="Arial" w:hAnsi="Arial" w:cs="Arial"/>
          <w:szCs w:val="24"/>
          <w:u w:val="single"/>
        </w:rPr>
        <w:br w:type="page"/>
      </w:r>
    </w:p>
    <w:p w:rsidR="00D56850" w:rsidRPr="00B1221C" w:rsidRDefault="00D56850" w:rsidP="00B1221C">
      <w:pPr>
        <w:rPr>
          <w:rFonts w:ascii="Arial" w:hAnsi="Arial" w:cs="Arial"/>
          <w:b/>
          <w:i/>
          <w:szCs w:val="24"/>
        </w:rPr>
      </w:pPr>
      <w:r>
        <w:rPr>
          <w:rFonts w:ascii="Arial" w:hAnsi="Arial" w:cs="Arial"/>
          <w:b/>
          <w:i/>
          <w:noProof/>
          <w:szCs w:val="24"/>
        </w:rPr>
        <w:lastRenderedPageBreak/>
        <w:drawing>
          <wp:anchor distT="6092" distB="2" distL="156972" distR="142240" simplePos="0" relativeHeight="251665408" behindDoc="0" locked="0" layoutInCell="1" allowOverlap="1" wp14:anchorId="4323C956" wp14:editId="4323C957">
            <wp:simplePos x="0" y="0"/>
            <wp:positionH relativeFrom="column">
              <wp:posOffset>249555</wp:posOffset>
            </wp:positionH>
            <wp:positionV relativeFrom="paragraph">
              <wp:posOffset>275590</wp:posOffset>
            </wp:positionV>
            <wp:extent cx="5457825" cy="7696835"/>
            <wp:effectExtent l="76200" t="0" r="66675" b="18415"/>
            <wp:wrapSquare wrapText="bothSides"/>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D56850" w:rsidRDefault="00D56850" w:rsidP="002C1243">
      <w:pPr>
        <w:rPr>
          <w:rFonts w:ascii="Arial" w:hAnsi="Arial" w:cs="Arial"/>
          <w:b/>
          <w:i/>
          <w:sz w:val="22"/>
        </w:rPr>
      </w:pPr>
    </w:p>
    <w:p w:rsidR="002C1243" w:rsidRDefault="002C1243">
      <w:pPr>
        <w:rPr>
          <w:rFonts w:ascii="Arial" w:hAnsi="Arial" w:cs="Arial"/>
          <w:b/>
          <w:i/>
          <w:sz w:val="22"/>
        </w:rPr>
      </w:pPr>
      <w:r>
        <w:rPr>
          <w:rFonts w:ascii="Arial" w:hAnsi="Arial" w:cs="Arial"/>
          <w:b/>
          <w:i/>
          <w:sz w:val="22"/>
        </w:rPr>
        <w:br w:type="page"/>
      </w:r>
    </w:p>
    <w:p w:rsidR="00D56850" w:rsidRDefault="00B1221C" w:rsidP="00AE6CE1">
      <w:pPr>
        <w:jc w:val="both"/>
        <w:rPr>
          <w:rFonts w:ascii="Arial" w:hAnsi="Arial" w:cs="Arial"/>
          <w:b/>
          <w:i/>
          <w:sz w:val="22"/>
        </w:rPr>
      </w:pPr>
      <w:r>
        <w:rPr>
          <w:rFonts w:ascii="Arial" w:hAnsi="Arial" w:cs="Arial"/>
          <w:b/>
          <w:i/>
          <w:sz w:val="22"/>
        </w:rPr>
        <w:lastRenderedPageBreak/>
        <w:t>Appendix 2</w:t>
      </w:r>
    </w:p>
    <w:p w:rsidR="00D56850" w:rsidRDefault="00D56850" w:rsidP="00AE6CE1">
      <w:pPr>
        <w:jc w:val="both"/>
        <w:rPr>
          <w:rFonts w:ascii="Arial" w:hAnsi="Arial" w:cs="Arial"/>
          <w:b/>
          <w:i/>
          <w:sz w:val="22"/>
        </w:rPr>
      </w:pPr>
    </w:p>
    <w:p w:rsidR="00D56850" w:rsidRDefault="00D56850" w:rsidP="00AE6CE1">
      <w:pPr>
        <w:jc w:val="both"/>
        <w:rPr>
          <w:rFonts w:ascii="Arial" w:hAnsi="Arial" w:cs="Arial"/>
          <w:b/>
          <w:sz w:val="22"/>
        </w:rPr>
      </w:pPr>
      <w:r>
        <w:rPr>
          <w:rFonts w:ascii="Arial" w:hAnsi="Arial" w:cs="Arial"/>
          <w:b/>
          <w:sz w:val="22"/>
        </w:rPr>
        <w:t>PROCEDURE FOR MANAGING ALLEGATIONS AGAINST ADULTS WHO WORK IN LANCASHIRE EDUCATION SETTINGS</w:t>
      </w:r>
    </w:p>
    <w:p w:rsidR="00D56850" w:rsidRDefault="00D56850" w:rsidP="00AE6CE1">
      <w:pPr>
        <w:jc w:val="both"/>
        <w:rPr>
          <w:rFonts w:ascii="Arial" w:hAnsi="Arial" w:cs="Arial"/>
          <w:b/>
          <w:sz w:val="22"/>
        </w:rPr>
      </w:pPr>
    </w:p>
    <w:p w:rsidR="00D56850" w:rsidRDefault="00D56850" w:rsidP="00AE6CE1">
      <w:pPr>
        <w:jc w:val="both"/>
        <w:rPr>
          <w:rFonts w:ascii="Arial" w:hAnsi="Arial" w:cs="Arial"/>
          <w:b/>
          <w:sz w:val="22"/>
        </w:rPr>
      </w:pPr>
      <w:r>
        <w:rPr>
          <w:rFonts w:ascii="Arial" w:hAnsi="Arial" w:cs="Arial"/>
          <w:b/>
          <w:sz w:val="22"/>
        </w:rPr>
        <w:t>Th</w:t>
      </w:r>
      <w:r w:rsidR="00855B00">
        <w:rPr>
          <w:rFonts w:ascii="Arial" w:hAnsi="Arial" w:cs="Arial"/>
          <w:b/>
          <w:sz w:val="22"/>
        </w:rPr>
        <w:t>e Police and Children’s Social Care</w:t>
      </w:r>
      <w:r>
        <w:rPr>
          <w:rFonts w:ascii="Arial" w:hAnsi="Arial" w:cs="Arial"/>
          <w:b/>
          <w:sz w:val="22"/>
        </w:rPr>
        <w:t xml:space="preserve"> will investigate, not the College.</w:t>
      </w:r>
    </w:p>
    <w:p w:rsidR="00D56850" w:rsidRDefault="00D56850" w:rsidP="00AE6CE1">
      <w:pPr>
        <w:jc w:val="both"/>
        <w:rPr>
          <w:rFonts w:ascii="Arial" w:hAnsi="Arial" w:cs="Arial"/>
          <w:b/>
          <w:sz w:val="22"/>
        </w:rPr>
      </w:pPr>
    </w:p>
    <w:p w:rsidR="00D56850" w:rsidRDefault="00D56850" w:rsidP="00AE6CE1">
      <w:pPr>
        <w:numPr>
          <w:ilvl w:val="0"/>
          <w:numId w:val="26"/>
        </w:numPr>
        <w:ind w:left="567" w:hanging="567"/>
        <w:jc w:val="both"/>
        <w:rPr>
          <w:rFonts w:ascii="Arial" w:hAnsi="Arial" w:cs="Arial"/>
          <w:b/>
          <w:sz w:val="22"/>
        </w:rPr>
      </w:pPr>
      <w:r>
        <w:rPr>
          <w:rFonts w:ascii="Arial" w:hAnsi="Arial" w:cs="Arial"/>
          <w:b/>
          <w:sz w:val="22"/>
        </w:rPr>
        <w:t>INTRODUCTION</w:t>
      </w:r>
    </w:p>
    <w:p w:rsidR="00D56850" w:rsidRDefault="00D56850" w:rsidP="00AE6CE1">
      <w:pPr>
        <w:jc w:val="both"/>
        <w:rPr>
          <w:rFonts w:ascii="Arial" w:hAnsi="Arial" w:cs="Arial"/>
          <w:b/>
          <w:sz w:val="22"/>
        </w:rPr>
      </w:pPr>
    </w:p>
    <w:p w:rsidR="00D56850" w:rsidRDefault="00D56850" w:rsidP="00AE6CE1">
      <w:pPr>
        <w:numPr>
          <w:ilvl w:val="1"/>
          <w:numId w:val="26"/>
        </w:numPr>
        <w:tabs>
          <w:tab w:val="left" w:pos="567"/>
        </w:tabs>
        <w:ind w:left="567" w:hanging="567"/>
        <w:jc w:val="both"/>
        <w:rPr>
          <w:rFonts w:ascii="Arial" w:hAnsi="Arial" w:cs="Arial"/>
          <w:sz w:val="22"/>
        </w:rPr>
      </w:pPr>
      <w:r>
        <w:rPr>
          <w:rFonts w:ascii="Arial" w:hAnsi="Arial" w:cs="Arial"/>
          <w:sz w:val="22"/>
        </w:rPr>
        <w:t xml:space="preserve">All adults </w:t>
      </w:r>
      <w:r w:rsidR="008075E2">
        <w:rPr>
          <w:rFonts w:ascii="Arial" w:hAnsi="Arial" w:cs="Arial"/>
          <w:sz w:val="22"/>
        </w:rPr>
        <w:t xml:space="preserve">(including volunteers) </w:t>
      </w:r>
      <w:r>
        <w:rPr>
          <w:rFonts w:ascii="Arial" w:hAnsi="Arial" w:cs="Arial"/>
          <w:sz w:val="22"/>
        </w:rPr>
        <w:t>who come into contact with children and young people have a responsibility to safeguard and promote their welfare. They are also vulnerable to the potential for false, malicious or misplaced allegations being made, either deliberately or innocently, arising from normal and proper association and conduct. However, it is regrettably the case that some adults / professionals have been found to be perpetrators of child abuse and / or for behaving in ways which have harmed children which indicate that they are unsuited to working with them.</w:t>
      </w:r>
    </w:p>
    <w:p w:rsidR="00D56850" w:rsidRDefault="00D56850" w:rsidP="00AE6CE1">
      <w:pPr>
        <w:tabs>
          <w:tab w:val="left" w:pos="567"/>
        </w:tabs>
        <w:ind w:left="567"/>
        <w:jc w:val="both"/>
        <w:rPr>
          <w:rFonts w:ascii="Arial" w:hAnsi="Arial" w:cs="Arial"/>
          <w:sz w:val="22"/>
        </w:rPr>
      </w:pPr>
      <w:r>
        <w:rPr>
          <w:rFonts w:ascii="Arial" w:hAnsi="Arial" w:cs="Arial"/>
          <w:sz w:val="22"/>
        </w:rPr>
        <w:t xml:space="preserve"> </w:t>
      </w:r>
    </w:p>
    <w:p w:rsidR="00D56850" w:rsidRDefault="00D56850" w:rsidP="00AE6CE1">
      <w:pPr>
        <w:numPr>
          <w:ilvl w:val="1"/>
          <w:numId w:val="26"/>
        </w:numPr>
        <w:tabs>
          <w:tab w:val="left" w:pos="567"/>
        </w:tabs>
        <w:ind w:left="567" w:hanging="567"/>
        <w:jc w:val="both"/>
        <w:rPr>
          <w:rFonts w:ascii="Arial" w:hAnsi="Arial" w:cs="Arial"/>
          <w:sz w:val="22"/>
        </w:rPr>
      </w:pPr>
      <w:r>
        <w:rPr>
          <w:rFonts w:ascii="Arial" w:hAnsi="Arial" w:cs="Arial"/>
          <w:sz w:val="22"/>
        </w:rPr>
        <w:t>Scenarios within which allegations against adults working with children and young people arise can be complex and allegations may emerge for a number of reasons. Those responding to these scenarios need to be sensitive to the needs of all involved and the potential implications of non-adherence to these procedures, which should be applied with common sense and in line with the principles of natural justice.</w:t>
      </w:r>
    </w:p>
    <w:p w:rsidR="00D56850" w:rsidRDefault="00D56850" w:rsidP="00AE6CE1">
      <w:pPr>
        <w:pStyle w:val="ListParagraph"/>
        <w:jc w:val="both"/>
        <w:rPr>
          <w:rFonts w:ascii="Arial" w:hAnsi="Arial" w:cs="Arial"/>
          <w:sz w:val="22"/>
        </w:rPr>
      </w:pPr>
    </w:p>
    <w:p w:rsidR="00D56850" w:rsidRDefault="00D56850" w:rsidP="00AE6CE1">
      <w:pPr>
        <w:numPr>
          <w:ilvl w:val="1"/>
          <w:numId w:val="26"/>
        </w:numPr>
        <w:tabs>
          <w:tab w:val="left" w:pos="567"/>
        </w:tabs>
        <w:ind w:left="567" w:hanging="567"/>
        <w:jc w:val="both"/>
        <w:rPr>
          <w:rFonts w:ascii="Arial" w:hAnsi="Arial" w:cs="Arial"/>
          <w:sz w:val="22"/>
        </w:rPr>
      </w:pPr>
      <w:r>
        <w:rPr>
          <w:rFonts w:ascii="Arial" w:hAnsi="Arial" w:cs="Arial"/>
          <w:sz w:val="22"/>
        </w:rPr>
        <w:t>It is imperative that all staff who may be the subject of an allegation are afforded the same level of advice and support throughout the application of this and / or any related procedure. Compliance with these procedures should help to ensure that allegations of abuse are dealt with expeditiously, consistent with a thorough and fair process.</w:t>
      </w:r>
    </w:p>
    <w:p w:rsidR="00D56850" w:rsidRDefault="00D56850" w:rsidP="00AE6CE1">
      <w:pPr>
        <w:pStyle w:val="ListParagraph"/>
        <w:jc w:val="both"/>
        <w:rPr>
          <w:rFonts w:ascii="Arial" w:hAnsi="Arial" w:cs="Arial"/>
          <w:sz w:val="22"/>
        </w:rPr>
      </w:pPr>
    </w:p>
    <w:p w:rsidR="00D56850" w:rsidRPr="00E145B8" w:rsidRDefault="00D56850" w:rsidP="00AE6CE1">
      <w:pPr>
        <w:tabs>
          <w:tab w:val="left" w:pos="567"/>
        </w:tabs>
        <w:jc w:val="both"/>
        <w:rPr>
          <w:rFonts w:ascii="Arial" w:hAnsi="Arial" w:cs="Arial"/>
          <w:b/>
          <w:sz w:val="22"/>
        </w:rPr>
      </w:pPr>
      <w:r w:rsidRPr="00E145B8">
        <w:rPr>
          <w:rFonts w:ascii="Arial" w:hAnsi="Arial" w:cs="Arial"/>
          <w:b/>
          <w:sz w:val="22"/>
        </w:rPr>
        <w:t>2.</w:t>
      </w:r>
      <w:r w:rsidRPr="00E145B8">
        <w:rPr>
          <w:rFonts w:ascii="Arial" w:hAnsi="Arial" w:cs="Arial"/>
          <w:b/>
          <w:sz w:val="22"/>
        </w:rPr>
        <w:tab/>
        <w:t>WHAT IS AN ALLEGATION?</w:t>
      </w:r>
    </w:p>
    <w:p w:rsidR="00D56850" w:rsidRDefault="00D56850" w:rsidP="00AE6CE1">
      <w:pPr>
        <w:tabs>
          <w:tab w:val="left" w:pos="567"/>
        </w:tabs>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2.1</w:t>
      </w:r>
      <w:r>
        <w:rPr>
          <w:rFonts w:ascii="Arial" w:hAnsi="Arial" w:cs="Arial"/>
          <w:sz w:val="22"/>
        </w:rPr>
        <w:tab/>
        <w:t>For the purpose of these procedures, an allegation is information which indicates that a person who works with a child has:</w:t>
      </w:r>
    </w:p>
    <w:p w:rsidR="00D56850" w:rsidRDefault="00D56850" w:rsidP="00AE6CE1">
      <w:pPr>
        <w:tabs>
          <w:tab w:val="left" w:pos="567"/>
        </w:tabs>
        <w:ind w:left="567" w:hanging="567"/>
        <w:jc w:val="both"/>
        <w:rPr>
          <w:rFonts w:ascii="Arial" w:hAnsi="Arial" w:cs="Arial"/>
          <w:sz w:val="22"/>
        </w:rPr>
      </w:pPr>
    </w:p>
    <w:p w:rsidR="00D56850" w:rsidRDefault="00D56850" w:rsidP="00AE6CE1">
      <w:pPr>
        <w:numPr>
          <w:ilvl w:val="0"/>
          <w:numId w:val="27"/>
        </w:numPr>
        <w:tabs>
          <w:tab w:val="left" w:pos="567"/>
        </w:tabs>
        <w:ind w:left="993" w:hanging="426"/>
        <w:jc w:val="both"/>
        <w:rPr>
          <w:rFonts w:ascii="Arial" w:hAnsi="Arial" w:cs="Arial"/>
          <w:sz w:val="22"/>
        </w:rPr>
      </w:pPr>
      <w:r>
        <w:rPr>
          <w:rFonts w:ascii="Arial" w:hAnsi="Arial" w:cs="Arial"/>
          <w:sz w:val="22"/>
        </w:rPr>
        <w:t xml:space="preserve"> Behaved in a way that has harmed a child, or may have harmed a child</w:t>
      </w:r>
    </w:p>
    <w:p w:rsidR="00D56850" w:rsidRDefault="00D56850" w:rsidP="00AE6CE1">
      <w:pPr>
        <w:tabs>
          <w:tab w:val="left" w:pos="567"/>
        </w:tabs>
        <w:ind w:left="993"/>
        <w:jc w:val="both"/>
        <w:rPr>
          <w:rFonts w:ascii="Arial" w:hAnsi="Arial" w:cs="Arial"/>
          <w:sz w:val="22"/>
        </w:rPr>
      </w:pPr>
      <w:r>
        <w:rPr>
          <w:rFonts w:ascii="Arial" w:hAnsi="Arial" w:cs="Arial"/>
          <w:sz w:val="22"/>
        </w:rPr>
        <w:t xml:space="preserve"> </w:t>
      </w:r>
    </w:p>
    <w:p w:rsidR="00D56850" w:rsidRDefault="00D56850" w:rsidP="00AE6CE1">
      <w:pPr>
        <w:numPr>
          <w:ilvl w:val="0"/>
          <w:numId w:val="27"/>
        </w:numPr>
        <w:tabs>
          <w:tab w:val="left" w:pos="567"/>
        </w:tabs>
        <w:ind w:left="993" w:hanging="426"/>
        <w:jc w:val="both"/>
        <w:rPr>
          <w:rFonts w:ascii="Arial" w:hAnsi="Arial" w:cs="Arial"/>
          <w:sz w:val="22"/>
        </w:rPr>
      </w:pPr>
      <w:r>
        <w:rPr>
          <w:rFonts w:ascii="Arial" w:hAnsi="Arial" w:cs="Arial"/>
          <w:sz w:val="22"/>
        </w:rPr>
        <w:t xml:space="preserve"> Possibly committed a criminal offence against or related to a child</w:t>
      </w:r>
    </w:p>
    <w:p w:rsidR="00D56850" w:rsidRDefault="00D56850" w:rsidP="00AE6CE1">
      <w:pPr>
        <w:pStyle w:val="ListParagraph"/>
        <w:jc w:val="both"/>
        <w:rPr>
          <w:rFonts w:ascii="Arial" w:hAnsi="Arial" w:cs="Arial"/>
          <w:sz w:val="22"/>
        </w:rPr>
      </w:pPr>
    </w:p>
    <w:p w:rsidR="00D56850" w:rsidRPr="00AE6CE1" w:rsidRDefault="00D56850" w:rsidP="00AE6CE1">
      <w:pPr>
        <w:numPr>
          <w:ilvl w:val="0"/>
          <w:numId w:val="27"/>
        </w:numPr>
        <w:tabs>
          <w:tab w:val="left" w:pos="567"/>
        </w:tabs>
        <w:ind w:left="993" w:hanging="426"/>
        <w:jc w:val="both"/>
        <w:rPr>
          <w:rFonts w:ascii="Arial" w:hAnsi="Arial" w:cs="Arial"/>
          <w:sz w:val="22"/>
        </w:rPr>
      </w:pPr>
      <w:r>
        <w:rPr>
          <w:rFonts w:ascii="Arial" w:hAnsi="Arial" w:cs="Arial"/>
          <w:sz w:val="22"/>
        </w:rPr>
        <w:t>Behaved towards a child or children in a way that indic</w:t>
      </w:r>
      <w:r w:rsidR="004536B8">
        <w:rPr>
          <w:rFonts w:ascii="Arial" w:hAnsi="Arial" w:cs="Arial"/>
          <w:sz w:val="22"/>
        </w:rPr>
        <w:t>ates s/he may pose a risk</w:t>
      </w:r>
      <w:r w:rsidR="0041202B">
        <w:rPr>
          <w:rFonts w:ascii="Arial" w:hAnsi="Arial" w:cs="Arial"/>
          <w:sz w:val="22"/>
        </w:rPr>
        <w:t xml:space="preserve"> of harm to children</w:t>
      </w:r>
      <w:r w:rsidR="00AE6CE1">
        <w:rPr>
          <w:rFonts w:ascii="Arial" w:hAnsi="Arial" w:cs="Arial"/>
          <w:sz w:val="22"/>
        </w:rPr>
        <w:t xml:space="preserve"> </w:t>
      </w:r>
    </w:p>
    <w:p w:rsidR="00D56850" w:rsidRDefault="00D56850" w:rsidP="00AE6CE1">
      <w:pPr>
        <w:pStyle w:val="ListParagraph"/>
        <w:jc w:val="both"/>
        <w:rPr>
          <w:rFonts w:ascii="Arial" w:hAnsi="Arial" w:cs="Arial"/>
          <w:sz w:val="22"/>
        </w:rPr>
      </w:pPr>
    </w:p>
    <w:p w:rsidR="00D56850" w:rsidRDefault="00D56850" w:rsidP="00AE6CE1">
      <w:pPr>
        <w:tabs>
          <w:tab w:val="left" w:pos="567"/>
        </w:tabs>
        <w:jc w:val="both"/>
        <w:rPr>
          <w:rFonts w:ascii="Arial" w:hAnsi="Arial" w:cs="Arial"/>
          <w:sz w:val="22"/>
        </w:rPr>
      </w:pPr>
      <w:r>
        <w:rPr>
          <w:rFonts w:ascii="Arial" w:hAnsi="Arial" w:cs="Arial"/>
          <w:sz w:val="22"/>
        </w:rPr>
        <w:tab/>
        <w:t>This may be in connection with his / her employment or voluntary activity, or where:</w:t>
      </w:r>
    </w:p>
    <w:p w:rsidR="00D56850" w:rsidRDefault="00D56850" w:rsidP="00AE6CE1">
      <w:pPr>
        <w:tabs>
          <w:tab w:val="left" w:pos="567"/>
        </w:tabs>
        <w:jc w:val="both"/>
        <w:rPr>
          <w:rFonts w:ascii="Arial" w:hAnsi="Arial" w:cs="Arial"/>
          <w:sz w:val="22"/>
        </w:rPr>
      </w:pPr>
    </w:p>
    <w:p w:rsidR="00D56850" w:rsidRDefault="00D56850" w:rsidP="00AE6CE1">
      <w:pPr>
        <w:numPr>
          <w:ilvl w:val="0"/>
          <w:numId w:val="28"/>
        </w:numPr>
        <w:tabs>
          <w:tab w:val="left" w:pos="567"/>
        </w:tabs>
        <w:ind w:left="993" w:hanging="426"/>
        <w:jc w:val="both"/>
        <w:rPr>
          <w:rFonts w:ascii="Arial" w:hAnsi="Arial" w:cs="Arial"/>
          <w:sz w:val="22"/>
        </w:rPr>
      </w:pPr>
      <w:r>
        <w:rPr>
          <w:rFonts w:ascii="Arial" w:hAnsi="Arial" w:cs="Arial"/>
          <w:sz w:val="22"/>
        </w:rPr>
        <w:t xml:space="preserve">Concerns arise about the person’s behaviour outside work e.g. with regard to his / her    </w:t>
      </w:r>
    </w:p>
    <w:p w:rsidR="00D56850" w:rsidRDefault="00D56850" w:rsidP="00AE6CE1">
      <w:pPr>
        <w:tabs>
          <w:tab w:val="left" w:pos="567"/>
        </w:tabs>
        <w:ind w:left="993"/>
        <w:jc w:val="both"/>
        <w:rPr>
          <w:rFonts w:ascii="Arial" w:hAnsi="Arial" w:cs="Arial"/>
          <w:sz w:val="22"/>
        </w:rPr>
      </w:pPr>
      <w:r>
        <w:rPr>
          <w:rFonts w:ascii="Arial" w:hAnsi="Arial" w:cs="Arial"/>
          <w:sz w:val="22"/>
        </w:rPr>
        <w:t>own children</w:t>
      </w:r>
    </w:p>
    <w:p w:rsidR="00D56850" w:rsidRDefault="00D56850" w:rsidP="00AE6CE1">
      <w:pPr>
        <w:tabs>
          <w:tab w:val="left" w:pos="567"/>
        </w:tabs>
        <w:ind w:left="993"/>
        <w:jc w:val="both"/>
        <w:rPr>
          <w:rFonts w:ascii="Arial" w:hAnsi="Arial" w:cs="Arial"/>
          <w:sz w:val="22"/>
        </w:rPr>
      </w:pPr>
      <w:r>
        <w:rPr>
          <w:rFonts w:ascii="Arial" w:hAnsi="Arial" w:cs="Arial"/>
          <w:sz w:val="22"/>
        </w:rPr>
        <w:t xml:space="preserve"> </w:t>
      </w:r>
    </w:p>
    <w:p w:rsidR="00D56850" w:rsidRDefault="00D56850" w:rsidP="00AE6CE1">
      <w:pPr>
        <w:numPr>
          <w:ilvl w:val="0"/>
          <w:numId w:val="28"/>
        </w:numPr>
        <w:tabs>
          <w:tab w:val="left" w:pos="567"/>
        </w:tabs>
        <w:ind w:left="993" w:hanging="426"/>
        <w:jc w:val="both"/>
        <w:rPr>
          <w:rFonts w:ascii="Arial" w:hAnsi="Arial" w:cs="Arial"/>
          <w:sz w:val="22"/>
        </w:rPr>
      </w:pPr>
      <w:r>
        <w:rPr>
          <w:rFonts w:ascii="Arial" w:hAnsi="Arial" w:cs="Arial"/>
          <w:sz w:val="22"/>
        </w:rPr>
        <w:t xml:space="preserve">Concerns arise about the behaviour in the private or community life of a partner, </w:t>
      </w:r>
    </w:p>
    <w:p w:rsidR="00D56850" w:rsidRDefault="00D56850" w:rsidP="00AE6CE1">
      <w:pPr>
        <w:tabs>
          <w:tab w:val="left" w:pos="567"/>
        </w:tabs>
        <w:ind w:left="993"/>
        <w:jc w:val="both"/>
        <w:rPr>
          <w:rFonts w:ascii="Arial" w:hAnsi="Arial" w:cs="Arial"/>
          <w:sz w:val="22"/>
        </w:rPr>
      </w:pPr>
      <w:r>
        <w:rPr>
          <w:rFonts w:ascii="Arial" w:hAnsi="Arial" w:cs="Arial"/>
          <w:sz w:val="22"/>
        </w:rPr>
        <w:t>member of the family or other household member</w:t>
      </w:r>
    </w:p>
    <w:p w:rsidR="00D56850" w:rsidRDefault="00D56850" w:rsidP="00AE6CE1">
      <w:pPr>
        <w:pStyle w:val="ListParagraph"/>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2.2</w:t>
      </w:r>
      <w:r>
        <w:rPr>
          <w:rFonts w:ascii="Arial" w:hAnsi="Arial" w:cs="Arial"/>
          <w:sz w:val="22"/>
        </w:rPr>
        <w:tab/>
        <w:t xml:space="preserve">Where allegations against adults who work with children and young people are concerned, it is the Police and Children’s </w:t>
      </w:r>
      <w:r w:rsidR="0041202B">
        <w:rPr>
          <w:rFonts w:ascii="Arial" w:hAnsi="Arial" w:cs="Arial"/>
          <w:sz w:val="22"/>
        </w:rPr>
        <w:t xml:space="preserve">Social Care </w:t>
      </w:r>
      <w:r>
        <w:rPr>
          <w:rFonts w:ascii="Arial" w:hAnsi="Arial" w:cs="Arial"/>
          <w:sz w:val="22"/>
        </w:rPr>
        <w:t>Services who investigate alleged or suspected abuse or possible criminal behaviour, not the College.</w:t>
      </w:r>
    </w:p>
    <w:p w:rsidR="00D56850" w:rsidRDefault="00D56850" w:rsidP="00AE6CE1">
      <w:pPr>
        <w:tabs>
          <w:tab w:val="left" w:pos="567"/>
        </w:tabs>
        <w:jc w:val="both"/>
        <w:rPr>
          <w:rFonts w:ascii="Arial" w:hAnsi="Arial" w:cs="Arial"/>
          <w:sz w:val="22"/>
        </w:rPr>
      </w:pPr>
    </w:p>
    <w:p w:rsidR="00D56850" w:rsidRDefault="00D56850" w:rsidP="00AE6CE1">
      <w:pPr>
        <w:numPr>
          <w:ilvl w:val="1"/>
          <w:numId w:val="11"/>
        </w:numPr>
        <w:tabs>
          <w:tab w:val="left" w:pos="567"/>
        </w:tabs>
        <w:ind w:hanging="1260"/>
        <w:jc w:val="both"/>
        <w:rPr>
          <w:rFonts w:ascii="Arial" w:hAnsi="Arial" w:cs="Arial"/>
          <w:sz w:val="22"/>
        </w:rPr>
      </w:pPr>
      <w:r>
        <w:rPr>
          <w:rFonts w:ascii="Arial" w:hAnsi="Arial" w:cs="Arial"/>
          <w:sz w:val="22"/>
        </w:rPr>
        <w:t>There may be up to 3 strands in considering a concern or an allegation:</w:t>
      </w:r>
    </w:p>
    <w:p w:rsidR="00D56850" w:rsidRDefault="00D56850" w:rsidP="00AE6CE1">
      <w:pPr>
        <w:tabs>
          <w:tab w:val="left" w:pos="567"/>
        </w:tabs>
        <w:jc w:val="both"/>
        <w:rPr>
          <w:rFonts w:ascii="Arial" w:hAnsi="Arial" w:cs="Arial"/>
          <w:sz w:val="22"/>
        </w:rPr>
      </w:pPr>
    </w:p>
    <w:p w:rsidR="00D56850" w:rsidRDefault="00D56850" w:rsidP="00AE6CE1">
      <w:pPr>
        <w:numPr>
          <w:ilvl w:val="0"/>
          <w:numId w:val="29"/>
        </w:numPr>
        <w:tabs>
          <w:tab w:val="left" w:pos="567"/>
          <w:tab w:val="left" w:pos="993"/>
        </w:tabs>
        <w:ind w:left="1134" w:hanging="567"/>
        <w:jc w:val="both"/>
        <w:rPr>
          <w:rFonts w:ascii="Arial" w:hAnsi="Arial" w:cs="Arial"/>
          <w:sz w:val="22"/>
        </w:rPr>
      </w:pPr>
      <w:r>
        <w:rPr>
          <w:rFonts w:ascii="Arial" w:hAnsi="Arial" w:cs="Arial"/>
          <w:sz w:val="22"/>
        </w:rPr>
        <w:t>A police investigation of a criminal offence</w:t>
      </w:r>
    </w:p>
    <w:p w:rsidR="00D56850" w:rsidRDefault="00D56850" w:rsidP="00AE6CE1">
      <w:pPr>
        <w:tabs>
          <w:tab w:val="left" w:pos="567"/>
          <w:tab w:val="left" w:pos="993"/>
        </w:tabs>
        <w:ind w:left="1134"/>
        <w:jc w:val="both"/>
        <w:rPr>
          <w:rFonts w:ascii="Arial" w:hAnsi="Arial" w:cs="Arial"/>
          <w:sz w:val="22"/>
        </w:rPr>
      </w:pPr>
    </w:p>
    <w:p w:rsidR="00D56850" w:rsidRDefault="00D56850" w:rsidP="00AE6CE1">
      <w:pPr>
        <w:numPr>
          <w:ilvl w:val="0"/>
          <w:numId w:val="29"/>
        </w:numPr>
        <w:tabs>
          <w:tab w:val="left" w:pos="567"/>
          <w:tab w:val="left" w:pos="993"/>
        </w:tabs>
        <w:ind w:left="1134" w:hanging="567"/>
        <w:jc w:val="both"/>
        <w:rPr>
          <w:rFonts w:ascii="Arial" w:hAnsi="Arial" w:cs="Arial"/>
          <w:sz w:val="22"/>
        </w:rPr>
      </w:pPr>
      <w:r>
        <w:rPr>
          <w:rFonts w:ascii="Arial" w:hAnsi="Arial" w:cs="Arial"/>
          <w:sz w:val="22"/>
        </w:rPr>
        <w:t>Enquiries and a</w:t>
      </w:r>
      <w:r w:rsidR="00855B00">
        <w:rPr>
          <w:rFonts w:ascii="Arial" w:hAnsi="Arial" w:cs="Arial"/>
          <w:sz w:val="22"/>
        </w:rPr>
        <w:t>ssessment by Children’s Social Care</w:t>
      </w:r>
      <w:r>
        <w:rPr>
          <w:rFonts w:ascii="Arial" w:hAnsi="Arial" w:cs="Arial"/>
          <w:sz w:val="22"/>
        </w:rPr>
        <w:t xml:space="preserve"> about whether a child or</w:t>
      </w:r>
    </w:p>
    <w:p w:rsidR="00D56850" w:rsidRDefault="00D56850" w:rsidP="00AE6CE1">
      <w:pPr>
        <w:tabs>
          <w:tab w:val="left" w:pos="567"/>
          <w:tab w:val="left" w:pos="993"/>
        </w:tabs>
        <w:jc w:val="both"/>
        <w:rPr>
          <w:rFonts w:ascii="Arial" w:hAnsi="Arial" w:cs="Arial"/>
          <w:sz w:val="22"/>
        </w:rPr>
      </w:pPr>
      <w:r>
        <w:rPr>
          <w:rFonts w:ascii="Arial" w:hAnsi="Arial" w:cs="Arial"/>
          <w:sz w:val="22"/>
        </w:rPr>
        <w:lastRenderedPageBreak/>
        <w:tab/>
      </w:r>
      <w:r>
        <w:rPr>
          <w:rFonts w:ascii="Arial" w:hAnsi="Arial" w:cs="Arial"/>
          <w:sz w:val="22"/>
        </w:rPr>
        <w:tab/>
        <w:t>young person is in need of services</w:t>
      </w:r>
    </w:p>
    <w:p w:rsidR="004A5350" w:rsidRDefault="004A5350" w:rsidP="00AE6CE1">
      <w:pPr>
        <w:tabs>
          <w:tab w:val="left" w:pos="567"/>
          <w:tab w:val="left" w:pos="993"/>
        </w:tabs>
        <w:jc w:val="both"/>
        <w:rPr>
          <w:rFonts w:ascii="Arial" w:hAnsi="Arial" w:cs="Arial"/>
          <w:sz w:val="22"/>
        </w:rPr>
      </w:pPr>
    </w:p>
    <w:p w:rsidR="00D56850" w:rsidRDefault="00D56850" w:rsidP="00AE6CE1">
      <w:pPr>
        <w:numPr>
          <w:ilvl w:val="0"/>
          <w:numId w:val="30"/>
        </w:numPr>
        <w:tabs>
          <w:tab w:val="left" w:pos="567"/>
          <w:tab w:val="left" w:pos="993"/>
        </w:tabs>
        <w:jc w:val="both"/>
        <w:rPr>
          <w:rFonts w:ascii="Arial" w:hAnsi="Arial" w:cs="Arial"/>
          <w:sz w:val="22"/>
        </w:rPr>
      </w:pPr>
      <w:r>
        <w:rPr>
          <w:rFonts w:ascii="Arial" w:hAnsi="Arial" w:cs="Arial"/>
          <w:sz w:val="22"/>
        </w:rPr>
        <w:t xml:space="preserve">Consideration by an employer about whether a disciplinary investigation or action is  </w:t>
      </w:r>
    </w:p>
    <w:p w:rsidR="00D56850" w:rsidRDefault="00D56850" w:rsidP="00AE6CE1">
      <w:pPr>
        <w:tabs>
          <w:tab w:val="left" w:pos="567"/>
          <w:tab w:val="left" w:pos="993"/>
        </w:tabs>
        <w:ind w:left="927"/>
        <w:jc w:val="both"/>
        <w:rPr>
          <w:rFonts w:ascii="Arial" w:hAnsi="Arial" w:cs="Arial"/>
          <w:sz w:val="22"/>
        </w:rPr>
      </w:pPr>
      <w:r>
        <w:rPr>
          <w:rFonts w:ascii="Arial" w:hAnsi="Arial" w:cs="Arial"/>
          <w:sz w:val="22"/>
        </w:rPr>
        <w:t xml:space="preserve"> required in respect of the individual</w:t>
      </w:r>
    </w:p>
    <w:p w:rsidR="0041202B" w:rsidRDefault="0041202B" w:rsidP="00AE6CE1">
      <w:pPr>
        <w:tabs>
          <w:tab w:val="left" w:pos="567"/>
          <w:tab w:val="left" w:pos="993"/>
        </w:tabs>
        <w:jc w:val="both"/>
        <w:rPr>
          <w:rFonts w:ascii="Arial" w:hAnsi="Arial" w:cs="Arial"/>
          <w:sz w:val="22"/>
        </w:rPr>
      </w:pPr>
    </w:p>
    <w:p w:rsidR="00D56850" w:rsidRDefault="00D56850" w:rsidP="00AE6CE1">
      <w:pPr>
        <w:numPr>
          <w:ilvl w:val="1"/>
          <w:numId w:val="11"/>
        </w:numPr>
        <w:tabs>
          <w:tab w:val="clear" w:pos="1260"/>
          <w:tab w:val="num" w:pos="567"/>
          <w:tab w:val="left" w:pos="993"/>
        </w:tabs>
        <w:ind w:left="567" w:hanging="567"/>
        <w:jc w:val="both"/>
        <w:rPr>
          <w:rFonts w:ascii="Arial" w:hAnsi="Arial" w:cs="Arial"/>
          <w:sz w:val="22"/>
        </w:rPr>
      </w:pPr>
      <w:r>
        <w:rPr>
          <w:rFonts w:ascii="Arial" w:hAnsi="Arial" w:cs="Arial"/>
          <w:sz w:val="22"/>
        </w:rPr>
        <w:t xml:space="preserve">If an allegation relating to a child is made about a person who undertakes paid or unpaid care of vulnerable adults, consideration should be given to the possible need to alert those who manage him / her in that role. </w:t>
      </w:r>
    </w:p>
    <w:p w:rsidR="00D56850" w:rsidRDefault="00D56850" w:rsidP="00AE6CE1">
      <w:pPr>
        <w:tabs>
          <w:tab w:val="left" w:pos="993"/>
        </w:tabs>
        <w:ind w:left="567"/>
        <w:jc w:val="both"/>
        <w:rPr>
          <w:rFonts w:ascii="Arial" w:hAnsi="Arial" w:cs="Arial"/>
          <w:sz w:val="22"/>
        </w:rPr>
      </w:pPr>
      <w:r>
        <w:rPr>
          <w:rFonts w:ascii="Arial" w:hAnsi="Arial" w:cs="Arial"/>
          <w:sz w:val="22"/>
        </w:rPr>
        <w:t xml:space="preserve"> </w:t>
      </w:r>
    </w:p>
    <w:p w:rsidR="00D56850" w:rsidRDefault="00D56850" w:rsidP="00AE6CE1">
      <w:pPr>
        <w:numPr>
          <w:ilvl w:val="1"/>
          <w:numId w:val="11"/>
        </w:numPr>
        <w:tabs>
          <w:tab w:val="clear" w:pos="1260"/>
          <w:tab w:val="num" w:pos="567"/>
          <w:tab w:val="left" w:pos="993"/>
        </w:tabs>
        <w:ind w:left="567" w:hanging="567"/>
        <w:jc w:val="both"/>
        <w:rPr>
          <w:rFonts w:ascii="Arial" w:hAnsi="Arial" w:cs="Arial"/>
          <w:sz w:val="22"/>
        </w:rPr>
      </w:pPr>
      <w:r>
        <w:rPr>
          <w:rFonts w:ascii="Arial" w:hAnsi="Arial" w:cs="Arial"/>
          <w:sz w:val="22"/>
        </w:rPr>
        <w:t>If an allegation can be shown to be deliberately invented or malicious, advice should be sought by the DSL / Principal from the School’s Safeguarding Co-ordinator and / or LADO (Local Authority Designated Officer). Consultation with Children’s Services may also be necessary in order to ensure that any appropriate support services are provided to a child or young person in need.</w:t>
      </w:r>
    </w:p>
    <w:p w:rsidR="00D56850" w:rsidRDefault="00D56850" w:rsidP="00AE6CE1">
      <w:pPr>
        <w:tabs>
          <w:tab w:val="left" w:pos="567"/>
          <w:tab w:val="left" w:pos="993"/>
        </w:tabs>
        <w:jc w:val="both"/>
        <w:rPr>
          <w:rFonts w:ascii="Arial" w:hAnsi="Arial" w:cs="Arial"/>
          <w:sz w:val="22"/>
        </w:rPr>
      </w:pPr>
    </w:p>
    <w:p w:rsidR="00D56850" w:rsidRPr="00AB08F9" w:rsidRDefault="00D56850" w:rsidP="00AE6CE1">
      <w:pPr>
        <w:tabs>
          <w:tab w:val="left" w:pos="567"/>
          <w:tab w:val="left" w:pos="993"/>
        </w:tabs>
        <w:jc w:val="both"/>
        <w:rPr>
          <w:rFonts w:ascii="Arial" w:hAnsi="Arial" w:cs="Arial"/>
          <w:b/>
          <w:sz w:val="22"/>
        </w:rPr>
      </w:pPr>
      <w:r w:rsidRPr="00AB08F9">
        <w:rPr>
          <w:rFonts w:ascii="Arial" w:hAnsi="Arial" w:cs="Arial"/>
          <w:b/>
          <w:sz w:val="22"/>
        </w:rPr>
        <w:t>3.</w:t>
      </w:r>
      <w:r w:rsidRPr="00AB08F9">
        <w:rPr>
          <w:rFonts w:ascii="Arial" w:hAnsi="Arial" w:cs="Arial"/>
          <w:b/>
          <w:sz w:val="22"/>
        </w:rPr>
        <w:tab/>
        <w:t xml:space="preserve">ROLES AND RESPONSIBILITIES (Also </w:t>
      </w:r>
      <w:r w:rsidRPr="0032755D">
        <w:rPr>
          <w:rFonts w:ascii="Arial" w:hAnsi="Arial" w:cs="Arial"/>
          <w:b/>
          <w:sz w:val="22"/>
        </w:rPr>
        <w:t xml:space="preserve">see </w:t>
      </w:r>
      <w:r w:rsidR="00AE6CE1">
        <w:rPr>
          <w:rFonts w:ascii="Arial" w:hAnsi="Arial" w:cs="Arial"/>
          <w:b/>
          <w:sz w:val="22"/>
        </w:rPr>
        <w:t xml:space="preserve">Appendix </w:t>
      </w:r>
      <w:r w:rsidR="002C1243">
        <w:rPr>
          <w:rFonts w:ascii="Arial" w:hAnsi="Arial" w:cs="Arial"/>
          <w:b/>
          <w:sz w:val="22"/>
        </w:rPr>
        <w:t>3</w:t>
      </w:r>
      <w:r w:rsidRPr="0032755D">
        <w:rPr>
          <w:rFonts w:ascii="Arial" w:hAnsi="Arial" w:cs="Arial"/>
          <w:b/>
          <w:sz w:val="22"/>
        </w:rPr>
        <w:t>:</w:t>
      </w:r>
      <w:r w:rsidRPr="00AB08F9">
        <w:rPr>
          <w:rFonts w:ascii="Arial" w:hAnsi="Arial" w:cs="Arial"/>
          <w:b/>
          <w:sz w:val="22"/>
        </w:rPr>
        <w:t xml:space="preserve"> Glossary of terms)</w:t>
      </w:r>
    </w:p>
    <w:p w:rsidR="00D56850" w:rsidRDefault="00D56850" w:rsidP="00AE6CE1">
      <w:pPr>
        <w:tabs>
          <w:tab w:val="left" w:pos="567"/>
          <w:tab w:val="left" w:pos="993"/>
        </w:tabs>
        <w:jc w:val="both"/>
        <w:rPr>
          <w:rFonts w:ascii="Arial" w:hAnsi="Arial" w:cs="Arial"/>
          <w:sz w:val="22"/>
        </w:rPr>
      </w:pPr>
    </w:p>
    <w:p w:rsidR="00D56850" w:rsidRDefault="008426DD" w:rsidP="00AE6CE1">
      <w:pPr>
        <w:tabs>
          <w:tab w:val="left" w:pos="567"/>
          <w:tab w:val="left" w:pos="993"/>
        </w:tabs>
        <w:ind w:left="567" w:hanging="567"/>
        <w:jc w:val="both"/>
        <w:rPr>
          <w:rFonts w:ascii="Arial" w:hAnsi="Arial" w:cs="Arial"/>
          <w:sz w:val="22"/>
        </w:rPr>
      </w:pPr>
      <w:r>
        <w:rPr>
          <w:rFonts w:ascii="Arial" w:hAnsi="Arial" w:cs="Arial"/>
          <w:sz w:val="22"/>
        </w:rPr>
        <w:t>3.1</w:t>
      </w:r>
      <w:r>
        <w:rPr>
          <w:rFonts w:ascii="Arial" w:hAnsi="Arial" w:cs="Arial"/>
          <w:sz w:val="22"/>
        </w:rPr>
        <w:tab/>
        <w:t>The Safeguarding</w:t>
      </w:r>
      <w:r w:rsidR="00D56850">
        <w:rPr>
          <w:rFonts w:ascii="Arial" w:hAnsi="Arial" w:cs="Arial"/>
          <w:sz w:val="22"/>
        </w:rPr>
        <w:t xml:space="preserve"> </w:t>
      </w:r>
      <w:r>
        <w:rPr>
          <w:rFonts w:ascii="Arial" w:hAnsi="Arial" w:cs="Arial"/>
          <w:sz w:val="22"/>
        </w:rPr>
        <w:t xml:space="preserve">Children Partnership </w:t>
      </w:r>
      <w:r w:rsidR="00D56850">
        <w:rPr>
          <w:rFonts w:ascii="Arial" w:hAnsi="Arial" w:cs="Arial"/>
          <w:sz w:val="22"/>
        </w:rPr>
        <w:t>has responsibility for ensuring there are effective inter-agency procedures in place for dealing with allegations against people who work with children and for monitoring and evaluating the effectiveness of those procedures.</w:t>
      </w:r>
    </w:p>
    <w:p w:rsidR="00D56850" w:rsidRDefault="00D56850" w:rsidP="00AE6CE1">
      <w:pPr>
        <w:tabs>
          <w:tab w:val="left" w:pos="567"/>
          <w:tab w:val="left" w:pos="993"/>
        </w:tabs>
        <w:ind w:left="567" w:hanging="567"/>
        <w:jc w:val="both"/>
        <w:rPr>
          <w:rFonts w:ascii="Arial" w:hAnsi="Arial" w:cs="Arial"/>
          <w:sz w:val="22"/>
        </w:rPr>
      </w:pPr>
    </w:p>
    <w:p w:rsidR="00D56850" w:rsidRDefault="00D56850" w:rsidP="00AE6CE1">
      <w:pPr>
        <w:tabs>
          <w:tab w:val="left" w:pos="567"/>
          <w:tab w:val="left" w:pos="993"/>
        </w:tabs>
        <w:ind w:left="567" w:hanging="567"/>
        <w:jc w:val="both"/>
        <w:rPr>
          <w:rFonts w:ascii="Arial" w:hAnsi="Arial" w:cs="Arial"/>
          <w:sz w:val="22"/>
        </w:rPr>
      </w:pPr>
      <w:r>
        <w:rPr>
          <w:rFonts w:ascii="Arial" w:hAnsi="Arial" w:cs="Arial"/>
          <w:sz w:val="22"/>
        </w:rPr>
        <w:t>3.2</w:t>
      </w:r>
      <w:r>
        <w:rPr>
          <w:rFonts w:ascii="Arial" w:hAnsi="Arial" w:cs="Arial"/>
          <w:sz w:val="22"/>
        </w:rPr>
        <w:tab/>
        <w:t>In order to d</w:t>
      </w:r>
      <w:r w:rsidR="008426DD">
        <w:rPr>
          <w:rFonts w:ascii="Arial" w:hAnsi="Arial" w:cs="Arial"/>
          <w:sz w:val="22"/>
        </w:rPr>
        <w:t>ischarge the duties of the Safeguarding Children Partnership</w:t>
      </w:r>
      <w:r>
        <w:rPr>
          <w:rFonts w:ascii="Arial" w:hAnsi="Arial" w:cs="Arial"/>
          <w:sz w:val="22"/>
        </w:rPr>
        <w:t>, the College’s DSL has overall responsibility for:</w:t>
      </w:r>
    </w:p>
    <w:p w:rsidR="00D56850" w:rsidRPr="00AB08F9" w:rsidRDefault="00D56850" w:rsidP="00AE6CE1">
      <w:pPr>
        <w:tabs>
          <w:tab w:val="left" w:pos="567"/>
          <w:tab w:val="left" w:pos="993"/>
        </w:tabs>
        <w:ind w:left="567" w:hanging="567"/>
        <w:jc w:val="both"/>
        <w:rPr>
          <w:rFonts w:ascii="Arial" w:hAnsi="Arial" w:cs="Arial"/>
          <w:sz w:val="22"/>
        </w:rPr>
      </w:pPr>
    </w:p>
    <w:p w:rsidR="00D56850" w:rsidRDefault="00D56850" w:rsidP="00AE6CE1">
      <w:pPr>
        <w:numPr>
          <w:ilvl w:val="0"/>
          <w:numId w:val="30"/>
        </w:numPr>
        <w:tabs>
          <w:tab w:val="left" w:pos="993"/>
        </w:tabs>
        <w:ind w:left="1134" w:hanging="567"/>
        <w:jc w:val="both"/>
        <w:rPr>
          <w:rFonts w:ascii="Arial" w:hAnsi="Arial" w:cs="Arial"/>
          <w:sz w:val="22"/>
        </w:rPr>
      </w:pPr>
      <w:r>
        <w:rPr>
          <w:rFonts w:ascii="Arial" w:hAnsi="Arial" w:cs="Arial"/>
          <w:sz w:val="22"/>
        </w:rPr>
        <w:t>Ensuring that the organisation operates these procedures for dealing with allegations</w:t>
      </w:r>
    </w:p>
    <w:p w:rsidR="00D56850" w:rsidRDefault="00D56850" w:rsidP="00AE6CE1">
      <w:pPr>
        <w:tabs>
          <w:tab w:val="left" w:pos="993"/>
        </w:tabs>
        <w:ind w:left="1134"/>
        <w:jc w:val="both"/>
        <w:rPr>
          <w:rFonts w:ascii="Arial" w:hAnsi="Arial" w:cs="Arial"/>
          <w:sz w:val="22"/>
        </w:rPr>
      </w:pPr>
      <w:r>
        <w:rPr>
          <w:rFonts w:ascii="Arial" w:hAnsi="Arial" w:cs="Arial"/>
          <w:sz w:val="22"/>
        </w:rPr>
        <w:t xml:space="preserve"> </w:t>
      </w:r>
    </w:p>
    <w:p w:rsidR="00D56850" w:rsidRDefault="00D56850" w:rsidP="00AE6CE1">
      <w:pPr>
        <w:numPr>
          <w:ilvl w:val="0"/>
          <w:numId w:val="30"/>
        </w:numPr>
        <w:tabs>
          <w:tab w:val="left" w:pos="993"/>
        </w:tabs>
        <w:ind w:left="1134" w:hanging="567"/>
        <w:jc w:val="both"/>
        <w:rPr>
          <w:rFonts w:ascii="Arial" w:hAnsi="Arial" w:cs="Arial"/>
          <w:sz w:val="22"/>
        </w:rPr>
      </w:pPr>
      <w:r>
        <w:rPr>
          <w:rFonts w:ascii="Arial" w:hAnsi="Arial" w:cs="Arial"/>
          <w:sz w:val="22"/>
        </w:rPr>
        <w:t>Resolving any inter-agency issues that may arise</w:t>
      </w:r>
    </w:p>
    <w:p w:rsidR="00D56850" w:rsidRDefault="00D56850" w:rsidP="00AE6CE1">
      <w:pPr>
        <w:pStyle w:val="ListParagraph"/>
        <w:jc w:val="both"/>
        <w:rPr>
          <w:rFonts w:ascii="Arial" w:hAnsi="Arial" w:cs="Arial"/>
          <w:sz w:val="22"/>
        </w:rPr>
      </w:pPr>
    </w:p>
    <w:p w:rsidR="00D56850" w:rsidRDefault="008426DD" w:rsidP="00AE6CE1">
      <w:pPr>
        <w:numPr>
          <w:ilvl w:val="0"/>
          <w:numId w:val="30"/>
        </w:numPr>
        <w:tabs>
          <w:tab w:val="left" w:pos="993"/>
        </w:tabs>
        <w:ind w:left="1134" w:hanging="567"/>
        <w:jc w:val="both"/>
        <w:rPr>
          <w:rFonts w:ascii="Arial" w:hAnsi="Arial" w:cs="Arial"/>
          <w:sz w:val="22"/>
        </w:rPr>
      </w:pPr>
      <w:r>
        <w:rPr>
          <w:rFonts w:ascii="Arial" w:hAnsi="Arial" w:cs="Arial"/>
          <w:sz w:val="22"/>
        </w:rPr>
        <w:t xml:space="preserve">Liaising with the Safeguarding Children Partnership </w:t>
      </w:r>
      <w:r w:rsidR="00D56850">
        <w:rPr>
          <w:rFonts w:ascii="Arial" w:hAnsi="Arial" w:cs="Arial"/>
          <w:sz w:val="22"/>
        </w:rPr>
        <w:t>(as appropriate)</w:t>
      </w:r>
    </w:p>
    <w:p w:rsidR="00D56850" w:rsidRDefault="00D56850" w:rsidP="00AE6CE1">
      <w:pPr>
        <w:pStyle w:val="ListParagraph"/>
        <w:jc w:val="both"/>
        <w:rPr>
          <w:rFonts w:ascii="Arial" w:hAnsi="Arial" w:cs="Arial"/>
          <w:sz w:val="22"/>
        </w:rPr>
      </w:pPr>
    </w:p>
    <w:p w:rsidR="00D56850" w:rsidRDefault="00D56850" w:rsidP="00AE6CE1">
      <w:pPr>
        <w:numPr>
          <w:ilvl w:val="0"/>
          <w:numId w:val="30"/>
        </w:numPr>
        <w:tabs>
          <w:tab w:val="left" w:pos="993"/>
          <w:tab w:val="left" w:pos="1276"/>
        </w:tabs>
        <w:ind w:left="1134" w:hanging="567"/>
        <w:jc w:val="both"/>
        <w:rPr>
          <w:rFonts w:ascii="Arial" w:hAnsi="Arial" w:cs="Arial"/>
          <w:sz w:val="22"/>
        </w:rPr>
      </w:pPr>
      <w:r>
        <w:rPr>
          <w:rFonts w:ascii="Arial" w:hAnsi="Arial" w:cs="Arial"/>
          <w:sz w:val="22"/>
        </w:rPr>
        <w:t>Identifying a Senior Manager to whom allegations or concerns should be reported, and a</w:t>
      </w:r>
    </w:p>
    <w:p w:rsidR="00D56850" w:rsidRDefault="00D56850" w:rsidP="00AE6CE1">
      <w:pPr>
        <w:tabs>
          <w:tab w:val="left" w:pos="993"/>
        </w:tabs>
        <w:ind w:left="567"/>
        <w:jc w:val="both"/>
        <w:rPr>
          <w:rFonts w:ascii="Arial" w:hAnsi="Arial" w:cs="Arial"/>
          <w:sz w:val="22"/>
        </w:rPr>
      </w:pPr>
      <w:r>
        <w:rPr>
          <w:rFonts w:ascii="Arial" w:hAnsi="Arial" w:cs="Arial"/>
          <w:sz w:val="22"/>
        </w:rPr>
        <w:t xml:space="preserve">       Deputy in his / her absence of if he / she is the subject of the allegation.</w:t>
      </w:r>
    </w:p>
    <w:p w:rsidR="00D56850" w:rsidRDefault="00D56850" w:rsidP="00AE6CE1">
      <w:pPr>
        <w:tabs>
          <w:tab w:val="left" w:pos="993"/>
        </w:tabs>
        <w:jc w:val="both"/>
        <w:rPr>
          <w:rFonts w:ascii="Arial" w:hAnsi="Arial" w:cs="Arial"/>
          <w:sz w:val="22"/>
        </w:rPr>
      </w:pPr>
    </w:p>
    <w:p w:rsidR="00D56850" w:rsidRPr="00C3208F" w:rsidRDefault="00D56850" w:rsidP="00AE6CE1">
      <w:pPr>
        <w:jc w:val="both"/>
        <w:rPr>
          <w:rFonts w:ascii="Arial" w:hAnsi="Arial" w:cs="Arial"/>
          <w:b/>
          <w:sz w:val="22"/>
        </w:rPr>
      </w:pPr>
      <w:r w:rsidRPr="00C3208F">
        <w:rPr>
          <w:rFonts w:ascii="Arial" w:hAnsi="Arial" w:cs="Arial"/>
          <w:b/>
          <w:sz w:val="22"/>
        </w:rPr>
        <w:t>4.      THE LOCAL AUTHORITY DESIGNATED OFFICER (LADO)</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 xml:space="preserve">4.1     The Local Authority </w:t>
      </w:r>
      <w:r w:rsidR="00FC0EA1">
        <w:rPr>
          <w:rFonts w:ascii="Arial" w:hAnsi="Arial" w:cs="Arial"/>
          <w:sz w:val="22"/>
        </w:rPr>
        <w:t>has</w:t>
      </w:r>
      <w:r>
        <w:rPr>
          <w:rFonts w:ascii="Arial" w:hAnsi="Arial" w:cs="Arial"/>
          <w:sz w:val="22"/>
        </w:rPr>
        <w:t xml:space="preserve"> appointed a Local Authority Designated Officer (LADO). The LADO   </w:t>
      </w:r>
    </w:p>
    <w:p w:rsidR="00D56850" w:rsidRDefault="00D56850" w:rsidP="00AE6CE1">
      <w:pPr>
        <w:jc w:val="both"/>
        <w:rPr>
          <w:rFonts w:ascii="Arial" w:hAnsi="Arial" w:cs="Arial"/>
          <w:sz w:val="22"/>
        </w:rPr>
      </w:pPr>
      <w:r>
        <w:rPr>
          <w:rFonts w:ascii="Arial" w:hAnsi="Arial" w:cs="Arial"/>
          <w:sz w:val="22"/>
        </w:rPr>
        <w:t xml:space="preserve">          in Lancashire is Tim Booth who can be contacted as follows:</w:t>
      </w:r>
    </w:p>
    <w:p w:rsidR="00D56850" w:rsidRDefault="00D56850" w:rsidP="00AE6CE1">
      <w:pPr>
        <w:jc w:val="both"/>
        <w:rPr>
          <w:rFonts w:ascii="Arial" w:hAnsi="Arial" w:cs="Arial"/>
          <w:sz w:val="22"/>
        </w:rPr>
      </w:pPr>
      <w:r>
        <w:rPr>
          <w:rFonts w:ascii="Arial" w:hAnsi="Arial" w:cs="Arial"/>
          <w:sz w:val="22"/>
        </w:rPr>
        <w:t xml:space="preserve">          Telephone: 01772 536694</w:t>
      </w:r>
    </w:p>
    <w:p w:rsidR="00D56850" w:rsidRDefault="00D56850" w:rsidP="00AE6CE1">
      <w:pPr>
        <w:jc w:val="both"/>
        <w:rPr>
          <w:rFonts w:ascii="Arial" w:hAnsi="Arial" w:cs="Arial"/>
          <w:sz w:val="22"/>
        </w:rPr>
      </w:pPr>
      <w:r>
        <w:rPr>
          <w:rFonts w:ascii="Arial" w:hAnsi="Arial" w:cs="Arial"/>
          <w:sz w:val="22"/>
        </w:rPr>
        <w:t xml:space="preserve">          e-mail: </w:t>
      </w:r>
      <w:hyperlink r:id="rId39" w:history="1">
        <w:r w:rsidRPr="00050FD0">
          <w:rPr>
            <w:rStyle w:val="Hyperlink"/>
            <w:rFonts w:ascii="Arial" w:hAnsi="Arial" w:cs="Arial"/>
            <w:sz w:val="22"/>
          </w:rPr>
          <w:t>Tim.booth@lancashire.gov.uk</w:t>
        </w:r>
      </w:hyperlink>
    </w:p>
    <w:p w:rsidR="00D56850" w:rsidRDefault="00D56850" w:rsidP="00AE6CE1">
      <w:pPr>
        <w:jc w:val="both"/>
        <w:rPr>
          <w:rFonts w:ascii="Arial" w:hAnsi="Arial" w:cs="Arial"/>
          <w:sz w:val="22"/>
        </w:rPr>
      </w:pPr>
    </w:p>
    <w:p w:rsidR="00D56850" w:rsidRDefault="00D56850" w:rsidP="00AE6CE1">
      <w:pPr>
        <w:ind w:left="567" w:hanging="567"/>
        <w:jc w:val="both"/>
        <w:rPr>
          <w:rFonts w:ascii="Arial" w:hAnsi="Arial" w:cs="Arial"/>
          <w:sz w:val="22"/>
        </w:rPr>
      </w:pPr>
      <w:r>
        <w:rPr>
          <w:rFonts w:ascii="Arial" w:hAnsi="Arial" w:cs="Arial"/>
          <w:sz w:val="22"/>
        </w:rPr>
        <w:t>4.2    The LADO’s role extends across allegations within all agencies and organisations and      includes:</w:t>
      </w:r>
    </w:p>
    <w:p w:rsidR="00D56850" w:rsidRDefault="00D56850" w:rsidP="00AE6CE1">
      <w:pPr>
        <w:ind w:left="567" w:hanging="567"/>
        <w:jc w:val="both"/>
        <w:rPr>
          <w:rFonts w:ascii="Arial" w:hAnsi="Arial" w:cs="Arial"/>
          <w:sz w:val="22"/>
        </w:rPr>
      </w:pPr>
    </w:p>
    <w:p w:rsidR="00D56850" w:rsidRDefault="00D56850" w:rsidP="00AE6CE1">
      <w:pPr>
        <w:numPr>
          <w:ilvl w:val="0"/>
          <w:numId w:val="31"/>
        </w:numPr>
        <w:jc w:val="both"/>
        <w:rPr>
          <w:rFonts w:ascii="Arial" w:hAnsi="Arial" w:cs="Arial"/>
          <w:sz w:val="22"/>
        </w:rPr>
      </w:pPr>
      <w:r>
        <w:rPr>
          <w:rFonts w:ascii="Arial" w:hAnsi="Arial" w:cs="Arial"/>
          <w:sz w:val="22"/>
        </w:rPr>
        <w:t xml:space="preserve"> The management and oversight of individual cases</w:t>
      </w:r>
    </w:p>
    <w:p w:rsidR="00D56850" w:rsidRDefault="00D56850" w:rsidP="00AE6CE1">
      <w:pPr>
        <w:ind w:left="927"/>
        <w:jc w:val="both"/>
        <w:rPr>
          <w:rFonts w:ascii="Arial" w:hAnsi="Arial" w:cs="Arial"/>
          <w:sz w:val="22"/>
        </w:rPr>
      </w:pPr>
      <w:r>
        <w:rPr>
          <w:rFonts w:ascii="Arial" w:hAnsi="Arial" w:cs="Arial"/>
          <w:sz w:val="22"/>
        </w:rPr>
        <w:t xml:space="preserve"> </w:t>
      </w:r>
    </w:p>
    <w:p w:rsidR="00D56850" w:rsidRDefault="00D56850" w:rsidP="00AE6CE1">
      <w:pPr>
        <w:numPr>
          <w:ilvl w:val="0"/>
          <w:numId w:val="31"/>
        </w:numPr>
        <w:jc w:val="both"/>
        <w:rPr>
          <w:rFonts w:ascii="Arial" w:hAnsi="Arial" w:cs="Arial"/>
          <w:sz w:val="22"/>
        </w:rPr>
      </w:pPr>
      <w:r>
        <w:rPr>
          <w:rFonts w:ascii="Arial" w:hAnsi="Arial" w:cs="Arial"/>
          <w:sz w:val="22"/>
        </w:rPr>
        <w:t xml:space="preserve"> Providing advice and guidance to employers and voluntary organisations</w:t>
      </w:r>
    </w:p>
    <w:p w:rsidR="00D56850" w:rsidRDefault="00D56850" w:rsidP="00AE6CE1">
      <w:pPr>
        <w:pStyle w:val="ListParagraph"/>
        <w:jc w:val="both"/>
        <w:rPr>
          <w:rFonts w:ascii="Arial" w:hAnsi="Arial" w:cs="Arial"/>
          <w:sz w:val="22"/>
        </w:rPr>
      </w:pPr>
    </w:p>
    <w:p w:rsidR="00D56850" w:rsidRDefault="00D56850" w:rsidP="00AE6CE1">
      <w:pPr>
        <w:numPr>
          <w:ilvl w:val="0"/>
          <w:numId w:val="31"/>
        </w:numPr>
        <w:jc w:val="both"/>
        <w:rPr>
          <w:rFonts w:ascii="Arial" w:hAnsi="Arial" w:cs="Arial"/>
          <w:sz w:val="22"/>
        </w:rPr>
      </w:pPr>
      <w:r>
        <w:rPr>
          <w:rFonts w:ascii="Arial" w:hAnsi="Arial" w:cs="Arial"/>
          <w:sz w:val="22"/>
        </w:rPr>
        <w:t xml:space="preserve"> Liaising with the Police and other organisations</w:t>
      </w:r>
    </w:p>
    <w:p w:rsidR="00D56850" w:rsidRDefault="00D56850" w:rsidP="00AE6CE1">
      <w:pPr>
        <w:pStyle w:val="ListParagraph"/>
        <w:jc w:val="both"/>
        <w:rPr>
          <w:rFonts w:ascii="Arial" w:hAnsi="Arial" w:cs="Arial"/>
          <w:sz w:val="22"/>
        </w:rPr>
      </w:pPr>
    </w:p>
    <w:p w:rsidR="00D56850" w:rsidRDefault="00D56850" w:rsidP="00AE6CE1">
      <w:pPr>
        <w:numPr>
          <w:ilvl w:val="0"/>
          <w:numId w:val="31"/>
        </w:numPr>
        <w:tabs>
          <w:tab w:val="left" w:pos="993"/>
        </w:tabs>
        <w:ind w:left="1021" w:hanging="454"/>
        <w:jc w:val="both"/>
        <w:rPr>
          <w:rFonts w:ascii="Arial" w:hAnsi="Arial" w:cs="Arial"/>
          <w:sz w:val="22"/>
        </w:rPr>
      </w:pPr>
      <w:r>
        <w:rPr>
          <w:rFonts w:ascii="Arial" w:hAnsi="Arial" w:cs="Arial"/>
          <w:sz w:val="22"/>
        </w:rPr>
        <w:t xml:space="preserve">Monitoring the progress of cases to ensure that they are dealt with as quickly </w:t>
      </w:r>
      <w:r w:rsidR="000F3417">
        <w:rPr>
          <w:rFonts w:ascii="Arial" w:hAnsi="Arial" w:cs="Arial"/>
          <w:sz w:val="22"/>
        </w:rPr>
        <w:t>as possible</w:t>
      </w:r>
      <w:r>
        <w:rPr>
          <w:rFonts w:ascii="Arial" w:hAnsi="Arial" w:cs="Arial"/>
          <w:sz w:val="22"/>
        </w:rPr>
        <w:t>, consistent with a thorough and fair process.</w:t>
      </w:r>
    </w:p>
    <w:p w:rsidR="00D56850" w:rsidRPr="002C1243" w:rsidRDefault="00D56850" w:rsidP="002C1243">
      <w:pPr>
        <w:jc w:val="both"/>
        <w:rPr>
          <w:rFonts w:ascii="Arial" w:hAnsi="Arial" w:cs="Arial"/>
          <w:sz w:val="22"/>
        </w:rPr>
      </w:pPr>
    </w:p>
    <w:p w:rsidR="00D56850" w:rsidRPr="00F50A03" w:rsidRDefault="00D56850" w:rsidP="00AE6CE1">
      <w:pPr>
        <w:ind w:left="567" w:hanging="567"/>
        <w:jc w:val="both"/>
        <w:rPr>
          <w:rFonts w:ascii="Arial" w:hAnsi="Arial" w:cs="Arial"/>
          <w:b/>
          <w:sz w:val="22"/>
        </w:rPr>
      </w:pPr>
      <w:r w:rsidRPr="00F50A03">
        <w:rPr>
          <w:rFonts w:ascii="Arial" w:hAnsi="Arial" w:cs="Arial"/>
          <w:b/>
          <w:sz w:val="22"/>
        </w:rPr>
        <w:t>5.    WHAT SHOULD THE RECIPIENT OF INFORMATION WHICH DOES OR WHICH MAY CONSTITUTE AN ALLEGATION DO?</w:t>
      </w:r>
    </w:p>
    <w:p w:rsidR="00D56850" w:rsidRDefault="00D56850" w:rsidP="00AE6CE1">
      <w:pPr>
        <w:ind w:left="567" w:hanging="567"/>
        <w:jc w:val="both"/>
        <w:rPr>
          <w:rFonts w:ascii="Arial" w:hAnsi="Arial" w:cs="Arial"/>
          <w:sz w:val="22"/>
        </w:rPr>
      </w:pPr>
    </w:p>
    <w:p w:rsidR="00D56850" w:rsidRPr="00A6272E" w:rsidRDefault="00D56850" w:rsidP="00AE6CE1">
      <w:pPr>
        <w:pStyle w:val="ListParagraph"/>
        <w:numPr>
          <w:ilvl w:val="1"/>
          <w:numId w:val="54"/>
        </w:numPr>
        <w:ind w:hanging="720"/>
        <w:jc w:val="both"/>
        <w:rPr>
          <w:rFonts w:ascii="Arial" w:hAnsi="Arial" w:cs="Arial"/>
          <w:sz w:val="22"/>
        </w:rPr>
      </w:pPr>
      <w:r w:rsidRPr="00A6272E">
        <w:rPr>
          <w:rFonts w:ascii="Arial" w:hAnsi="Arial" w:cs="Arial"/>
          <w:sz w:val="22"/>
        </w:rPr>
        <w:t>There are a number of sources from which an allegation may arise, such as a child, parent, carer, member of the public, work colleague etc.</w:t>
      </w:r>
    </w:p>
    <w:p w:rsidR="00D56850" w:rsidRPr="00A6272E" w:rsidRDefault="00D56850" w:rsidP="00AE6CE1">
      <w:pPr>
        <w:jc w:val="both"/>
        <w:rPr>
          <w:rFonts w:ascii="Arial" w:hAnsi="Arial" w:cs="Arial"/>
          <w:sz w:val="22"/>
        </w:rPr>
      </w:pPr>
    </w:p>
    <w:p w:rsidR="00D56850" w:rsidRDefault="00D56850" w:rsidP="00AE6CE1">
      <w:pPr>
        <w:ind w:left="567" w:hanging="567"/>
        <w:jc w:val="both"/>
        <w:rPr>
          <w:rFonts w:ascii="Arial" w:hAnsi="Arial" w:cs="Arial"/>
          <w:sz w:val="22"/>
        </w:rPr>
      </w:pPr>
      <w:r>
        <w:rPr>
          <w:rFonts w:ascii="Arial" w:hAnsi="Arial" w:cs="Arial"/>
          <w:sz w:val="22"/>
        </w:rPr>
        <w:t>5.2</w:t>
      </w:r>
      <w:r>
        <w:rPr>
          <w:rFonts w:ascii="Arial" w:hAnsi="Arial" w:cs="Arial"/>
          <w:sz w:val="22"/>
        </w:rPr>
        <w:tab/>
        <w:t>The person to whom the allegation is reported, initially, should:</w:t>
      </w:r>
    </w:p>
    <w:p w:rsidR="00D56850" w:rsidRDefault="00D56850" w:rsidP="00AE6CE1">
      <w:pPr>
        <w:ind w:left="567" w:hanging="567"/>
        <w:jc w:val="both"/>
        <w:rPr>
          <w:rFonts w:ascii="Arial" w:hAnsi="Arial" w:cs="Arial"/>
          <w:sz w:val="22"/>
        </w:rPr>
      </w:pPr>
    </w:p>
    <w:p w:rsidR="00D56850" w:rsidRDefault="00D56850" w:rsidP="00AE6CE1">
      <w:pPr>
        <w:numPr>
          <w:ilvl w:val="0"/>
          <w:numId w:val="32"/>
        </w:numPr>
        <w:jc w:val="both"/>
        <w:rPr>
          <w:rFonts w:ascii="Arial" w:hAnsi="Arial" w:cs="Arial"/>
          <w:sz w:val="22"/>
        </w:rPr>
      </w:pPr>
      <w:r>
        <w:rPr>
          <w:rFonts w:ascii="Arial" w:hAnsi="Arial" w:cs="Arial"/>
          <w:sz w:val="22"/>
        </w:rPr>
        <w:t>Treat the matter seriously</w:t>
      </w:r>
    </w:p>
    <w:p w:rsidR="00D56850" w:rsidRDefault="00D56850" w:rsidP="00AE6CE1">
      <w:pPr>
        <w:ind w:left="1290"/>
        <w:jc w:val="both"/>
        <w:rPr>
          <w:rFonts w:ascii="Arial" w:hAnsi="Arial" w:cs="Arial"/>
          <w:sz w:val="22"/>
        </w:rPr>
      </w:pPr>
      <w:r>
        <w:rPr>
          <w:rFonts w:ascii="Arial" w:hAnsi="Arial" w:cs="Arial"/>
          <w:sz w:val="22"/>
        </w:rPr>
        <w:t xml:space="preserve"> </w:t>
      </w:r>
    </w:p>
    <w:p w:rsidR="00D56850" w:rsidRDefault="00D56850" w:rsidP="00AE6CE1">
      <w:pPr>
        <w:numPr>
          <w:ilvl w:val="0"/>
          <w:numId w:val="32"/>
        </w:numPr>
        <w:jc w:val="both"/>
        <w:rPr>
          <w:rFonts w:ascii="Arial" w:hAnsi="Arial" w:cs="Arial"/>
          <w:sz w:val="22"/>
        </w:rPr>
      </w:pPr>
      <w:r>
        <w:rPr>
          <w:rFonts w:ascii="Arial" w:hAnsi="Arial" w:cs="Arial"/>
          <w:sz w:val="22"/>
        </w:rPr>
        <w:t>Avoid asking leading questions and keep an open mind</w:t>
      </w:r>
    </w:p>
    <w:p w:rsidR="00D56850" w:rsidRDefault="00D56850" w:rsidP="00AE6CE1">
      <w:pPr>
        <w:pStyle w:val="ListParagraph"/>
        <w:jc w:val="both"/>
        <w:rPr>
          <w:rFonts w:ascii="Arial" w:hAnsi="Arial" w:cs="Arial"/>
          <w:sz w:val="22"/>
        </w:rPr>
      </w:pPr>
    </w:p>
    <w:p w:rsidR="00D56850" w:rsidRDefault="00D56850" w:rsidP="00AE6CE1">
      <w:pPr>
        <w:numPr>
          <w:ilvl w:val="0"/>
          <w:numId w:val="32"/>
        </w:numPr>
        <w:jc w:val="both"/>
        <w:rPr>
          <w:rFonts w:ascii="Arial" w:hAnsi="Arial" w:cs="Arial"/>
          <w:sz w:val="22"/>
        </w:rPr>
      </w:pPr>
      <w:r>
        <w:rPr>
          <w:rFonts w:ascii="Arial" w:hAnsi="Arial" w:cs="Arial"/>
          <w:sz w:val="22"/>
        </w:rPr>
        <w:t>Make a written record (signed and dated) of the information provided to them which:</w:t>
      </w:r>
    </w:p>
    <w:p w:rsidR="00D56850" w:rsidRDefault="00D56850" w:rsidP="00AE6CE1">
      <w:pPr>
        <w:pStyle w:val="ListParagraph"/>
        <w:jc w:val="both"/>
        <w:rPr>
          <w:rFonts w:ascii="Arial" w:hAnsi="Arial" w:cs="Arial"/>
          <w:sz w:val="22"/>
        </w:rPr>
      </w:pPr>
    </w:p>
    <w:p w:rsidR="00D56850" w:rsidRPr="005873A8" w:rsidRDefault="00D56850" w:rsidP="00AE6CE1">
      <w:pPr>
        <w:numPr>
          <w:ilvl w:val="0"/>
          <w:numId w:val="33"/>
        </w:numPr>
        <w:jc w:val="both"/>
        <w:rPr>
          <w:rFonts w:ascii="Arial" w:hAnsi="Arial" w:cs="Arial"/>
          <w:sz w:val="22"/>
        </w:rPr>
      </w:pPr>
      <w:r>
        <w:rPr>
          <w:rFonts w:ascii="Arial" w:hAnsi="Arial" w:cs="Arial"/>
          <w:sz w:val="22"/>
        </w:rPr>
        <w:t xml:space="preserve"> </w:t>
      </w:r>
      <w:r w:rsidRPr="005873A8">
        <w:rPr>
          <w:rFonts w:ascii="Arial" w:hAnsi="Arial" w:cs="Arial"/>
          <w:sz w:val="22"/>
        </w:rPr>
        <w:t>Uses the child’s / adults own words (also see paragraph 7.4)</w:t>
      </w:r>
    </w:p>
    <w:p w:rsidR="00D56850" w:rsidRPr="005873A8" w:rsidRDefault="00D56850" w:rsidP="00AE6CE1">
      <w:pPr>
        <w:jc w:val="both"/>
        <w:rPr>
          <w:rFonts w:ascii="Arial" w:hAnsi="Arial" w:cs="Arial"/>
          <w:sz w:val="22"/>
        </w:rPr>
      </w:pPr>
      <w:r w:rsidRPr="005873A8">
        <w:rPr>
          <w:rFonts w:ascii="Arial" w:hAnsi="Arial" w:cs="Arial"/>
          <w:sz w:val="22"/>
        </w:rPr>
        <w:t xml:space="preserve"> </w:t>
      </w:r>
    </w:p>
    <w:p w:rsidR="00D56850" w:rsidRPr="005873A8" w:rsidRDefault="00D56850" w:rsidP="00AE6CE1">
      <w:pPr>
        <w:numPr>
          <w:ilvl w:val="0"/>
          <w:numId w:val="33"/>
        </w:numPr>
        <w:jc w:val="both"/>
        <w:rPr>
          <w:rFonts w:ascii="Arial" w:hAnsi="Arial" w:cs="Arial"/>
          <w:sz w:val="22"/>
        </w:rPr>
      </w:pPr>
      <w:r w:rsidRPr="005873A8">
        <w:rPr>
          <w:rFonts w:ascii="Arial" w:hAnsi="Arial" w:cs="Arial"/>
          <w:sz w:val="22"/>
        </w:rPr>
        <w:t xml:space="preserve"> Makes clear what is being alleged and what is alleged to have happened</w:t>
      </w:r>
    </w:p>
    <w:p w:rsidR="00D56850" w:rsidRPr="005873A8" w:rsidRDefault="00D56850" w:rsidP="00AE6CE1">
      <w:pPr>
        <w:pStyle w:val="ListParagraph"/>
        <w:jc w:val="both"/>
        <w:rPr>
          <w:rFonts w:ascii="Arial" w:hAnsi="Arial" w:cs="Arial"/>
          <w:sz w:val="22"/>
        </w:rPr>
      </w:pPr>
    </w:p>
    <w:p w:rsidR="00D56850" w:rsidRPr="005873A8" w:rsidRDefault="00D56850" w:rsidP="00AE6CE1">
      <w:pPr>
        <w:numPr>
          <w:ilvl w:val="0"/>
          <w:numId w:val="33"/>
        </w:numPr>
        <w:ind w:left="1673" w:hanging="397"/>
        <w:jc w:val="both"/>
        <w:rPr>
          <w:rFonts w:ascii="Arial" w:hAnsi="Arial" w:cs="Arial"/>
          <w:sz w:val="22"/>
        </w:rPr>
      </w:pPr>
      <w:r w:rsidRPr="005873A8">
        <w:rPr>
          <w:rFonts w:ascii="Arial" w:hAnsi="Arial" w:cs="Arial"/>
          <w:sz w:val="22"/>
        </w:rPr>
        <w:t>Makes clear when and where (time, date and location) the alleged incident(s)    took place</w:t>
      </w:r>
    </w:p>
    <w:p w:rsidR="00D56850" w:rsidRPr="005873A8" w:rsidRDefault="00D56850" w:rsidP="00AE6CE1">
      <w:pPr>
        <w:pStyle w:val="ListParagraph"/>
        <w:jc w:val="both"/>
        <w:rPr>
          <w:rFonts w:ascii="Arial" w:hAnsi="Arial" w:cs="Arial"/>
          <w:sz w:val="22"/>
        </w:rPr>
      </w:pPr>
    </w:p>
    <w:p w:rsidR="00D56850" w:rsidRPr="005873A8" w:rsidRDefault="00D56850" w:rsidP="00AE6CE1">
      <w:pPr>
        <w:numPr>
          <w:ilvl w:val="0"/>
          <w:numId w:val="33"/>
        </w:numPr>
        <w:tabs>
          <w:tab w:val="left" w:pos="993"/>
        </w:tabs>
        <w:ind w:left="1560" w:hanging="284"/>
        <w:jc w:val="both"/>
        <w:rPr>
          <w:rFonts w:ascii="Arial" w:hAnsi="Arial" w:cs="Arial"/>
          <w:sz w:val="22"/>
        </w:rPr>
      </w:pPr>
      <w:r w:rsidRPr="005873A8">
        <w:rPr>
          <w:rFonts w:ascii="Arial" w:hAnsi="Arial" w:cs="Arial"/>
          <w:sz w:val="22"/>
        </w:rPr>
        <w:t xml:space="preserve">  Makes clear who was present, including any potential witnesses</w:t>
      </w:r>
    </w:p>
    <w:p w:rsidR="00D56850" w:rsidRDefault="00D56850" w:rsidP="00AE6CE1">
      <w:pPr>
        <w:pStyle w:val="ListParagraph"/>
        <w:jc w:val="both"/>
        <w:rPr>
          <w:rFonts w:ascii="Arial" w:hAnsi="Arial" w:cs="Arial"/>
          <w:sz w:val="22"/>
        </w:rPr>
      </w:pPr>
    </w:p>
    <w:p w:rsidR="00D56850" w:rsidRDefault="00D56850" w:rsidP="00AE6CE1">
      <w:pPr>
        <w:numPr>
          <w:ilvl w:val="0"/>
          <w:numId w:val="32"/>
        </w:numPr>
        <w:jc w:val="both"/>
        <w:rPr>
          <w:rFonts w:ascii="Arial" w:hAnsi="Arial" w:cs="Arial"/>
          <w:sz w:val="22"/>
        </w:rPr>
      </w:pPr>
      <w:r w:rsidRPr="00E90C29">
        <w:rPr>
          <w:rFonts w:ascii="Arial" w:hAnsi="Arial" w:cs="Arial"/>
          <w:sz w:val="22"/>
        </w:rPr>
        <w:t xml:space="preserve">Sign and date the written record and pass it, without delay, to the Principal </w:t>
      </w:r>
    </w:p>
    <w:p w:rsidR="00D56850" w:rsidRPr="00E90C29" w:rsidRDefault="00D56850" w:rsidP="00AE6CE1">
      <w:pPr>
        <w:ind w:left="1290"/>
        <w:jc w:val="both"/>
        <w:rPr>
          <w:rFonts w:ascii="Arial" w:hAnsi="Arial" w:cs="Arial"/>
          <w:sz w:val="22"/>
        </w:rPr>
      </w:pPr>
      <w:r w:rsidRPr="00E90C29">
        <w:rPr>
          <w:rFonts w:ascii="Arial" w:hAnsi="Arial" w:cs="Arial"/>
          <w:sz w:val="22"/>
        </w:rPr>
        <w:t xml:space="preserve"> </w:t>
      </w:r>
    </w:p>
    <w:p w:rsidR="00D56850" w:rsidRDefault="00D56850" w:rsidP="00AE6CE1">
      <w:pPr>
        <w:numPr>
          <w:ilvl w:val="0"/>
          <w:numId w:val="32"/>
        </w:numPr>
        <w:jc w:val="both"/>
        <w:rPr>
          <w:rFonts w:ascii="Arial" w:hAnsi="Arial" w:cs="Arial"/>
          <w:sz w:val="22"/>
        </w:rPr>
      </w:pPr>
      <w:r>
        <w:rPr>
          <w:rFonts w:ascii="Arial" w:hAnsi="Arial" w:cs="Arial"/>
          <w:sz w:val="22"/>
        </w:rPr>
        <w:t>The person passing this record to the Principal should not discuss the matter with anyone else, they must be mindful of the danger of impeding a criminal or child protection enquiry and of spreading allegations which may also be defamatory.</w:t>
      </w:r>
    </w:p>
    <w:p w:rsidR="00D56850" w:rsidRDefault="00D56850" w:rsidP="00AE6CE1">
      <w:pPr>
        <w:pStyle w:val="ListParagraph"/>
        <w:jc w:val="both"/>
        <w:rPr>
          <w:rFonts w:ascii="Arial" w:hAnsi="Arial" w:cs="Arial"/>
          <w:sz w:val="22"/>
        </w:rPr>
      </w:pPr>
    </w:p>
    <w:p w:rsidR="00D56850" w:rsidRDefault="00D56850" w:rsidP="00AE6CE1">
      <w:pPr>
        <w:ind w:left="570" w:hanging="570"/>
        <w:jc w:val="both"/>
        <w:rPr>
          <w:rFonts w:ascii="Arial" w:hAnsi="Arial" w:cs="Arial"/>
          <w:sz w:val="22"/>
        </w:rPr>
      </w:pPr>
      <w:r>
        <w:rPr>
          <w:rFonts w:ascii="Arial" w:hAnsi="Arial" w:cs="Arial"/>
          <w:sz w:val="22"/>
        </w:rPr>
        <w:t>5.3     Where there is an immediate risk to a child or young person, an urgent</w:t>
      </w:r>
      <w:r w:rsidR="009A031E">
        <w:rPr>
          <w:rFonts w:ascii="Arial" w:hAnsi="Arial" w:cs="Arial"/>
          <w:sz w:val="22"/>
        </w:rPr>
        <w:t xml:space="preserve"> referral to Children’s Social Care</w:t>
      </w:r>
      <w:r>
        <w:rPr>
          <w:rFonts w:ascii="Arial" w:hAnsi="Arial" w:cs="Arial"/>
          <w:sz w:val="22"/>
        </w:rPr>
        <w:t xml:space="preserve"> should be ma</w:t>
      </w:r>
      <w:r w:rsidR="008426DD">
        <w:rPr>
          <w:rFonts w:ascii="Arial" w:hAnsi="Arial" w:cs="Arial"/>
          <w:sz w:val="22"/>
        </w:rPr>
        <w:t>de in accordance with the</w:t>
      </w:r>
      <w:r>
        <w:rPr>
          <w:rFonts w:ascii="Arial" w:hAnsi="Arial" w:cs="Arial"/>
          <w:sz w:val="22"/>
        </w:rPr>
        <w:t xml:space="preserve"> Safeguarding Children </w:t>
      </w:r>
      <w:r w:rsidR="008426DD">
        <w:rPr>
          <w:rFonts w:ascii="Arial" w:hAnsi="Arial" w:cs="Arial"/>
          <w:sz w:val="22"/>
        </w:rPr>
        <w:t xml:space="preserve">Partnership </w:t>
      </w:r>
      <w:r>
        <w:rPr>
          <w:rFonts w:ascii="Arial" w:hAnsi="Arial" w:cs="Arial"/>
          <w:sz w:val="22"/>
        </w:rPr>
        <w:t>procedures. This will normally be undertaken by the Principal although, in the unlikely event that the Principal is unavailable, another senior member of staff i.e. Designat</w:t>
      </w:r>
      <w:r w:rsidR="009A031E">
        <w:rPr>
          <w:rFonts w:ascii="Arial" w:hAnsi="Arial" w:cs="Arial"/>
          <w:sz w:val="22"/>
        </w:rPr>
        <w:t>ed Senior Leader (DSL) or Safeguarding Manager</w:t>
      </w:r>
      <w:r>
        <w:rPr>
          <w:rFonts w:ascii="Arial" w:hAnsi="Arial" w:cs="Arial"/>
          <w:sz w:val="22"/>
        </w:rPr>
        <w:t xml:space="preserve"> should be notified in order to take necessary action and avoid delay. The allegation issue can be followed up once any immediate risk issues have been addressed.</w:t>
      </w:r>
    </w:p>
    <w:p w:rsidR="00D56850" w:rsidRDefault="00D56850" w:rsidP="00AE6CE1">
      <w:pPr>
        <w:ind w:left="570" w:hanging="570"/>
        <w:jc w:val="both"/>
        <w:rPr>
          <w:rFonts w:ascii="Arial" w:hAnsi="Arial" w:cs="Arial"/>
          <w:sz w:val="22"/>
        </w:rPr>
      </w:pPr>
    </w:p>
    <w:p w:rsidR="00D56850" w:rsidRPr="00980417" w:rsidRDefault="00D56850" w:rsidP="00AE6CE1">
      <w:pPr>
        <w:ind w:left="570" w:hanging="570"/>
        <w:jc w:val="both"/>
        <w:rPr>
          <w:rFonts w:ascii="Arial" w:hAnsi="Arial" w:cs="Arial"/>
          <w:b/>
          <w:sz w:val="22"/>
        </w:rPr>
      </w:pPr>
      <w:r w:rsidRPr="00980417">
        <w:rPr>
          <w:rFonts w:ascii="Arial" w:hAnsi="Arial" w:cs="Arial"/>
          <w:b/>
          <w:sz w:val="22"/>
        </w:rPr>
        <w:t>6.</w:t>
      </w:r>
      <w:r w:rsidRPr="00980417">
        <w:rPr>
          <w:rFonts w:ascii="Arial" w:hAnsi="Arial" w:cs="Arial"/>
          <w:b/>
          <w:sz w:val="22"/>
        </w:rPr>
        <w:tab/>
        <w:t xml:space="preserve">INITIAL ACTION BY THE </w:t>
      </w:r>
      <w:r w:rsidR="00B10921">
        <w:rPr>
          <w:rFonts w:ascii="Arial" w:hAnsi="Arial" w:cs="Arial"/>
          <w:b/>
          <w:sz w:val="22"/>
        </w:rPr>
        <w:t>DESIGNATED SAFEGUARDING LEAD</w:t>
      </w:r>
    </w:p>
    <w:p w:rsidR="00D56850" w:rsidRDefault="00D56850" w:rsidP="00AE6CE1">
      <w:pPr>
        <w:ind w:left="570" w:hanging="570"/>
        <w:jc w:val="both"/>
        <w:rPr>
          <w:rFonts w:ascii="Arial" w:hAnsi="Arial" w:cs="Arial"/>
          <w:sz w:val="22"/>
        </w:rPr>
      </w:pPr>
    </w:p>
    <w:p w:rsidR="00D56850" w:rsidRDefault="00D56850" w:rsidP="00AE6CE1">
      <w:pPr>
        <w:ind w:left="570" w:hanging="570"/>
        <w:jc w:val="both"/>
        <w:rPr>
          <w:rFonts w:ascii="Arial" w:hAnsi="Arial" w:cs="Arial"/>
          <w:sz w:val="22"/>
        </w:rPr>
      </w:pPr>
      <w:r>
        <w:rPr>
          <w:rFonts w:ascii="Arial" w:hAnsi="Arial" w:cs="Arial"/>
          <w:sz w:val="22"/>
        </w:rPr>
        <w:t>6.1</w:t>
      </w:r>
      <w:r>
        <w:rPr>
          <w:rFonts w:ascii="Arial" w:hAnsi="Arial" w:cs="Arial"/>
          <w:sz w:val="22"/>
        </w:rPr>
        <w:tab/>
        <w:t>It is imp</w:t>
      </w:r>
      <w:r w:rsidR="009A031E">
        <w:rPr>
          <w:rFonts w:ascii="Arial" w:hAnsi="Arial" w:cs="Arial"/>
          <w:sz w:val="22"/>
        </w:rPr>
        <w:t>erative that the DSL, Safeguarding Manager</w:t>
      </w:r>
      <w:r>
        <w:rPr>
          <w:rFonts w:ascii="Arial" w:hAnsi="Arial" w:cs="Arial"/>
          <w:sz w:val="22"/>
        </w:rPr>
        <w:t>, Principal and staff are clear that where allegations against adults who work with children and young people are concerned, it is the Police and Children’</w:t>
      </w:r>
      <w:r w:rsidR="00D87D52">
        <w:rPr>
          <w:rFonts w:ascii="Arial" w:hAnsi="Arial" w:cs="Arial"/>
          <w:sz w:val="22"/>
        </w:rPr>
        <w:t>s</w:t>
      </w:r>
      <w:r>
        <w:rPr>
          <w:rFonts w:ascii="Arial" w:hAnsi="Arial" w:cs="Arial"/>
          <w:sz w:val="22"/>
        </w:rPr>
        <w:t xml:space="preserve"> </w:t>
      </w:r>
      <w:r w:rsidR="008075E2">
        <w:rPr>
          <w:rFonts w:ascii="Arial" w:hAnsi="Arial" w:cs="Arial"/>
          <w:sz w:val="22"/>
        </w:rPr>
        <w:t xml:space="preserve">Services </w:t>
      </w:r>
      <w:r>
        <w:rPr>
          <w:rFonts w:ascii="Arial" w:hAnsi="Arial" w:cs="Arial"/>
          <w:sz w:val="22"/>
        </w:rPr>
        <w:t xml:space="preserve">who investigate alleged or suspected abuse or possible criminal behaviour. Therefore, the DSL or any other person should not investigate the matter by interviewing the accused person, any child(ren) or potential witnesses. </w:t>
      </w:r>
    </w:p>
    <w:p w:rsidR="00D56850" w:rsidRDefault="00D56850" w:rsidP="00AE6CE1">
      <w:pPr>
        <w:pStyle w:val="ListParagraph"/>
        <w:jc w:val="both"/>
        <w:rPr>
          <w:rFonts w:ascii="Arial" w:hAnsi="Arial" w:cs="Arial"/>
          <w:sz w:val="22"/>
        </w:rPr>
      </w:pPr>
    </w:p>
    <w:p w:rsidR="00D56850" w:rsidRDefault="00D56850" w:rsidP="00AE6CE1">
      <w:pPr>
        <w:ind w:left="570" w:hanging="570"/>
        <w:jc w:val="both"/>
        <w:rPr>
          <w:rFonts w:ascii="Arial" w:hAnsi="Arial" w:cs="Arial"/>
          <w:sz w:val="22"/>
        </w:rPr>
      </w:pPr>
      <w:r>
        <w:rPr>
          <w:rFonts w:ascii="Arial" w:hAnsi="Arial" w:cs="Arial"/>
          <w:sz w:val="22"/>
        </w:rPr>
        <w:t>6.2    Without interviewing anyone, the Principal will collate any other information at their disposal i.e. what else is known about any of the individuals (adult(s) and children / young people) involved e.g.</w:t>
      </w:r>
    </w:p>
    <w:p w:rsidR="00D56850" w:rsidRDefault="00D56850" w:rsidP="00AE6CE1">
      <w:pPr>
        <w:jc w:val="both"/>
        <w:rPr>
          <w:rFonts w:ascii="Arial" w:hAnsi="Arial" w:cs="Arial"/>
          <w:sz w:val="22"/>
        </w:rPr>
      </w:pP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Names, dates of birth, home addresses</w:t>
      </w:r>
    </w:p>
    <w:p w:rsidR="00D56850" w:rsidRDefault="00D56850" w:rsidP="00AE6CE1">
      <w:pPr>
        <w:tabs>
          <w:tab w:val="left" w:pos="851"/>
        </w:tabs>
        <w:ind w:left="930"/>
        <w:jc w:val="both"/>
        <w:rPr>
          <w:rFonts w:ascii="Arial" w:hAnsi="Arial" w:cs="Arial"/>
          <w:sz w:val="22"/>
        </w:rPr>
      </w:pPr>
      <w:r>
        <w:rPr>
          <w:rFonts w:ascii="Arial" w:hAnsi="Arial" w:cs="Arial"/>
          <w:sz w:val="22"/>
        </w:rPr>
        <w:t xml:space="preserve"> </w:t>
      </w: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Length of service</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Specific role within the organisation</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jc w:val="both"/>
        <w:rPr>
          <w:rFonts w:ascii="Arial" w:hAnsi="Arial" w:cs="Arial"/>
          <w:sz w:val="22"/>
        </w:rPr>
      </w:pPr>
      <w:r>
        <w:rPr>
          <w:rFonts w:ascii="Arial" w:hAnsi="Arial" w:cs="Arial"/>
          <w:sz w:val="22"/>
        </w:rPr>
        <w:t>Previous / current level of contact with the child(ren) involved</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Details of any relevant plans pertaining to the child(ren) implicated (e.g. behaviour management plan, child protection plan, Learners with disability).</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Whether there have been any previous relevant concerns / allegations / disciplinary issues in respect of any of the individual’s implicated.</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Whether the adult subject has any children of their own or children who reside at their home address</w:t>
      </w:r>
    </w:p>
    <w:p w:rsidR="00D56850" w:rsidRDefault="00D56850" w:rsidP="00AE6CE1">
      <w:pPr>
        <w:pStyle w:val="ListParagraph"/>
        <w:jc w:val="both"/>
        <w:rPr>
          <w:rFonts w:ascii="Arial" w:hAnsi="Arial" w:cs="Arial"/>
          <w:sz w:val="22"/>
        </w:rPr>
      </w:pPr>
    </w:p>
    <w:p w:rsidR="00D56850" w:rsidRDefault="00D56850" w:rsidP="00AE6CE1">
      <w:pPr>
        <w:numPr>
          <w:ilvl w:val="0"/>
          <w:numId w:val="34"/>
        </w:numPr>
        <w:tabs>
          <w:tab w:val="left" w:pos="851"/>
        </w:tabs>
        <w:ind w:left="851" w:hanging="284"/>
        <w:jc w:val="both"/>
        <w:rPr>
          <w:rFonts w:ascii="Arial" w:hAnsi="Arial" w:cs="Arial"/>
          <w:sz w:val="22"/>
        </w:rPr>
      </w:pPr>
      <w:r>
        <w:rPr>
          <w:rFonts w:ascii="Arial" w:hAnsi="Arial" w:cs="Arial"/>
          <w:sz w:val="22"/>
        </w:rPr>
        <w:t>Check to see whether any other (contemporaneous) records exist which might relate to the alleged incident i.e. incident / accident forms, care and control / behaviour management records.</w:t>
      </w:r>
    </w:p>
    <w:p w:rsidR="00D56850" w:rsidRDefault="00D56850" w:rsidP="00AE6CE1">
      <w:pPr>
        <w:pStyle w:val="ListParagraph"/>
        <w:jc w:val="both"/>
        <w:rPr>
          <w:rFonts w:ascii="Arial" w:hAnsi="Arial" w:cs="Arial"/>
          <w:sz w:val="22"/>
        </w:rPr>
      </w:pPr>
    </w:p>
    <w:p w:rsidR="00D56850" w:rsidRDefault="00D56850" w:rsidP="00AE6CE1">
      <w:pPr>
        <w:tabs>
          <w:tab w:val="left" w:pos="851"/>
        </w:tabs>
        <w:ind w:left="567" w:hanging="567"/>
        <w:jc w:val="both"/>
        <w:rPr>
          <w:rFonts w:ascii="Arial" w:hAnsi="Arial" w:cs="Arial"/>
          <w:sz w:val="22"/>
        </w:rPr>
      </w:pPr>
      <w:r>
        <w:rPr>
          <w:rFonts w:ascii="Arial" w:hAnsi="Arial" w:cs="Arial"/>
          <w:sz w:val="22"/>
        </w:rPr>
        <w:t>6.3    The DSL</w:t>
      </w:r>
      <w:r w:rsidR="00D87D52">
        <w:rPr>
          <w:rFonts w:ascii="Arial" w:hAnsi="Arial" w:cs="Arial"/>
          <w:sz w:val="22"/>
        </w:rPr>
        <w:t>, Safeguarding Manager &amp; Principal</w:t>
      </w:r>
      <w:r>
        <w:rPr>
          <w:rFonts w:ascii="Arial" w:hAnsi="Arial" w:cs="Arial"/>
          <w:sz w:val="22"/>
        </w:rPr>
        <w:t xml:space="preserve"> should then seek advice from one of the Officers at LCC in all cases except those where the allegation is unquestionably false or trivial.</w:t>
      </w:r>
    </w:p>
    <w:p w:rsidR="00D56850" w:rsidRDefault="00D56850" w:rsidP="00AE6CE1">
      <w:pPr>
        <w:jc w:val="both"/>
        <w:rPr>
          <w:rFonts w:ascii="Arial" w:hAnsi="Arial" w:cs="Arial"/>
          <w:sz w:val="22"/>
        </w:rPr>
      </w:pPr>
    </w:p>
    <w:p w:rsidR="00D56850" w:rsidRPr="00A10B85" w:rsidRDefault="002C1243" w:rsidP="002C1243">
      <w:pPr>
        <w:ind w:left="567" w:hanging="567"/>
        <w:jc w:val="both"/>
        <w:rPr>
          <w:rFonts w:ascii="Arial" w:hAnsi="Arial" w:cs="Arial"/>
          <w:b/>
          <w:sz w:val="22"/>
        </w:rPr>
      </w:pPr>
      <w:r>
        <w:rPr>
          <w:rFonts w:ascii="Arial" w:hAnsi="Arial" w:cs="Arial"/>
          <w:b/>
          <w:sz w:val="22"/>
        </w:rPr>
        <w:t>7.</w:t>
      </w:r>
      <w:r>
        <w:rPr>
          <w:rFonts w:ascii="Arial" w:hAnsi="Arial" w:cs="Arial"/>
          <w:b/>
          <w:sz w:val="22"/>
        </w:rPr>
        <w:tab/>
      </w:r>
      <w:r w:rsidR="00D56850">
        <w:rPr>
          <w:rFonts w:ascii="Arial" w:hAnsi="Arial" w:cs="Arial"/>
          <w:b/>
          <w:sz w:val="22"/>
        </w:rPr>
        <w:t>DSL</w:t>
      </w:r>
      <w:r w:rsidR="00D56850" w:rsidRPr="00A10B85">
        <w:rPr>
          <w:rFonts w:ascii="Arial" w:hAnsi="Arial" w:cs="Arial"/>
          <w:b/>
          <w:sz w:val="22"/>
        </w:rPr>
        <w:t>’S</w:t>
      </w:r>
      <w:r w:rsidR="00D56850">
        <w:rPr>
          <w:rFonts w:ascii="Arial" w:hAnsi="Arial" w:cs="Arial"/>
          <w:b/>
          <w:sz w:val="22"/>
        </w:rPr>
        <w:t xml:space="preserve"> CONSULTATION WITH SAFEGUARDING</w:t>
      </w:r>
    </w:p>
    <w:p w:rsidR="00D56850" w:rsidRDefault="00D56850" w:rsidP="00AE6CE1">
      <w:pPr>
        <w:jc w:val="both"/>
        <w:rPr>
          <w:rFonts w:ascii="Arial" w:hAnsi="Arial" w:cs="Arial"/>
          <w:sz w:val="22"/>
        </w:rPr>
      </w:pPr>
    </w:p>
    <w:p w:rsidR="00D56850" w:rsidRDefault="00D56850" w:rsidP="00AE6CE1">
      <w:pPr>
        <w:tabs>
          <w:tab w:val="left" w:pos="567"/>
        </w:tabs>
        <w:jc w:val="both"/>
        <w:rPr>
          <w:rFonts w:ascii="Arial" w:hAnsi="Arial" w:cs="Arial"/>
          <w:sz w:val="22"/>
        </w:rPr>
      </w:pPr>
      <w:r>
        <w:rPr>
          <w:rFonts w:ascii="Arial" w:hAnsi="Arial" w:cs="Arial"/>
          <w:sz w:val="22"/>
        </w:rPr>
        <w:t>7.1</w:t>
      </w:r>
      <w:r>
        <w:rPr>
          <w:rFonts w:ascii="Arial" w:hAnsi="Arial" w:cs="Arial"/>
          <w:sz w:val="22"/>
        </w:rPr>
        <w:tab/>
        <w:t xml:space="preserve">Once the </w:t>
      </w:r>
      <w:r w:rsidR="00D87D52">
        <w:rPr>
          <w:rFonts w:ascii="Arial" w:hAnsi="Arial" w:cs="Arial"/>
          <w:sz w:val="22"/>
        </w:rPr>
        <w:t xml:space="preserve">DSL, Safeguarding Manager &amp; </w:t>
      </w:r>
      <w:r>
        <w:rPr>
          <w:rFonts w:ascii="Arial" w:hAnsi="Arial" w:cs="Arial"/>
          <w:sz w:val="22"/>
        </w:rPr>
        <w:t>Principal has collated the information above s/he should liaise with the LCC team:</w:t>
      </w:r>
    </w:p>
    <w:p w:rsidR="00D56850" w:rsidRPr="005E591A" w:rsidRDefault="00D56850" w:rsidP="00AE6CE1">
      <w:pPr>
        <w:tabs>
          <w:tab w:val="left" w:pos="567"/>
        </w:tabs>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7.2</w:t>
      </w:r>
      <w:r>
        <w:rPr>
          <w:rFonts w:ascii="Arial" w:hAnsi="Arial" w:cs="Arial"/>
          <w:sz w:val="22"/>
        </w:rPr>
        <w:tab/>
        <w:t>Some allegations will be unquestionably false e.g. the individual was not in school on the day in question. Alternatively, information may actually constitute a complaint or concern about an individual’s conduct which can and should be dealt with by the school / setting via internal processes and procedures. However, it is always advisable to seek advice from one of the LCC Officers above in the first instance.</w:t>
      </w:r>
    </w:p>
    <w:p w:rsidR="00D56850" w:rsidRDefault="00D56850" w:rsidP="00AE6CE1">
      <w:pPr>
        <w:tabs>
          <w:tab w:val="left" w:pos="567"/>
        </w:tabs>
        <w:ind w:left="567" w:hanging="567"/>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7.3</w:t>
      </w:r>
      <w:r>
        <w:rPr>
          <w:rFonts w:ascii="Arial" w:hAnsi="Arial" w:cs="Arial"/>
          <w:sz w:val="22"/>
        </w:rPr>
        <w:tab/>
        <w:t>Consultation with the aforementioned Officer(s) will focus upon the decision about whether or not this is a matter which meets the criteria at paragraph 2.1 and what, if any, further action will be taken, when and by whom i.e.</w:t>
      </w:r>
    </w:p>
    <w:p w:rsidR="00D56850" w:rsidRDefault="00D56850" w:rsidP="00AE6CE1">
      <w:pPr>
        <w:tabs>
          <w:tab w:val="left" w:pos="567"/>
        </w:tabs>
        <w:ind w:left="567" w:hanging="567"/>
        <w:jc w:val="both"/>
        <w:rPr>
          <w:rFonts w:ascii="Arial" w:hAnsi="Arial" w:cs="Arial"/>
          <w:sz w:val="22"/>
        </w:rPr>
      </w:pPr>
    </w:p>
    <w:p w:rsidR="00D56850" w:rsidRDefault="00D56850" w:rsidP="00AE6CE1">
      <w:pPr>
        <w:numPr>
          <w:ilvl w:val="0"/>
          <w:numId w:val="35"/>
        </w:numPr>
        <w:tabs>
          <w:tab w:val="left" w:pos="567"/>
        </w:tabs>
        <w:ind w:left="993" w:hanging="426"/>
        <w:jc w:val="both"/>
        <w:rPr>
          <w:rFonts w:ascii="Arial" w:hAnsi="Arial" w:cs="Arial"/>
          <w:sz w:val="22"/>
        </w:rPr>
      </w:pPr>
      <w:r>
        <w:rPr>
          <w:rFonts w:ascii="Arial" w:hAnsi="Arial" w:cs="Arial"/>
          <w:sz w:val="22"/>
        </w:rPr>
        <w:t>Does a referral need to be made to LADO?</w:t>
      </w:r>
    </w:p>
    <w:p w:rsidR="00D56850" w:rsidRDefault="00D56850" w:rsidP="00AE6CE1">
      <w:pPr>
        <w:tabs>
          <w:tab w:val="left" w:pos="567"/>
        </w:tabs>
        <w:ind w:left="993"/>
        <w:jc w:val="both"/>
        <w:rPr>
          <w:rFonts w:ascii="Arial" w:hAnsi="Arial" w:cs="Arial"/>
          <w:sz w:val="22"/>
        </w:rPr>
      </w:pPr>
      <w:r>
        <w:rPr>
          <w:rFonts w:ascii="Arial" w:hAnsi="Arial" w:cs="Arial"/>
          <w:sz w:val="22"/>
        </w:rPr>
        <w:t xml:space="preserve"> </w:t>
      </w: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Do referrals need to be made to Children’s Services and / or Police and, if so, who will make them?</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Is a strategy discussion to be had and / or does a strategy meeting need to be convened (paragraph 10)?</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Suspension / interim management arrangements</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Any immediate or interim management / support options in respect of the child or young person</w:t>
      </w:r>
    </w:p>
    <w:p w:rsidR="00D56850" w:rsidRDefault="00D56850" w:rsidP="00AE6CE1">
      <w:pPr>
        <w:pStyle w:val="ListParagraph"/>
        <w:jc w:val="both"/>
        <w:rPr>
          <w:rFonts w:ascii="Arial" w:hAnsi="Arial" w:cs="Arial"/>
          <w:sz w:val="22"/>
        </w:rPr>
      </w:pPr>
    </w:p>
    <w:p w:rsidR="00D56850" w:rsidRDefault="00D56850" w:rsidP="00AE6CE1">
      <w:pPr>
        <w:numPr>
          <w:ilvl w:val="0"/>
          <w:numId w:val="35"/>
        </w:numPr>
        <w:tabs>
          <w:tab w:val="left" w:pos="567"/>
          <w:tab w:val="left" w:pos="993"/>
        </w:tabs>
        <w:ind w:left="993" w:hanging="426"/>
        <w:jc w:val="both"/>
        <w:rPr>
          <w:rFonts w:ascii="Arial" w:hAnsi="Arial" w:cs="Arial"/>
          <w:sz w:val="22"/>
        </w:rPr>
      </w:pPr>
      <w:r>
        <w:rPr>
          <w:rFonts w:ascii="Arial" w:hAnsi="Arial" w:cs="Arial"/>
          <w:sz w:val="22"/>
        </w:rPr>
        <w:t>What information may / may not be provided to staff / subjects / parents at this stage? Consideration needs to be given at this stage to that information which must, can and / or cannot be provide to the (adult) subject of the allegation, and by whom; the reason for any decision not to disclose particular information must be recorded by the DSL. Such processes need to be undertaken with extreme care i.e. downloading files may compromise individuals and investigative processes and such tasks are best left to the Police. Simply secure any equipment and be very mindful of confidentiality issues if you need assistance to do this.</w:t>
      </w:r>
    </w:p>
    <w:p w:rsidR="00D56850" w:rsidRDefault="00D56850" w:rsidP="00AE6CE1">
      <w:pPr>
        <w:jc w:val="both"/>
        <w:rPr>
          <w:rFonts w:ascii="Arial" w:hAnsi="Arial" w:cs="Arial"/>
          <w:sz w:val="22"/>
        </w:rPr>
      </w:pPr>
    </w:p>
    <w:p w:rsidR="00D56850" w:rsidRDefault="00D56850" w:rsidP="00AE6CE1">
      <w:pPr>
        <w:tabs>
          <w:tab w:val="left" w:pos="567"/>
        </w:tabs>
        <w:ind w:left="567" w:hanging="567"/>
        <w:jc w:val="both"/>
        <w:rPr>
          <w:rFonts w:ascii="Arial" w:hAnsi="Arial" w:cs="Arial"/>
          <w:sz w:val="22"/>
        </w:rPr>
      </w:pPr>
      <w:r>
        <w:rPr>
          <w:rFonts w:ascii="Arial" w:hAnsi="Arial" w:cs="Arial"/>
          <w:sz w:val="22"/>
        </w:rPr>
        <w:t xml:space="preserve">7.4 </w:t>
      </w:r>
      <w:r>
        <w:rPr>
          <w:rFonts w:ascii="Arial" w:hAnsi="Arial" w:cs="Arial"/>
          <w:sz w:val="22"/>
        </w:rPr>
        <w:tab/>
        <w:t>In some cases, following consultation with an Officer of the Authority, it may be agreed that the DSL</w:t>
      </w:r>
      <w:r w:rsidR="00D87D52">
        <w:rPr>
          <w:rFonts w:ascii="Arial" w:hAnsi="Arial" w:cs="Arial"/>
          <w:sz w:val="22"/>
        </w:rPr>
        <w:t>, Safeguarding Manager &amp; Principal</w:t>
      </w:r>
      <w:r>
        <w:rPr>
          <w:rFonts w:ascii="Arial" w:hAnsi="Arial" w:cs="Arial"/>
          <w:sz w:val="22"/>
        </w:rPr>
        <w:t xml:space="preserve"> should try and obtain more detail in order to inform a decision about a next course of action. That being the case, the following boundaries should be adhered to in respect of speaking to those potentially involved and the securing of potential ‘evidence’:</w:t>
      </w:r>
    </w:p>
    <w:p w:rsidR="00D56850" w:rsidRDefault="00D56850" w:rsidP="00AE6CE1">
      <w:pPr>
        <w:tabs>
          <w:tab w:val="left" w:pos="567"/>
        </w:tabs>
        <w:ind w:left="567" w:hanging="567"/>
        <w:jc w:val="both"/>
        <w:rPr>
          <w:rFonts w:ascii="Arial" w:hAnsi="Arial" w:cs="Arial"/>
          <w:sz w:val="22"/>
        </w:rPr>
      </w:pPr>
    </w:p>
    <w:p w:rsidR="00D56850" w:rsidRDefault="00D56850" w:rsidP="00AE6CE1">
      <w:pPr>
        <w:numPr>
          <w:ilvl w:val="0"/>
          <w:numId w:val="36"/>
        </w:numPr>
        <w:tabs>
          <w:tab w:val="left" w:pos="567"/>
          <w:tab w:val="left" w:pos="851"/>
        </w:tabs>
        <w:ind w:hanging="513"/>
        <w:jc w:val="both"/>
        <w:rPr>
          <w:rFonts w:ascii="Arial" w:hAnsi="Arial" w:cs="Arial"/>
          <w:sz w:val="22"/>
        </w:rPr>
      </w:pPr>
      <w:r>
        <w:rPr>
          <w:rFonts w:ascii="Arial" w:hAnsi="Arial" w:cs="Arial"/>
          <w:sz w:val="22"/>
        </w:rPr>
        <w:t>Some children and young people may be able to provide their own written account of an</w:t>
      </w:r>
    </w:p>
    <w:p w:rsidR="00D56850" w:rsidRDefault="00D56850" w:rsidP="00AE6CE1">
      <w:pPr>
        <w:tabs>
          <w:tab w:val="left" w:pos="567"/>
          <w:tab w:val="left" w:pos="851"/>
        </w:tabs>
        <w:ind w:left="851"/>
        <w:jc w:val="both"/>
        <w:rPr>
          <w:rFonts w:ascii="Arial" w:hAnsi="Arial" w:cs="Arial"/>
          <w:sz w:val="22"/>
        </w:rPr>
      </w:pPr>
      <w:r>
        <w:rPr>
          <w:rFonts w:ascii="Arial" w:hAnsi="Arial" w:cs="Arial"/>
          <w:sz w:val="22"/>
        </w:rPr>
        <w:lastRenderedPageBreak/>
        <w:t>alleged incident or interaction. If they are to be asked to produce such an account this needs to be handwritten in ink, in an environment where possible collusion (if there is more than one young person involved) can be avoided, timed, signed and dated by them.</w:t>
      </w:r>
    </w:p>
    <w:p w:rsidR="00D56850" w:rsidRDefault="00D56850" w:rsidP="00AE6CE1">
      <w:pPr>
        <w:tabs>
          <w:tab w:val="left" w:pos="567"/>
          <w:tab w:val="left" w:pos="851"/>
          <w:tab w:val="left" w:pos="993"/>
        </w:tabs>
        <w:ind w:left="1080"/>
        <w:jc w:val="both"/>
        <w:rPr>
          <w:rFonts w:ascii="Arial" w:hAnsi="Arial" w:cs="Arial"/>
          <w:sz w:val="22"/>
        </w:rPr>
      </w:pPr>
      <w:r>
        <w:rPr>
          <w:rFonts w:ascii="Arial" w:hAnsi="Arial" w:cs="Arial"/>
          <w:sz w:val="22"/>
        </w:rPr>
        <w:t xml:space="preserve"> </w:t>
      </w:r>
    </w:p>
    <w:p w:rsidR="00D56850" w:rsidRDefault="00D56850" w:rsidP="00AE6CE1">
      <w:pPr>
        <w:numPr>
          <w:ilvl w:val="0"/>
          <w:numId w:val="36"/>
        </w:numPr>
        <w:tabs>
          <w:tab w:val="left" w:pos="567"/>
          <w:tab w:val="left" w:pos="851"/>
          <w:tab w:val="left" w:pos="993"/>
        </w:tabs>
        <w:ind w:hanging="513"/>
        <w:jc w:val="both"/>
        <w:rPr>
          <w:rFonts w:ascii="Arial" w:hAnsi="Arial" w:cs="Arial"/>
          <w:sz w:val="22"/>
        </w:rPr>
      </w:pPr>
      <w:r>
        <w:rPr>
          <w:rFonts w:ascii="Arial" w:hAnsi="Arial" w:cs="Arial"/>
          <w:sz w:val="22"/>
        </w:rPr>
        <w:t>Where allegations related to mobile telephones or ICT use for example, any school</w:t>
      </w:r>
    </w:p>
    <w:p w:rsidR="00D56850" w:rsidRDefault="00D56850" w:rsidP="00AE6CE1">
      <w:pPr>
        <w:tabs>
          <w:tab w:val="left" w:pos="567"/>
          <w:tab w:val="left" w:pos="851"/>
          <w:tab w:val="left" w:pos="993"/>
        </w:tabs>
        <w:ind w:left="851"/>
        <w:jc w:val="both"/>
        <w:rPr>
          <w:rFonts w:ascii="Arial" w:hAnsi="Arial" w:cs="Arial"/>
          <w:sz w:val="22"/>
        </w:rPr>
      </w:pPr>
      <w:r>
        <w:rPr>
          <w:rFonts w:ascii="Arial" w:hAnsi="Arial" w:cs="Arial"/>
          <w:sz w:val="22"/>
        </w:rPr>
        <w:t xml:space="preserve">equipment which may need to be examined by CS and / or Police should be secured, discreetly (including documents which have allegedly been produced, exchanged, altered </w:t>
      </w:r>
      <w:r w:rsidR="00FC0EA1">
        <w:rPr>
          <w:rFonts w:ascii="Arial" w:hAnsi="Arial" w:cs="Arial"/>
          <w:sz w:val="22"/>
        </w:rPr>
        <w:t>etc.</w:t>
      </w:r>
      <w:r>
        <w:rPr>
          <w:rFonts w:ascii="Arial" w:hAnsi="Arial" w:cs="Arial"/>
          <w:sz w:val="22"/>
        </w:rPr>
        <w:t>) i.e. as part of a lesson</w:t>
      </w:r>
    </w:p>
    <w:p w:rsidR="00D56850" w:rsidRDefault="00D56850" w:rsidP="00AE6CE1">
      <w:pPr>
        <w:tabs>
          <w:tab w:val="left" w:pos="567"/>
          <w:tab w:val="left" w:pos="851"/>
          <w:tab w:val="left" w:pos="993"/>
        </w:tabs>
        <w:jc w:val="both"/>
        <w:rPr>
          <w:rFonts w:ascii="Arial" w:hAnsi="Arial" w:cs="Arial"/>
          <w:sz w:val="22"/>
        </w:rPr>
      </w:pPr>
    </w:p>
    <w:p w:rsidR="00D56850" w:rsidRDefault="00D87D52" w:rsidP="00AE6CE1">
      <w:pPr>
        <w:numPr>
          <w:ilvl w:val="0"/>
          <w:numId w:val="36"/>
        </w:numPr>
        <w:tabs>
          <w:tab w:val="left" w:pos="567"/>
          <w:tab w:val="left" w:pos="851"/>
          <w:tab w:val="left" w:pos="993"/>
        </w:tabs>
        <w:ind w:hanging="513"/>
        <w:jc w:val="both"/>
        <w:rPr>
          <w:rFonts w:ascii="Arial" w:hAnsi="Arial" w:cs="Arial"/>
          <w:sz w:val="22"/>
        </w:rPr>
      </w:pPr>
      <w:r>
        <w:rPr>
          <w:rFonts w:ascii="Arial" w:hAnsi="Arial" w:cs="Arial"/>
          <w:sz w:val="22"/>
        </w:rPr>
        <w:t>In undertaking any of the above the DSL, Safeguarding Manager &amp; Principal needs to be clear about the potential for interfering with any future investigation.</w:t>
      </w:r>
    </w:p>
    <w:p w:rsidR="00D56850" w:rsidRDefault="00D56850" w:rsidP="00AE6CE1">
      <w:pPr>
        <w:tabs>
          <w:tab w:val="left" w:pos="567"/>
          <w:tab w:val="left" w:pos="851"/>
          <w:tab w:val="left" w:pos="993"/>
        </w:tabs>
        <w:ind w:left="567"/>
        <w:jc w:val="both"/>
        <w:rPr>
          <w:rFonts w:ascii="Arial" w:hAnsi="Arial" w:cs="Arial"/>
          <w:sz w:val="22"/>
        </w:rPr>
      </w:pPr>
      <w:r>
        <w:rPr>
          <w:rFonts w:ascii="Arial" w:hAnsi="Arial" w:cs="Arial"/>
          <w:sz w:val="22"/>
        </w:rPr>
        <w:tab/>
      </w:r>
    </w:p>
    <w:p w:rsidR="00D56850" w:rsidRDefault="00D56850" w:rsidP="00AE6CE1">
      <w:pPr>
        <w:tabs>
          <w:tab w:val="left" w:pos="567"/>
          <w:tab w:val="left" w:pos="851"/>
          <w:tab w:val="left" w:pos="993"/>
        </w:tabs>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7.5</w:t>
      </w:r>
      <w:r>
        <w:rPr>
          <w:rFonts w:ascii="Arial" w:hAnsi="Arial" w:cs="Arial"/>
          <w:sz w:val="22"/>
        </w:rPr>
        <w:tab/>
        <w:t>In order to share information and make the most informed decision possible, the Officer who is consulted will check any relevant systems for further information and have discussions with other colleagues, as appropriate.</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7.6</w:t>
      </w:r>
      <w:r>
        <w:rPr>
          <w:rFonts w:ascii="Arial" w:hAnsi="Arial" w:cs="Arial"/>
          <w:sz w:val="22"/>
        </w:rPr>
        <w:tab/>
        <w:t>Where there is a reasonable cause to suspect that a child has suffered, is suffering or is likely to suffer significant harm, or where a lack of clarity remains, the a strategy discussion (usually via telephone) will take place within 24 hours. This will involve Children’s Services, the Police, LADO and the DSL. In some cases it may be that the strategy discussion will agree upon the need for immediate investigative or protective action i.e. Section 47 or criminal investigations.</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7.7</w:t>
      </w:r>
      <w:r>
        <w:rPr>
          <w:rFonts w:ascii="Arial" w:hAnsi="Arial" w:cs="Arial"/>
          <w:sz w:val="22"/>
        </w:rPr>
        <w:tab/>
        <w:t>Alternatively, a strategy discussion may indicate that no further action is required from investigative agencies and that the matter can therefore be dealt with by the College in accordance with internal procedures. In other cases, a formal strategy meeting may need to be convened. In all cases, decisions about or enquiries by CS and / or Police will preclude a disciplinary investigation or ‘internal’ process by the College, so as to prevent the potential impediment of criminal and / or child protection enquiries.</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Pr="00A74D44" w:rsidRDefault="002C1243" w:rsidP="002C1243">
      <w:pPr>
        <w:ind w:left="567" w:hanging="567"/>
        <w:jc w:val="both"/>
        <w:rPr>
          <w:rFonts w:ascii="Arial" w:hAnsi="Arial" w:cs="Arial"/>
          <w:b/>
          <w:sz w:val="22"/>
        </w:rPr>
      </w:pPr>
      <w:r>
        <w:rPr>
          <w:rFonts w:ascii="Arial" w:hAnsi="Arial" w:cs="Arial"/>
          <w:b/>
          <w:sz w:val="22"/>
        </w:rPr>
        <w:t>8.</w:t>
      </w:r>
      <w:r>
        <w:rPr>
          <w:rFonts w:ascii="Arial" w:hAnsi="Arial" w:cs="Arial"/>
          <w:b/>
          <w:sz w:val="22"/>
        </w:rPr>
        <w:tab/>
      </w:r>
      <w:r w:rsidR="00D56850" w:rsidRPr="00A74D44">
        <w:rPr>
          <w:rFonts w:ascii="Arial" w:hAnsi="Arial" w:cs="Arial"/>
          <w:b/>
          <w:sz w:val="22"/>
        </w:rPr>
        <w:t>REFERRALS TO LADO</w:t>
      </w:r>
    </w:p>
    <w:p w:rsidR="00D56850" w:rsidRDefault="00D56850" w:rsidP="00AE6CE1">
      <w:pPr>
        <w:tabs>
          <w:tab w:val="left" w:pos="567"/>
          <w:tab w:val="left" w:pos="851"/>
          <w:tab w:val="left" w:pos="993"/>
        </w:tabs>
        <w:ind w:left="3960"/>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8.1</w:t>
      </w:r>
      <w:r>
        <w:rPr>
          <w:rFonts w:ascii="Arial" w:hAnsi="Arial" w:cs="Arial"/>
          <w:sz w:val="22"/>
        </w:rPr>
        <w:tab/>
        <w:t>If it is agreed that the allegation meets any of the criteria in paragraph 2.1 the DSL</w:t>
      </w:r>
      <w:r w:rsidR="00D87D52">
        <w:rPr>
          <w:rFonts w:ascii="Arial" w:hAnsi="Arial" w:cs="Arial"/>
          <w:sz w:val="22"/>
        </w:rPr>
        <w:t>, Safeguarding Manager &amp; Principal</w:t>
      </w:r>
      <w:r>
        <w:rPr>
          <w:rFonts w:ascii="Arial" w:hAnsi="Arial" w:cs="Arial"/>
          <w:sz w:val="22"/>
        </w:rPr>
        <w:t xml:space="preserve"> should refer the matter to the LADO within 1 working day. This is done by forwarding the completed allegation notification form electronically and this will be e-mailed to you by the School’s Safeguarding Team / person from the Local Authority with whom you have consulted. A copy should also be retained for the school / setting’s own record.</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8.2</w:t>
      </w:r>
      <w:r>
        <w:rPr>
          <w:rFonts w:ascii="Arial" w:hAnsi="Arial" w:cs="Arial"/>
          <w:sz w:val="22"/>
        </w:rPr>
        <w:tab/>
        <w:t>Where the DSL</w:t>
      </w:r>
      <w:r w:rsidR="00D100F1">
        <w:rPr>
          <w:rFonts w:ascii="Arial" w:hAnsi="Arial" w:cs="Arial"/>
          <w:sz w:val="22"/>
        </w:rPr>
        <w:t>, Safeguarding Manager</w:t>
      </w:r>
      <w:r>
        <w:rPr>
          <w:rFonts w:ascii="Arial" w:hAnsi="Arial" w:cs="Arial"/>
          <w:sz w:val="22"/>
        </w:rPr>
        <w:t xml:space="preserve"> (or Principal) disagrees with the advice offered following consultation, s/he should contact the LADO via telephone in order to discuss their concerns.</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Pr="001C41CD" w:rsidRDefault="002C1243" w:rsidP="002C1243">
      <w:pPr>
        <w:tabs>
          <w:tab w:val="left" w:pos="567"/>
        </w:tabs>
        <w:ind w:left="567" w:hanging="567"/>
        <w:jc w:val="both"/>
        <w:rPr>
          <w:rFonts w:ascii="Arial" w:hAnsi="Arial" w:cs="Arial"/>
          <w:b/>
          <w:sz w:val="22"/>
        </w:rPr>
      </w:pPr>
      <w:r>
        <w:rPr>
          <w:rFonts w:ascii="Arial" w:hAnsi="Arial" w:cs="Arial"/>
          <w:b/>
          <w:sz w:val="22"/>
        </w:rPr>
        <w:t>9.</w:t>
      </w:r>
      <w:r>
        <w:rPr>
          <w:rFonts w:ascii="Arial" w:hAnsi="Arial" w:cs="Arial"/>
          <w:b/>
          <w:sz w:val="22"/>
        </w:rPr>
        <w:tab/>
      </w:r>
      <w:r w:rsidR="00D56850" w:rsidRPr="001C41CD">
        <w:rPr>
          <w:rFonts w:ascii="Arial" w:hAnsi="Arial" w:cs="Arial"/>
          <w:b/>
          <w:sz w:val="22"/>
        </w:rPr>
        <w:t>SUSPENSION ISSUES AND SUPPORT FOR STAFF</w:t>
      </w:r>
    </w:p>
    <w:p w:rsidR="00D56850" w:rsidRDefault="00D56850" w:rsidP="00AE6CE1">
      <w:pPr>
        <w:tabs>
          <w:tab w:val="left" w:pos="567"/>
          <w:tab w:val="left" w:pos="851"/>
          <w:tab w:val="left" w:pos="993"/>
        </w:tabs>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9.1</w:t>
      </w:r>
      <w:r>
        <w:rPr>
          <w:rFonts w:ascii="Arial" w:hAnsi="Arial" w:cs="Arial"/>
          <w:sz w:val="22"/>
        </w:rPr>
        <w:tab/>
        <w:t>Discussions about suspension may take place at an early stage and while other professionals may wish to express a view, the decision to suspend rests ultimately with the College (refer to College disciplinary procedures) and should be in accordance with the College’s own policy (refer to College disciplinary procedures).</w:t>
      </w:r>
    </w:p>
    <w:p w:rsidR="004F7768" w:rsidRDefault="004F7768"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p>
    <w:p w:rsidR="00D56850" w:rsidRDefault="00D56850" w:rsidP="00AE6CE1">
      <w:pPr>
        <w:tabs>
          <w:tab w:val="left" w:pos="567"/>
          <w:tab w:val="left" w:pos="851"/>
          <w:tab w:val="left" w:pos="993"/>
        </w:tabs>
        <w:ind w:left="567" w:hanging="567"/>
        <w:jc w:val="both"/>
        <w:rPr>
          <w:rFonts w:ascii="Arial" w:hAnsi="Arial" w:cs="Arial"/>
          <w:sz w:val="22"/>
        </w:rPr>
      </w:pPr>
      <w:r>
        <w:rPr>
          <w:rFonts w:ascii="Arial" w:hAnsi="Arial" w:cs="Arial"/>
          <w:sz w:val="22"/>
        </w:rPr>
        <w:t>9.2</w:t>
      </w:r>
      <w:r>
        <w:rPr>
          <w:rFonts w:ascii="Arial" w:hAnsi="Arial" w:cs="Arial"/>
          <w:sz w:val="22"/>
        </w:rPr>
        <w:tab/>
        <w:t>Suspension is not and should never be an inevitable or automatic response to an allegation, neither is it a disciplinary sanction. Recourse to suspension should not occur without good reason and / or without consideration having been given to appropriate alternatives. However, in some cases it might properly considered in certain circumstances, e.g.</w:t>
      </w:r>
    </w:p>
    <w:p w:rsidR="00D56850" w:rsidRDefault="00D56850" w:rsidP="00AE6CE1">
      <w:pPr>
        <w:tabs>
          <w:tab w:val="left" w:pos="567"/>
          <w:tab w:val="left" w:pos="851"/>
          <w:tab w:val="left" w:pos="993"/>
        </w:tabs>
        <w:ind w:left="567" w:hanging="567"/>
        <w:jc w:val="both"/>
        <w:rPr>
          <w:rFonts w:ascii="Arial" w:hAnsi="Arial" w:cs="Arial"/>
          <w:sz w:val="22"/>
        </w:rPr>
      </w:pPr>
    </w:p>
    <w:p w:rsidR="00D56850" w:rsidRPr="001C41CD" w:rsidRDefault="00D56850" w:rsidP="00AE6CE1">
      <w:pPr>
        <w:numPr>
          <w:ilvl w:val="0"/>
          <w:numId w:val="37"/>
        </w:numPr>
        <w:tabs>
          <w:tab w:val="left" w:pos="567"/>
          <w:tab w:val="left" w:pos="851"/>
        </w:tabs>
        <w:jc w:val="both"/>
        <w:rPr>
          <w:rFonts w:ascii="Arial" w:hAnsi="Arial" w:cs="Arial"/>
          <w:sz w:val="22"/>
        </w:rPr>
      </w:pPr>
      <w:r>
        <w:rPr>
          <w:rFonts w:ascii="Arial" w:hAnsi="Arial" w:cs="Arial"/>
          <w:sz w:val="22"/>
        </w:rPr>
        <w:t xml:space="preserve">Where there is or may be ongoing risk to an individual because of someone’s continued </w:t>
      </w:r>
      <w:r w:rsidRPr="001C41CD">
        <w:rPr>
          <w:rFonts w:ascii="Arial" w:hAnsi="Arial" w:cs="Arial"/>
          <w:sz w:val="22"/>
        </w:rPr>
        <w:t>presence on site</w:t>
      </w:r>
    </w:p>
    <w:p w:rsidR="00D56850" w:rsidRDefault="00D56850" w:rsidP="00AE6CE1">
      <w:pPr>
        <w:tabs>
          <w:tab w:val="left" w:pos="567"/>
          <w:tab w:val="left" w:pos="851"/>
        </w:tabs>
        <w:ind w:left="567"/>
        <w:jc w:val="both"/>
        <w:rPr>
          <w:rFonts w:ascii="Arial" w:hAnsi="Arial" w:cs="Arial"/>
          <w:sz w:val="22"/>
        </w:rPr>
      </w:pPr>
    </w:p>
    <w:p w:rsidR="00D56850" w:rsidRDefault="00D56850" w:rsidP="00AE6CE1">
      <w:pPr>
        <w:numPr>
          <w:ilvl w:val="0"/>
          <w:numId w:val="37"/>
        </w:numPr>
        <w:tabs>
          <w:tab w:val="left" w:pos="567"/>
          <w:tab w:val="left" w:pos="851"/>
        </w:tabs>
        <w:jc w:val="both"/>
        <w:rPr>
          <w:rFonts w:ascii="Arial" w:hAnsi="Arial" w:cs="Arial"/>
          <w:sz w:val="22"/>
        </w:rPr>
      </w:pPr>
      <w:r>
        <w:rPr>
          <w:rFonts w:ascii="Arial" w:hAnsi="Arial" w:cs="Arial"/>
          <w:sz w:val="22"/>
        </w:rPr>
        <w:t>In order to prevent the impediment of a criminal or child protection enquiry</w:t>
      </w:r>
    </w:p>
    <w:p w:rsidR="00D56850" w:rsidRDefault="00D56850" w:rsidP="00AE6CE1">
      <w:pPr>
        <w:pStyle w:val="ListParagraph"/>
        <w:jc w:val="both"/>
        <w:rPr>
          <w:rFonts w:ascii="Arial" w:hAnsi="Arial" w:cs="Arial"/>
          <w:sz w:val="22"/>
        </w:rPr>
      </w:pPr>
    </w:p>
    <w:p w:rsidR="00D56850" w:rsidRDefault="00D56850" w:rsidP="00AE6CE1">
      <w:pPr>
        <w:numPr>
          <w:ilvl w:val="0"/>
          <w:numId w:val="37"/>
        </w:numPr>
        <w:tabs>
          <w:tab w:val="left" w:pos="567"/>
          <w:tab w:val="left" w:pos="851"/>
        </w:tabs>
        <w:jc w:val="both"/>
        <w:rPr>
          <w:rFonts w:ascii="Arial" w:hAnsi="Arial" w:cs="Arial"/>
          <w:sz w:val="22"/>
        </w:rPr>
      </w:pPr>
      <w:r>
        <w:rPr>
          <w:rFonts w:ascii="Arial" w:hAnsi="Arial" w:cs="Arial"/>
          <w:sz w:val="22"/>
        </w:rPr>
        <w:t>Because the allegation made is so serious that dismissal for gross misconduct is possible</w:t>
      </w:r>
    </w:p>
    <w:p w:rsidR="004F7768" w:rsidRDefault="004F7768" w:rsidP="00AE6CE1">
      <w:pPr>
        <w:tabs>
          <w:tab w:val="left" w:pos="567"/>
          <w:tab w:val="left" w:pos="851"/>
        </w:tabs>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9.3</w:t>
      </w:r>
      <w:r>
        <w:rPr>
          <w:rFonts w:ascii="Arial" w:hAnsi="Arial" w:cs="Arial"/>
          <w:sz w:val="22"/>
        </w:rPr>
        <w:tab/>
        <w:t>Whether a member of staff is suspended or not, in any case where a formal notification to LADO is made then, the staff member / adult(s) must:</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numPr>
          <w:ilvl w:val="0"/>
          <w:numId w:val="38"/>
        </w:numPr>
        <w:tabs>
          <w:tab w:val="left" w:pos="567"/>
          <w:tab w:val="left" w:pos="851"/>
        </w:tabs>
        <w:jc w:val="both"/>
        <w:rPr>
          <w:rFonts w:ascii="Arial" w:hAnsi="Arial" w:cs="Arial"/>
          <w:sz w:val="22"/>
        </w:rPr>
      </w:pPr>
      <w:r>
        <w:rPr>
          <w:rFonts w:ascii="Arial" w:hAnsi="Arial" w:cs="Arial"/>
          <w:sz w:val="22"/>
        </w:rPr>
        <w:t>Be provided with a copy of this procedure (including Appendices)</w:t>
      </w:r>
    </w:p>
    <w:p w:rsidR="00D56850" w:rsidRDefault="00D56850" w:rsidP="00AE6CE1">
      <w:pPr>
        <w:tabs>
          <w:tab w:val="left" w:pos="567"/>
          <w:tab w:val="left" w:pos="851"/>
        </w:tabs>
        <w:ind w:left="1440"/>
        <w:jc w:val="both"/>
        <w:rPr>
          <w:rFonts w:ascii="Arial" w:hAnsi="Arial" w:cs="Arial"/>
          <w:sz w:val="22"/>
        </w:rPr>
      </w:pPr>
      <w:r>
        <w:rPr>
          <w:rFonts w:ascii="Arial" w:hAnsi="Arial" w:cs="Arial"/>
          <w:sz w:val="22"/>
        </w:rPr>
        <w:t xml:space="preserve"> </w:t>
      </w:r>
    </w:p>
    <w:p w:rsidR="00D56850" w:rsidRDefault="00D56850" w:rsidP="00AE6CE1">
      <w:pPr>
        <w:numPr>
          <w:ilvl w:val="0"/>
          <w:numId w:val="38"/>
        </w:numPr>
        <w:tabs>
          <w:tab w:val="left" w:pos="567"/>
          <w:tab w:val="left" w:pos="851"/>
        </w:tabs>
        <w:jc w:val="both"/>
        <w:rPr>
          <w:rFonts w:ascii="Arial" w:hAnsi="Arial" w:cs="Arial"/>
          <w:sz w:val="22"/>
        </w:rPr>
      </w:pPr>
      <w:r>
        <w:rPr>
          <w:rFonts w:ascii="Arial" w:hAnsi="Arial" w:cs="Arial"/>
          <w:sz w:val="22"/>
        </w:rPr>
        <w:t>Be advised to seek advice and support from their Association / Trade Union</w:t>
      </w:r>
    </w:p>
    <w:p w:rsidR="00D56850" w:rsidRDefault="00D56850" w:rsidP="00AE6CE1">
      <w:pPr>
        <w:pStyle w:val="ListParagraph"/>
        <w:jc w:val="both"/>
        <w:rPr>
          <w:rFonts w:ascii="Arial" w:hAnsi="Arial" w:cs="Arial"/>
          <w:sz w:val="22"/>
        </w:rPr>
      </w:pPr>
    </w:p>
    <w:p w:rsidR="00D56850" w:rsidRPr="009874CD" w:rsidRDefault="002C1243" w:rsidP="002C1243">
      <w:pPr>
        <w:tabs>
          <w:tab w:val="left" w:pos="567"/>
        </w:tabs>
        <w:ind w:left="567" w:hanging="567"/>
        <w:jc w:val="both"/>
        <w:rPr>
          <w:rFonts w:ascii="Arial" w:hAnsi="Arial" w:cs="Arial"/>
          <w:b/>
          <w:sz w:val="22"/>
        </w:rPr>
      </w:pPr>
      <w:r>
        <w:rPr>
          <w:rFonts w:ascii="Arial" w:hAnsi="Arial" w:cs="Arial"/>
          <w:b/>
          <w:sz w:val="22"/>
        </w:rPr>
        <w:t>10.</w:t>
      </w:r>
      <w:r>
        <w:rPr>
          <w:rFonts w:ascii="Arial" w:hAnsi="Arial" w:cs="Arial"/>
          <w:b/>
          <w:sz w:val="22"/>
        </w:rPr>
        <w:tab/>
      </w:r>
      <w:r w:rsidR="00D56850" w:rsidRPr="009874CD">
        <w:rPr>
          <w:rFonts w:ascii="Arial" w:hAnsi="Arial" w:cs="Arial"/>
          <w:b/>
          <w:sz w:val="22"/>
        </w:rPr>
        <w:t>STRATEGY MEETINGS</w:t>
      </w:r>
    </w:p>
    <w:p w:rsidR="00D56850" w:rsidRDefault="00D56850" w:rsidP="00AE6CE1">
      <w:pPr>
        <w:tabs>
          <w:tab w:val="left" w:pos="567"/>
          <w:tab w:val="left" w:pos="851"/>
        </w:tabs>
        <w:ind w:left="3960"/>
        <w:jc w:val="both"/>
        <w:rPr>
          <w:rFonts w:ascii="Arial" w:hAnsi="Arial" w:cs="Arial"/>
          <w:sz w:val="22"/>
        </w:rPr>
      </w:pPr>
      <w:r>
        <w:rPr>
          <w:rFonts w:ascii="Arial" w:hAnsi="Arial" w:cs="Arial"/>
          <w:sz w:val="22"/>
        </w:rPr>
        <w:t xml:space="preserve"> </w:t>
      </w: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10.1</w:t>
      </w:r>
      <w:r>
        <w:rPr>
          <w:rFonts w:ascii="Arial" w:hAnsi="Arial" w:cs="Arial"/>
          <w:sz w:val="22"/>
        </w:rPr>
        <w:tab/>
        <w:t xml:space="preserve">If a multi-agency strategy meeting needs to be convened (this should occur within 5 </w:t>
      </w:r>
      <w:r w:rsidR="009A031E">
        <w:rPr>
          <w:rFonts w:ascii="Arial" w:hAnsi="Arial" w:cs="Arial"/>
          <w:sz w:val="22"/>
        </w:rPr>
        <w:t>working days of a referral to CSC</w:t>
      </w:r>
      <w:r>
        <w:rPr>
          <w:rFonts w:ascii="Arial" w:hAnsi="Arial" w:cs="Arial"/>
          <w:sz w:val="22"/>
        </w:rPr>
        <w:t>), this will be co-</w:t>
      </w:r>
      <w:r w:rsidR="009A031E">
        <w:rPr>
          <w:rFonts w:ascii="Arial" w:hAnsi="Arial" w:cs="Arial"/>
          <w:sz w:val="22"/>
        </w:rPr>
        <w:t>ordinated by Children’s Social Care</w:t>
      </w:r>
      <w:r>
        <w:rPr>
          <w:rFonts w:ascii="Arial" w:hAnsi="Arial" w:cs="Arial"/>
          <w:sz w:val="22"/>
        </w:rPr>
        <w:t xml:space="preserve"> and chaired by an Independent Reviewing Officer (IRO). Attendees should provide a written report.</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10.2</w:t>
      </w:r>
      <w:r>
        <w:rPr>
          <w:rFonts w:ascii="Arial" w:hAnsi="Arial" w:cs="Arial"/>
          <w:sz w:val="22"/>
        </w:rPr>
        <w:tab/>
        <w:t>In convening a strategy meeting consideration should be given to inviting two appropriate representatives from all of the agencies involved with a child / family, alongside representatives from inspectorates where this is in line with notification requirements. While there may be a need to invite certain professionals with particular expertise on a case by case basis, Police, Children’s Services and the College (except where to do so may impede an investigation or place a child or young person at increased risk) should always be invited.</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ab/>
        <w:t>The adult subject(s), any children / young people and Parent / Carers will not be invited to attend a strategy meeting. The meeting will:</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numPr>
          <w:ilvl w:val="0"/>
          <w:numId w:val="36"/>
        </w:numPr>
        <w:tabs>
          <w:tab w:val="left" w:pos="567"/>
          <w:tab w:val="left" w:pos="851"/>
        </w:tabs>
        <w:ind w:hanging="513"/>
        <w:jc w:val="both"/>
        <w:rPr>
          <w:rFonts w:ascii="Arial" w:hAnsi="Arial" w:cs="Arial"/>
          <w:sz w:val="22"/>
        </w:rPr>
      </w:pPr>
      <w:r>
        <w:rPr>
          <w:rFonts w:ascii="Arial" w:hAnsi="Arial" w:cs="Arial"/>
          <w:sz w:val="22"/>
        </w:rPr>
        <w:t>Share all relevant information</w:t>
      </w:r>
    </w:p>
    <w:p w:rsidR="00D56850" w:rsidRDefault="00D56850" w:rsidP="00AE6CE1">
      <w:pPr>
        <w:tabs>
          <w:tab w:val="left" w:pos="567"/>
          <w:tab w:val="left" w:pos="851"/>
        </w:tabs>
        <w:ind w:left="1080"/>
        <w:jc w:val="both"/>
        <w:rPr>
          <w:rFonts w:ascii="Arial" w:hAnsi="Arial" w:cs="Arial"/>
          <w:sz w:val="22"/>
        </w:rPr>
      </w:pPr>
      <w:r>
        <w:rPr>
          <w:rFonts w:ascii="Arial" w:hAnsi="Arial" w:cs="Arial"/>
          <w:sz w:val="22"/>
        </w:rPr>
        <w:t xml:space="preserve"> </w:t>
      </w: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Consider the current allegation or concern and review any previous allegations or concerns made against the member of staff and / or the establishment</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Decide whether there should be a Section 47 enquiry / criminal investigation if not already commenced</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Scope and plan any Section 47 enquiry / criminal investigation</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Consider, if a Section 47 enquiry is appropriate, whether a complex abuse investigation is applicable</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Identify who may need to be interviewed</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Set time-scales</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Decide who to inform and when (subject of allegations, child, parents) and agree who is responsible for doing this (it will usually be the employer).</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Make recommendations regarding suspension, disciplinary, competency, regulatory or complaint procedures be undertaken</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Agree criteria for re-referral where new evidence comes to light suggesting that a further strategy meeting needs to be convened</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Agree arrangements for the outcome of any internal process to be reported to the LADO and chair.</w:t>
      </w:r>
    </w:p>
    <w:p w:rsidR="00D56850" w:rsidRDefault="00D56850" w:rsidP="00AE6CE1">
      <w:pPr>
        <w:pStyle w:val="ListParagraph"/>
        <w:jc w:val="both"/>
        <w:rPr>
          <w:rFonts w:ascii="Arial" w:hAnsi="Arial" w:cs="Arial"/>
          <w:sz w:val="22"/>
        </w:rPr>
      </w:pPr>
    </w:p>
    <w:p w:rsidR="00D56850" w:rsidRDefault="00D56850" w:rsidP="00AE6CE1">
      <w:pPr>
        <w:numPr>
          <w:ilvl w:val="0"/>
          <w:numId w:val="36"/>
        </w:numPr>
        <w:tabs>
          <w:tab w:val="left" w:pos="567"/>
          <w:tab w:val="left" w:pos="851"/>
        </w:tabs>
        <w:ind w:left="851" w:hanging="284"/>
        <w:jc w:val="both"/>
        <w:rPr>
          <w:rFonts w:ascii="Arial" w:hAnsi="Arial" w:cs="Arial"/>
          <w:sz w:val="22"/>
        </w:rPr>
      </w:pPr>
      <w:r>
        <w:rPr>
          <w:rFonts w:ascii="Arial" w:hAnsi="Arial" w:cs="Arial"/>
          <w:sz w:val="22"/>
        </w:rPr>
        <w:t>Set a date for a review strategy meeting which should occur, wherever possible, within 28 days of an initial strategy meeting.</w:t>
      </w:r>
    </w:p>
    <w:p w:rsidR="00D56850" w:rsidRPr="00A6272E" w:rsidRDefault="00D56850" w:rsidP="00AE6CE1">
      <w:pPr>
        <w:jc w:val="both"/>
        <w:rPr>
          <w:rFonts w:ascii="Arial" w:hAnsi="Arial" w:cs="Arial"/>
          <w:sz w:val="22"/>
        </w:rPr>
      </w:pPr>
    </w:p>
    <w:p w:rsidR="00D56850" w:rsidRPr="00EF778A" w:rsidRDefault="002C1243" w:rsidP="002C1243">
      <w:pPr>
        <w:tabs>
          <w:tab w:val="left" w:pos="567"/>
        </w:tabs>
        <w:ind w:left="567" w:hanging="567"/>
        <w:jc w:val="both"/>
        <w:rPr>
          <w:rFonts w:ascii="Arial" w:hAnsi="Arial" w:cs="Arial"/>
          <w:b/>
          <w:sz w:val="22"/>
        </w:rPr>
      </w:pPr>
      <w:r>
        <w:rPr>
          <w:rFonts w:ascii="Arial" w:hAnsi="Arial" w:cs="Arial"/>
          <w:b/>
          <w:sz w:val="22"/>
        </w:rPr>
        <w:t>11.</w:t>
      </w:r>
      <w:r>
        <w:rPr>
          <w:rFonts w:ascii="Arial" w:hAnsi="Arial" w:cs="Arial"/>
          <w:b/>
          <w:sz w:val="22"/>
        </w:rPr>
        <w:tab/>
      </w:r>
      <w:r w:rsidR="00D56850" w:rsidRPr="00EF778A">
        <w:rPr>
          <w:rFonts w:ascii="Arial" w:hAnsi="Arial" w:cs="Arial"/>
          <w:b/>
          <w:sz w:val="22"/>
        </w:rPr>
        <w:t>REVIEWING THE STRATEGY DISCUSSION OR MEETING</w:t>
      </w:r>
    </w:p>
    <w:p w:rsidR="00D56850" w:rsidRDefault="00D56850" w:rsidP="00AE6CE1">
      <w:pPr>
        <w:tabs>
          <w:tab w:val="left" w:pos="567"/>
          <w:tab w:val="left" w:pos="851"/>
        </w:tabs>
        <w:ind w:left="567"/>
        <w:jc w:val="both"/>
        <w:rPr>
          <w:rFonts w:ascii="Arial" w:hAnsi="Arial" w:cs="Arial"/>
          <w:sz w:val="22"/>
        </w:rPr>
      </w:pPr>
      <w:r>
        <w:rPr>
          <w:rFonts w:ascii="Arial" w:hAnsi="Arial" w:cs="Arial"/>
          <w:sz w:val="22"/>
        </w:rPr>
        <w:t xml:space="preserve"> </w:t>
      </w: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11.1</w:t>
      </w:r>
      <w:r>
        <w:rPr>
          <w:rFonts w:ascii="Arial" w:hAnsi="Arial" w:cs="Arial"/>
          <w:sz w:val="22"/>
        </w:rPr>
        <w:tab/>
        <w:t xml:space="preserve">The time taken to investigate and resolve individual cases depends on a variety of factors, including the nature, seriousness and complexity of the allegations. However, it is in everyone’s interest to resolve cases as quickly as possible, consistent with a fair and thorough investigation and every effort should be made to manage cases in order to avoid unnecessary delay. The LADO will monitor and record timescales in respect of all cases and liaise with Senior Officers / </w:t>
      </w:r>
      <w:r w:rsidR="00D100F1">
        <w:rPr>
          <w:rFonts w:ascii="Arial" w:hAnsi="Arial" w:cs="Arial"/>
          <w:sz w:val="22"/>
        </w:rPr>
        <w:t xml:space="preserve">DSL, Safeguarding Manager &amp; </w:t>
      </w:r>
      <w:r>
        <w:rPr>
          <w:rFonts w:ascii="Arial" w:hAnsi="Arial" w:cs="Arial"/>
          <w:sz w:val="22"/>
        </w:rPr>
        <w:t>Principal in the event of delay.</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11.2</w:t>
      </w:r>
      <w:r>
        <w:rPr>
          <w:rFonts w:ascii="Arial" w:hAnsi="Arial" w:cs="Arial"/>
          <w:sz w:val="22"/>
        </w:rPr>
        <w:tab/>
        <w:t xml:space="preserve">The review strategy </w:t>
      </w:r>
      <w:r w:rsidR="00536926">
        <w:rPr>
          <w:rFonts w:ascii="Arial" w:hAnsi="Arial" w:cs="Arial"/>
          <w:sz w:val="22"/>
        </w:rPr>
        <w:t>meeting will</w:t>
      </w:r>
      <w:r>
        <w:rPr>
          <w:rFonts w:ascii="Arial" w:hAnsi="Arial" w:cs="Arial"/>
          <w:sz w:val="22"/>
        </w:rPr>
        <w:t xml:space="preserve"> draw together all relevant information following </w:t>
      </w:r>
      <w:r w:rsidR="00FC0EA1">
        <w:rPr>
          <w:rFonts w:ascii="Arial" w:hAnsi="Arial" w:cs="Arial"/>
          <w:sz w:val="22"/>
        </w:rPr>
        <w:t>the</w:t>
      </w:r>
      <w:r>
        <w:rPr>
          <w:rFonts w:ascii="Arial" w:hAnsi="Arial" w:cs="Arial"/>
          <w:sz w:val="22"/>
        </w:rPr>
        <w:t xml:space="preserve"> completion of enquiries by Children’s Services, Police and any other </w:t>
      </w:r>
      <w:r w:rsidR="00536926">
        <w:rPr>
          <w:rFonts w:ascii="Arial" w:hAnsi="Arial" w:cs="Arial"/>
          <w:sz w:val="22"/>
        </w:rPr>
        <w:t>agency (</w:t>
      </w:r>
      <w:r>
        <w:rPr>
          <w:rFonts w:ascii="Arial" w:hAnsi="Arial" w:cs="Arial"/>
          <w:sz w:val="22"/>
        </w:rPr>
        <w:t>as appropriate), and make multi-agency decisions about any further action to be taken in the case, including timescales for completion. It is imperative that written reports are produced by all agencies for reviews which make clear the findings of any enquiries, including reason(s) for taking no further action. A final outcome in line with definitions at paragraph 14.3 will also need to be formally recorded and included in any minutes.</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11.3</w:t>
      </w:r>
      <w:r>
        <w:rPr>
          <w:rFonts w:ascii="Arial" w:hAnsi="Arial" w:cs="Arial"/>
          <w:sz w:val="22"/>
        </w:rPr>
        <w:tab/>
        <w:t>Where difficulties have been encountered by investigative agencies the review will also provide an opportunity to clarify what these are, to identify solutions, make further plans and agree upon timescales.</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11.4</w:t>
      </w:r>
      <w:r>
        <w:rPr>
          <w:rFonts w:ascii="Arial" w:hAnsi="Arial" w:cs="Arial"/>
          <w:sz w:val="22"/>
        </w:rPr>
        <w:tab/>
        <w:t xml:space="preserve">Should enquiries take longer than the initial four </w:t>
      </w:r>
      <w:r w:rsidR="00536926">
        <w:rPr>
          <w:rFonts w:ascii="Arial" w:hAnsi="Arial" w:cs="Arial"/>
          <w:sz w:val="22"/>
        </w:rPr>
        <w:t>weeks</w:t>
      </w:r>
      <w:r>
        <w:rPr>
          <w:rFonts w:ascii="Arial" w:hAnsi="Arial" w:cs="Arial"/>
          <w:sz w:val="22"/>
        </w:rPr>
        <w:t xml:space="preserve"> / </w:t>
      </w:r>
      <w:r w:rsidR="00536926">
        <w:rPr>
          <w:rFonts w:ascii="Arial" w:hAnsi="Arial" w:cs="Arial"/>
          <w:sz w:val="22"/>
        </w:rPr>
        <w:t>28-day</w:t>
      </w:r>
      <w:r>
        <w:rPr>
          <w:rFonts w:ascii="Arial" w:hAnsi="Arial" w:cs="Arial"/>
          <w:sz w:val="22"/>
        </w:rPr>
        <w:t xml:space="preserve"> period, then the strategy meeting should reconvene every four weeks to ensure that there is ongoing review and to avoid unnecessary delay.</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tabs>
          <w:tab w:val="left" w:pos="567"/>
          <w:tab w:val="left" w:pos="851"/>
        </w:tabs>
        <w:ind w:left="567" w:hanging="567"/>
        <w:jc w:val="both"/>
        <w:rPr>
          <w:rFonts w:ascii="Arial" w:hAnsi="Arial" w:cs="Arial"/>
          <w:sz w:val="22"/>
        </w:rPr>
      </w:pPr>
      <w:r>
        <w:rPr>
          <w:rFonts w:ascii="Arial" w:hAnsi="Arial" w:cs="Arial"/>
          <w:sz w:val="22"/>
        </w:rPr>
        <w:t>11.5</w:t>
      </w:r>
      <w:r>
        <w:rPr>
          <w:rFonts w:ascii="Arial" w:hAnsi="Arial" w:cs="Arial"/>
          <w:sz w:val="22"/>
        </w:rPr>
        <w:tab/>
        <w:t>The LADO will monitor the progress of cases either via:</w:t>
      </w:r>
    </w:p>
    <w:p w:rsidR="00D56850" w:rsidRDefault="00D56850" w:rsidP="00AE6CE1">
      <w:pPr>
        <w:tabs>
          <w:tab w:val="left" w:pos="567"/>
          <w:tab w:val="left" w:pos="851"/>
        </w:tabs>
        <w:ind w:left="567" w:hanging="567"/>
        <w:jc w:val="both"/>
        <w:rPr>
          <w:rFonts w:ascii="Arial" w:hAnsi="Arial" w:cs="Arial"/>
          <w:sz w:val="22"/>
        </w:rPr>
      </w:pPr>
    </w:p>
    <w:p w:rsidR="00D56850" w:rsidRDefault="00D56850" w:rsidP="00AE6CE1">
      <w:pPr>
        <w:numPr>
          <w:ilvl w:val="0"/>
          <w:numId w:val="39"/>
        </w:numPr>
        <w:tabs>
          <w:tab w:val="left" w:pos="567"/>
          <w:tab w:val="left" w:pos="851"/>
        </w:tabs>
        <w:ind w:hanging="644"/>
        <w:jc w:val="both"/>
        <w:rPr>
          <w:rFonts w:ascii="Arial" w:hAnsi="Arial" w:cs="Arial"/>
          <w:sz w:val="22"/>
        </w:rPr>
      </w:pPr>
      <w:r>
        <w:rPr>
          <w:rFonts w:ascii="Arial" w:hAnsi="Arial" w:cs="Arial"/>
          <w:sz w:val="22"/>
        </w:rPr>
        <w:t>Review strategy discussions / meetings, or</w:t>
      </w:r>
    </w:p>
    <w:p w:rsidR="00D56850" w:rsidRDefault="00D56850" w:rsidP="00AE6CE1">
      <w:pPr>
        <w:tabs>
          <w:tab w:val="left" w:pos="567"/>
          <w:tab w:val="left" w:pos="851"/>
        </w:tabs>
        <w:ind w:left="1211"/>
        <w:jc w:val="both"/>
        <w:rPr>
          <w:rFonts w:ascii="Arial" w:hAnsi="Arial" w:cs="Arial"/>
          <w:sz w:val="22"/>
        </w:rPr>
      </w:pPr>
      <w:r>
        <w:rPr>
          <w:rFonts w:ascii="Arial" w:hAnsi="Arial" w:cs="Arial"/>
          <w:sz w:val="22"/>
        </w:rPr>
        <w:t xml:space="preserve"> </w:t>
      </w:r>
    </w:p>
    <w:p w:rsidR="00D56850" w:rsidRDefault="00D56850" w:rsidP="00AE6CE1">
      <w:pPr>
        <w:numPr>
          <w:ilvl w:val="0"/>
          <w:numId w:val="39"/>
        </w:numPr>
        <w:tabs>
          <w:tab w:val="left" w:pos="567"/>
          <w:tab w:val="left" w:pos="851"/>
        </w:tabs>
        <w:ind w:left="851" w:hanging="284"/>
        <w:jc w:val="both"/>
        <w:rPr>
          <w:rFonts w:ascii="Arial" w:hAnsi="Arial" w:cs="Arial"/>
          <w:sz w:val="22"/>
        </w:rPr>
      </w:pPr>
      <w:r>
        <w:rPr>
          <w:rFonts w:ascii="Arial" w:hAnsi="Arial" w:cs="Arial"/>
          <w:sz w:val="22"/>
        </w:rPr>
        <w:t>By liaising with Police, Children’s Services, employers and regulatory bodies / inspectorates as appropriate.</w:t>
      </w:r>
    </w:p>
    <w:p w:rsidR="004A5350" w:rsidRDefault="004A5350" w:rsidP="004A5350">
      <w:pPr>
        <w:pStyle w:val="ListParagraph"/>
        <w:rPr>
          <w:rFonts w:ascii="Arial" w:hAnsi="Arial" w:cs="Arial"/>
          <w:sz w:val="22"/>
        </w:rPr>
      </w:pPr>
    </w:p>
    <w:p w:rsidR="004A5350" w:rsidRDefault="004A5350" w:rsidP="004A5350">
      <w:pPr>
        <w:tabs>
          <w:tab w:val="left" w:pos="567"/>
          <w:tab w:val="left" w:pos="851"/>
        </w:tabs>
        <w:ind w:left="851"/>
        <w:jc w:val="both"/>
        <w:rPr>
          <w:rFonts w:ascii="Arial" w:hAnsi="Arial" w:cs="Arial"/>
          <w:sz w:val="22"/>
        </w:rPr>
      </w:pPr>
    </w:p>
    <w:p w:rsidR="00D56850" w:rsidRDefault="00D56850" w:rsidP="00AE6CE1">
      <w:pPr>
        <w:pStyle w:val="ListParagraph"/>
        <w:jc w:val="both"/>
        <w:rPr>
          <w:rFonts w:ascii="Arial" w:hAnsi="Arial" w:cs="Arial"/>
          <w:sz w:val="22"/>
        </w:rPr>
      </w:pPr>
    </w:p>
    <w:p w:rsidR="00D56850" w:rsidRPr="0049213E" w:rsidRDefault="002C1243" w:rsidP="002C1243">
      <w:pPr>
        <w:tabs>
          <w:tab w:val="left" w:pos="567"/>
        </w:tabs>
        <w:ind w:left="567" w:hanging="567"/>
        <w:jc w:val="both"/>
        <w:rPr>
          <w:rFonts w:ascii="Arial" w:hAnsi="Arial" w:cs="Arial"/>
          <w:b/>
          <w:sz w:val="22"/>
        </w:rPr>
      </w:pPr>
      <w:r>
        <w:rPr>
          <w:rFonts w:ascii="Arial" w:hAnsi="Arial" w:cs="Arial"/>
          <w:b/>
          <w:sz w:val="22"/>
        </w:rPr>
        <w:t>12.</w:t>
      </w:r>
      <w:r>
        <w:rPr>
          <w:rFonts w:ascii="Arial" w:hAnsi="Arial" w:cs="Arial"/>
          <w:b/>
          <w:sz w:val="22"/>
        </w:rPr>
        <w:tab/>
      </w:r>
      <w:r w:rsidR="00D56850" w:rsidRPr="0049213E">
        <w:rPr>
          <w:rFonts w:ascii="Arial" w:hAnsi="Arial" w:cs="Arial"/>
          <w:b/>
          <w:sz w:val="22"/>
        </w:rPr>
        <w:t>RESIGNATIONS AND COMPROMISE AGREEMENTS</w:t>
      </w:r>
    </w:p>
    <w:p w:rsidR="00D56850" w:rsidRDefault="00D56850" w:rsidP="00AE6CE1">
      <w:pPr>
        <w:tabs>
          <w:tab w:val="left" w:pos="567"/>
          <w:tab w:val="left" w:pos="851"/>
        </w:tabs>
        <w:ind w:left="3960"/>
        <w:jc w:val="both"/>
        <w:rPr>
          <w:rFonts w:ascii="Arial" w:hAnsi="Arial" w:cs="Arial"/>
          <w:sz w:val="22"/>
        </w:rPr>
      </w:pPr>
      <w:r>
        <w:rPr>
          <w:rFonts w:ascii="Arial" w:hAnsi="Arial" w:cs="Arial"/>
          <w:sz w:val="22"/>
        </w:rPr>
        <w:t xml:space="preserve"> </w:t>
      </w:r>
    </w:p>
    <w:p w:rsidR="00D56850" w:rsidRDefault="00D56850" w:rsidP="00AE6CE1">
      <w:pPr>
        <w:ind w:left="720" w:hanging="720"/>
        <w:jc w:val="both"/>
        <w:rPr>
          <w:rFonts w:ascii="Arial" w:hAnsi="Arial" w:cs="Arial"/>
          <w:sz w:val="22"/>
        </w:rPr>
      </w:pPr>
      <w:r>
        <w:rPr>
          <w:rFonts w:ascii="Arial" w:hAnsi="Arial" w:cs="Arial"/>
          <w:sz w:val="22"/>
        </w:rPr>
        <w:t>12.1</w:t>
      </w:r>
      <w:r>
        <w:rPr>
          <w:rFonts w:ascii="Arial" w:hAnsi="Arial" w:cs="Arial"/>
          <w:sz w:val="22"/>
        </w:rPr>
        <w:tab/>
        <w:t>The fact that a person tenders his or her resignation or ceases to provide their services must not prevent an allegation from being followed up in accordance with these procedures and a formal conclusion reached.</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12.2</w:t>
      </w:r>
      <w:r>
        <w:rPr>
          <w:rFonts w:ascii="Arial" w:hAnsi="Arial" w:cs="Arial"/>
          <w:sz w:val="22"/>
        </w:rPr>
        <w:tab/>
        <w:t>A compromise agreement by which a person agrees to resign, the employer agrees not to pursue disciplinary action and both agree a form of words to be used in any future reference must not be used in situations to which this procedure applies where there has been an allegation within the definition at 2.1.</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12.3</w:t>
      </w:r>
      <w:r>
        <w:rPr>
          <w:rFonts w:ascii="Arial" w:hAnsi="Arial" w:cs="Arial"/>
          <w:sz w:val="22"/>
        </w:rPr>
        <w:tab/>
        <w:t>Wherever possible, the subject should obviously be given an opportunity to answer the allegation and make representation as soon as possible. However, any enquiries and investigations should continue to a conclusion even if the person refuses to co-operate; decisions will be taken on the strength of what is known in the event that an individual chooses not to make representations. Where other factors impact (e.g. illness) decisions will need to be taken about how best to initiate or conclude any enquiries in order to avoid delay. The College’s HR section will give advice consistent with other College policies.</w:t>
      </w:r>
    </w:p>
    <w:p w:rsidR="00D56850" w:rsidRDefault="00D56850" w:rsidP="00AE6CE1">
      <w:pPr>
        <w:ind w:left="720" w:hanging="720"/>
        <w:jc w:val="both"/>
        <w:rPr>
          <w:rFonts w:ascii="Arial" w:hAnsi="Arial" w:cs="Arial"/>
          <w:sz w:val="22"/>
        </w:rPr>
      </w:pPr>
    </w:p>
    <w:p w:rsidR="004A5350" w:rsidRDefault="004A5350" w:rsidP="00AE6CE1">
      <w:pPr>
        <w:ind w:left="720" w:hanging="720"/>
        <w:jc w:val="both"/>
        <w:rPr>
          <w:rFonts w:ascii="Arial" w:hAnsi="Arial" w:cs="Arial"/>
          <w:b/>
          <w:sz w:val="22"/>
        </w:rPr>
      </w:pPr>
    </w:p>
    <w:p w:rsidR="004A5350" w:rsidRDefault="004A5350" w:rsidP="00AE6CE1">
      <w:pPr>
        <w:ind w:left="720" w:hanging="720"/>
        <w:jc w:val="both"/>
        <w:rPr>
          <w:rFonts w:ascii="Arial" w:hAnsi="Arial" w:cs="Arial"/>
          <w:b/>
          <w:sz w:val="22"/>
        </w:rPr>
      </w:pPr>
    </w:p>
    <w:p w:rsidR="00D56850" w:rsidRPr="00E713A4" w:rsidRDefault="00D56850" w:rsidP="00AE6CE1">
      <w:pPr>
        <w:ind w:left="720" w:hanging="720"/>
        <w:jc w:val="both"/>
        <w:rPr>
          <w:rFonts w:ascii="Arial" w:hAnsi="Arial" w:cs="Arial"/>
          <w:b/>
          <w:sz w:val="22"/>
        </w:rPr>
      </w:pPr>
      <w:r w:rsidRPr="00E713A4">
        <w:rPr>
          <w:rFonts w:ascii="Arial" w:hAnsi="Arial" w:cs="Arial"/>
          <w:b/>
          <w:sz w:val="22"/>
        </w:rPr>
        <w:t>13</w:t>
      </w:r>
      <w:r w:rsidR="002C1243">
        <w:rPr>
          <w:rFonts w:ascii="Arial" w:hAnsi="Arial" w:cs="Arial"/>
          <w:b/>
          <w:sz w:val="22"/>
        </w:rPr>
        <w:t>.</w:t>
      </w:r>
      <w:r w:rsidRPr="00E713A4">
        <w:rPr>
          <w:rFonts w:ascii="Arial" w:hAnsi="Arial" w:cs="Arial"/>
          <w:b/>
          <w:sz w:val="22"/>
        </w:rPr>
        <w:tab/>
        <w:t>DISCIPLINARY CONSIDERATIONS</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13.1</w:t>
      </w:r>
      <w:r>
        <w:rPr>
          <w:rFonts w:ascii="Arial" w:hAnsi="Arial" w:cs="Arial"/>
          <w:sz w:val="22"/>
        </w:rPr>
        <w:tab/>
        <w:t>Where the initial consideration decides that the allegation does not meet the criteria at paragraph 2.1, it will be dealt with by College in accordance with our internal procedures and as quickly as possible.</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13.2</w:t>
      </w:r>
      <w:r>
        <w:rPr>
          <w:rFonts w:ascii="Arial" w:hAnsi="Arial" w:cs="Arial"/>
          <w:sz w:val="22"/>
        </w:rPr>
        <w:tab/>
        <w:t>If disciplinary action is required it should be carried out in accordance with College’s disciplinary procedures.</w:t>
      </w:r>
    </w:p>
    <w:p w:rsidR="00D56850" w:rsidRDefault="00D56850" w:rsidP="00AE6CE1">
      <w:pPr>
        <w:ind w:left="720" w:hanging="720"/>
        <w:jc w:val="both"/>
        <w:rPr>
          <w:rFonts w:ascii="Arial" w:hAnsi="Arial" w:cs="Arial"/>
          <w:sz w:val="22"/>
        </w:rPr>
      </w:pPr>
      <w:r>
        <w:rPr>
          <w:rFonts w:ascii="Arial" w:hAnsi="Arial" w:cs="Arial"/>
          <w:sz w:val="22"/>
        </w:rPr>
        <w:t xml:space="preserve"> </w:t>
      </w:r>
    </w:p>
    <w:p w:rsidR="00D56850" w:rsidRDefault="00D56850" w:rsidP="00AE6CE1">
      <w:pPr>
        <w:ind w:left="720" w:hanging="720"/>
        <w:jc w:val="both"/>
        <w:rPr>
          <w:rFonts w:ascii="Arial" w:hAnsi="Arial" w:cs="Arial"/>
          <w:sz w:val="22"/>
        </w:rPr>
      </w:pPr>
      <w:r>
        <w:rPr>
          <w:rFonts w:ascii="Arial" w:hAnsi="Arial" w:cs="Arial"/>
          <w:sz w:val="22"/>
        </w:rPr>
        <w:t>13.3</w:t>
      </w:r>
      <w:r>
        <w:rPr>
          <w:rFonts w:ascii="Arial" w:hAnsi="Arial" w:cs="Arial"/>
          <w:sz w:val="22"/>
        </w:rPr>
        <w:tab/>
        <w:t>If the Police or CPS decide not to charge or to administer a caution, or if the person is acquitted, the Police should ensure that all relevant information is made available to the employer’s senior manager without delay. Where this does not occur the LADO will liaise with the Police Senior Manager.</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13.4</w:t>
      </w:r>
      <w:r>
        <w:rPr>
          <w:rFonts w:ascii="Arial" w:hAnsi="Arial" w:cs="Arial"/>
          <w:sz w:val="22"/>
        </w:rPr>
        <w:tab/>
        <w:t>If the person is convicted, the Police should inform the employer and LADO immediately to enable the employer to take any appropriate action.</w:t>
      </w:r>
    </w:p>
    <w:p w:rsidR="00D56850" w:rsidRDefault="00D56850" w:rsidP="00AE6CE1">
      <w:pPr>
        <w:ind w:left="720" w:hanging="720"/>
        <w:jc w:val="both"/>
        <w:rPr>
          <w:rFonts w:ascii="Arial" w:hAnsi="Arial" w:cs="Arial"/>
          <w:sz w:val="22"/>
        </w:rPr>
      </w:pPr>
    </w:p>
    <w:p w:rsidR="00D56850" w:rsidRPr="00E713A4" w:rsidRDefault="00D56850" w:rsidP="002C1243">
      <w:pPr>
        <w:ind w:left="709" w:hanging="709"/>
        <w:jc w:val="both"/>
        <w:rPr>
          <w:rFonts w:ascii="Arial" w:hAnsi="Arial" w:cs="Arial"/>
          <w:b/>
          <w:sz w:val="22"/>
        </w:rPr>
      </w:pPr>
      <w:r w:rsidRPr="00E713A4">
        <w:rPr>
          <w:rFonts w:ascii="Arial" w:hAnsi="Arial" w:cs="Arial"/>
          <w:b/>
          <w:sz w:val="22"/>
        </w:rPr>
        <w:t>14</w:t>
      </w:r>
      <w:r w:rsidR="002C1243">
        <w:rPr>
          <w:rFonts w:ascii="Arial" w:hAnsi="Arial" w:cs="Arial"/>
          <w:b/>
          <w:sz w:val="22"/>
        </w:rPr>
        <w:t>.</w:t>
      </w:r>
      <w:r w:rsidR="002C1243">
        <w:rPr>
          <w:rFonts w:ascii="Arial" w:hAnsi="Arial" w:cs="Arial"/>
          <w:b/>
          <w:sz w:val="22"/>
        </w:rPr>
        <w:tab/>
      </w:r>
      <w:r w:rsidRPr="00E713A4">
        <w:rPr>
          <w:rFonts w:ascii="Arial" w:hAnsi="Arial" w:cs="Arial"/>
          <w:b/>
          <w:sz w:val="22"/>
        </w:rPr>
        <w:t>RECORD KEEPING AND DEFINING OUTCOMES</w:t>
      </w:r>
    </w:p>
    <w:p w:rsidR="00D56850" w:rsidRDefault="00D56850" w:rsidP="00AE6CE1">
      <w:pPr>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14.1</w:t>
      </w:r>
      <w:r>
        <w:rPr>
          <w:rFonts w:ascii="Arial" w:hAnsi="Arial" w:cs="Arial"/>
          <w:sz w:val="22"/>
        </w:rPr>
        <w:tab/>
        <w:t>A clear and comprehensive summary of the case record will be kept on a person’s confidential personnel file and a copy given to the individual.</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14.2</w:t>
      </w:r>
      <w:r>
        <w:rPr>
          <w:rFonts w:ascii="Arial" w:hAnsi="Arial" w:cs="Arial"/>
          <w:sz w:val="22"/>
        </w:rPr>
        <w:tab/>
        <w:t>A record will include details of how the allegation was followed up and resolved, the decisions reached and the action taken. It will be kept at least until the person reaches normal retirement age or for ten years if longer.</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14.3</w:t>
      </w:r>
      <w:r>
        <w:rPr>
          <w:rFonts w:ascii="Arial" w:hAnsi="Arial" w:cs="Arial"/>
          <w:sz w:val="22"/>
        </w:rPr>
        <w:tab/>
        <w:t>The record should also contain details of the category into which the allegation falls:</w:t>
      </w:r>
    </w:p>
    <w:p w:rsidR="00D56850" w:rsidRDefault="00D56850" w:rsidP="00AE6CE1">
      <w:pPr>
        <w:ind w:left="720" w:hanging="720"/>
        <w:jc w:val="both"/>
        <w:rPr>
          <w:rFonts w:ascii="Arial" w:hAnsi="Arial" w:cs="Arial"/>
          <w:sz w:val="22"/>
        </w:rPr>
      </w:pPr>
    </w:p>
    <w:p w:rsidR="00D56850" w:rsidRDefault="00D56850" w:rsidP="00AE6CE1">
      <w:pPr>
        <w:numPr>
          <w:ilvl w:val="0"/>
          <w:numId w:val="40"/>
        </w:numPr>
        <w:jc w:val="both"/>
        <w:rPr>
          <w:rFonts w:ascii="Arial" w:hAnsi="Arial" w:cs="Arial"/>
          <w:sz w:val="22"/>
        </w:rPr>
      </w:pPr>
      <w:r w:rsidRPr="00492B47">
        <w:rPr>
          <w:rFonts w:ascii="Arial" w:hAnsi="Arial" w:cs="Arial"/>
          <w:b/>
          <w:sz w:val="22"/>
        </w:rPr>
        <w:t>Substantiated</w:t>
      </w:r>
      <w:r w:rsidR="0002604B">
        <w:rPr>
          <w:rFonts w:ascii="Arial" w:hAnsi="Arial" w:cs="Arial"/>
          <w:sz w:val="22"/>
        </w:rPr>
        <w:t xml:space="preserve">: </w:t>
      </w:r>
      <w:r>
        <w:rPr>
          <w:rFonts w:ascii="Arial" w:hAnsi="Arial" w:cs="Arial"/>
          <w:sz w:val="22"/>
        </w:rPr>
        <w:t>a substantiated allegation is one which is supported or established by evidence or proof</w:t>
      </w:r>
    </w:p>
    <w:p w:rsidR="00492B47" w:rsidRDefault="00492B47" w:rsidP="00AE6CE1">
      <w:pPr>
        <w:ind w:left="1080"/>
        <w:jc w:val="both"/>
        <w:rPr>
          <w:rFonts w:ascii="Arial" w:hAnsi="Arial" w:cs="Arial"/>
          <w:sz w:val="22"/>
        </w:rPr>
      </w:pPr>
    </w:p>
    <w:p w:rsidR="00492B47" w:rsidRDefault="0002604B" w:rsidP="00AE6CE1">
      <w:pPr>
        <w:numPr>
          <w:ilvl w:val="0"/>
          <w:numId w:val="40"/>
        </w:numPr>
        <w:jc w:val="both"/>
        <w:rPr>
          <w:rFonts w:ascii="Arial" w:hAnsi="Arial" w:cs="Arial"/>
          <w:sz w:val="22"/>
        </w:rPr>
      </w:pPr>
      <w:r>
        <w:rPr>
          <w:rFonts w:ascii="Arial" w:hAnsi="Arial" w:cs="Arial"/>
          <w:b/>
          <w:sz w:val="22"/>
        </w:rPr>
        <w:t xml:space="preserve">Malicious: </w:t>
      </w:r>
      <w:r>
        <w:rPr>
          <w:rFonts w:ascii="Arial" w:hAnsi="Arial" w:cs="Arial"/>
          <w:sz w:val="22"/>
        </w:rPr>
        <w:t>there is sufficient evidence to disprove the allegation and there has been a deliberate act to deceive;</w:t>
      </w:r>
    </w:p>
    <w:p w:rsidR="0002604B" w:rsidRDefault="0002604B" w:rsidP="00AE6CE1">
      <w:pPr>
        <w:pStyle w:val="ListParagraph"/>
        <w:jc w:val="both"/>
        <w:rPr>
          <w:rFonts w:ascii="Arial" w:hAnsi="Arial" w:cs="Arial"/>
          <w:sz w:val="22"/>
        </w:rPr>
      </w:pPr>
    </w:p>
    <w:p w:rsidR="0002604B" w:rsidRPr="0002604B" w:rsidRDefault="0002604B" w:rsidP="00AE6CE1">
      <w:pPr>
        <w:numPr>
          <w:ilvl w:val="0"/>
          <w:numId w:val="40"/>
        </w:numPr>
        <w:jc w:val="both"/>
        <w:rPr>
          <w:rFonts w:ascii="Arial" w:hAnsi="Arial" w:cs="Arial"/>
          <w:sz w:val="22"/>
        </w:rPr>
      </w:pPr>
      <w:r w:rsidRPr="0002604B">
        <w:rPr>
          <w:rFonts w:ascii="Arial" w:hAnsi="Arial" w:cs="Arial"/>
          <w:b/>
          <w:sz w:val="22"/>
        </w:rPr>
        <w:t>False</w:t>
      </w:r>
      <w:r>
        <w:rPr>
          <w:rFonts w:ascii="Arial" w:hAnsi="Arial" w:cs="Arial"/>
          <w:b/>
          <w:sz w:val="22"/>
        </w:rPr>
        <w:t xml:space="preserve">: </w:t>
      </w:r>
      <w:r w:rsidRPr="0002604B">
        <w:rPr>
          <w:rFonts w:ascii="Arial" w:hAnsi="Arial" w:cs="Arial"/>
          <w:sz w:val="22"/>
        </w:rPr>
        <w:t>there is sufficient evidence to disprove the allegation;</w:t>
      </w:r>
    </w:p>
    <w:p w:rsidR="00D56850" w:rsidRDefault="00D56850" w:rsidP="00AE6CE1">
      <w:pPr>
        <w:ind w:left="1080"/>
        <w:jc w:val="both"/>
        <w:rPr>
          <w:rFonts w:ascii="Arial" w:hAnsi="Arial" w:cs="Arial"/>
          <w:sz w:val="22"/>
        </w:rPr>
      </w:pPr>
      <w:r>
        <w:rPr>
          <w:rFonts w:ascii="Arial" w:hAnsi="Arial" w:cs="Arial"/>
          <w:sz w:val="22"/>
        </w:rPr>
        <w:t xml:space="preserve"> </w:t>
      </w:r>
    </w:p>
    <w:p w:rsidR="00D56850" w:rsidRDefault="0002604B" w:rsidP="00AE6CE1">
      <w:pPr>
        <w:numPr>
          <w:ilvl w:val="0"/>
          <w:numId w:val="40"/>
        </w:numPr>
        <w:jc w:val="both"/>
        <w:rPr>
          <w:rFonts w:ascii="Arial" w:hAnsi="Arial" w:cs="Arial"/>
          <w:sz w:val="22"/>
        </w:rPr>
      </w:pPr>
      <w:r>
        <w:rPr>
          <w:rFonts w:ascii="Arial" w:hAnsi="Arial" w:cs="Arial"/>
          <w:b/>
          <w:sz w:val="22"/>
        </w:rPr>
        <w:t xml:space="preserve">Unsubstantiated: </w:t>
      </w:r>
      <w:r w:rsidR="00D56850">
        <w:rPr>
          <w:rFonts w:ascii="Arial" w:hAnsi="Arial" w:cs="Arial"/>
          <w:sz w:val="22"/>
        </w:rPr>
        <w:t>this means that there is insufficient identifiable evidence to prove or disprove the allegation. The term, therefore, does not imply guilt or innocence</w:t>
      </w:r>
    </w:p>
    <w:p w:rsidR="00D56850" w:rsidRDefault="00D56850" w:rsidP="00AE6CE1">
      <w:pPr>
        <w:pStyle w:val="ListParagraph"/>
        <w:jc w:val="both"/>
        <w:rPr>
          <w:rFonts w:ascii="Arial" w:hAnsi="Arial" w:cs="Arial"/>
          <w:sz w:val="22"/>
        </w:rPr>
      </w:pPr>
    </w:p>
    <w:p w:rsidR="00D56850" w:rsidRDefault="00D56850" w:rsidP="00AE6CE1">
      <w:pPr>
        <w:numPr>
          <w:ilvl w:val="0"/>
          <w:numId w:val="40"/>
        </w:numPr>
        <w:jc w:val="both"/>
        <w:rPr>
          <w:rFonts w:ascii="Arial" w:hAnsi="Arial" w:cs="Arial"/>
          <w:sz w:val="22"/>
        </w:rPr>
      </w:pPr>
      <w:r w:rsidRPr="0002604B">
        <w:rPr>
          <w:rFonts w:ascii="Arial" w:hAnsi="Arial" w:cs="Arial"/>
          <w:b/>
          <w:sz w:val="22"/>
        </w:rPr>
        <w:t>Unfounded</w:t>
      </w:r>
      <w:r w:rsidR="0002604B" w:rsidRPr="0002604B">
        <w:rPr>
          <w:rFonts w:ascii="Arial" w:hAnsi="Arial" w:cs="Arial"/>
          <w:b/>
          <w:sz w:val="22"/>
        </w:rPr>
        <w:t>:</w:t>
      </w:r>
      <w:r w:rsidR="0002604B">
        <w:rPr>
          <w:rFonts w:ascii="Arial" w:hAnsi="Arial" w:cs="Arial"/>
          <w:sz w:val="22"/>
        </w:rPr>
        <w:t xml:space="preserve"> to reflect cases where there is no evidence or proper basis which supports the allegation being made.</w:t>
      </w:r>
    </w:p>
    <w:p w:rsidR="00D56850" w:rsidRDefault="00D56850" w:rsidP="00AE6CE1">
      <w:pPr>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14.4</w:t>
      </w:r>
      <w:r>
        <w:rPr>
          <w:rFonts w:ascii="Arial" w:hAnsi="Arial" w:cs="Arial"/>
          <w:sz w:val="22"/>
        </w:rPr>
        <w:tab/>
        <w:t>The record will provide accurate information for any future reference and provide clarification if a future CRB or DBS disclosure reveals an allegation that did result in a prosecution or conviction. This record will prevent unnecessary re-investigation if the allegation should re-surface; it is intended to protect children and adults alike.</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14.5</w:t>
      </w:r>
      <w:r>
        <w:rPr>
          <w:rFonts w:ascii="Arial" w:hAnsi="Arial" w:cs="Arial"/>
          <w:sz w:val="22"/>
        </w:rPr>
        <w:tab/>
        <w:t>The College Personnel Manager will alert those with a need to know that information in addition to that contained in an employee’s personnel record may also be held by the LADO.</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14.6</w:t>
      </w:r>
      <w:r>
        <w:rPr>
          <w:rFonts w:ascii="Arial" w:hAnsi="Arial" w:cs="Arial"/>
          <w:sz w:val="22"/>
        </w:rPr>
        <w:tab/>
        <w:t>The College will adhere to its policy and procedures regarding the disclosure of information relating to allegations in response to requests for employment references.</w:t>
      </w:r>
    </w:p>
    <w:p w:rsidR="00D56850" w:rsidRDefault="00D56850" w:rsidP="00AE6CE1">
      <w:pPr>
        <w:ind w:left="720" w:hanging="720"/>
        <w:jc w:val="both"/>
        <w:rPr>
          <w:rFonts w:ascii="Arial" w:hAnsi="Arial" w:cs="Arial"/>
          <w:sz w:val="22"/>
        </w:rPr>
      </w:pPr>
    </w:p>
    <w:p w:rsidR="004A5350" w:rsidRDefault="004A5350" w:rsidP="00AE6CE1">
      <w:pPr>
        <w:ind w:left="720" w:hanging="720"/>
        <w:jc w:val="both"/>
        <w:rPr>
          <w:rFonts w:ascii="Arial" w:hAnsi="Arial" w:cs="Arial"/>
          <w:b/>
          <w:sz w:val="22"/>
        </w:rPr>
      </w:pPr>
    </w:p>
    <w:p w:rsidR="004A5350" w:rsidRDefault="004A5350" w:rsidP="00AE6CE1">
      <w:pPr>
        <w:ind w:left="720" w:hanging="720"/>
        <w:jc w:val="both"/>
        <w:rPr>
          <w:rFonts w:ascii="Arial" w:hAnsi="Arial" w:cs="Arial"/>
          <w:b/>
          <w:sz w:val="22"/>
        </w:rPr>
      </w:pPr>
    </w:p>
    <w:p w:rsidR="00D56850" w:rsidRPr="00D55C6A" w:rsidRDefault="00D56850" w:rsidP="00AE6CE1">
      <w:pPr>
        <w:ind w:left="720" w:hanging="720"/>
        <w:jc w:val="both"/>
        <w:rPr>
          <w:rFonts w:ascii="Arial" w:hAnsi="Arial" w:cs="Arial"/>
          <w:b/>
          <w:sz w:val="22"/>
        </w:rPr>
      </w:pPr>
      <w:r w:rsidRPr="00D55C6A">
        <w:rPr>
          <w:rFonts w:ascii="Arial" w:hAnsi="Arial" w:cs="Arial"/>
          <w:b/>
          <w:sz w:val="22"/>
        </w:rPr>
        <w:lastRenderedPageBreak/>
        <w:t>15.</w:t>
      </w:r>
      <w:r w:rsidRPr="00D55C6A">
        <w:rPr>
          <w:rFonts w:ascii="Arial" w:hAnsi="Arial" w:cs="Arial"/>
          <w:b/>
          <w:sz w:val="22"/>
        </w:rPr>
        <w:tab/>
        <w:t>MONITORING PROGRESS</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15.1</w:t>
      </w:r>
      <w:r>
        <w:rPr>
          <w:rFonts w:ascii="Arial" w:hAnsi="Arial" w:cs="Arial"/>
          <w:sz w:val="22"/>
        </w:rPr>
        <w:tab/>
        <w:t>The LADO will keep comprehensive records in order to ensure that each case is being dealt with expeditiously and that there are no undue delays.</w:t>
      </w:r>
      <w:r w:rsidR="00EA5090">
        <w:rPr>
          <w:rFonts w:ascii="Arial" w:hAnsi="Arial" w:cs="Arial"/>
          <w:sz w:val="22"/>
        </w:rPr>
        <w:t xml:space="preserve"> The record will assist the Safeguarding Children Partnership</w:t>
      </w:r>
      <w:r>
        <w:rPr>
          <w:rFonts w:ascii="Arial" w:hAnsi="Arial" w:cs="Arial"/>
          <w:sz w:val="22"/>
        </w:rPr>
        <w:t xml:space="preserve"> to monitor and evaluate the effectiveness of the procedures and provide statistical information to the DCSF as required.</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15.2</w:t>
      </w:r>
      <w:r>
        <w:rPr>
          <w:rFonts w:ascii="Arial" w:hAnsi="Arial" w:cs="Arial"/>
          <w:sz w:val="22"/>
        </w:rPr>
        <w:tab/>
        <w:t xml:space="preserve">The Police can consult the Crown Prosecution Service (CPS) at any stage regarding the evidence needed to charge a person, but they should also set target dates </w:t>
      </w:r>
      <w:r w:rsidR="00FC0EA1">
        <w:rPr>
          <w:rFonts w:ascii="Arial" w:hAnsi="Arial" w:cs="Arial"/>
          <w:sz w:val="22"/>
        </w:rPr>
        <w:t>for</w:t>
      </w:r>
      <w:r>
        <w:rPr>
          <w:rFonts w:ascii="Arial" w:hAnsi="Arial" w:cs="Arial"/>
          <w:sz w:val="22"/>
        </w:rPr>
        <w:t xml:space="preserve"> reviewing the progress of the investigation and consulting the CPS about charging, continuing or closing the investigation.</w:t>
      </w:r>
    </w:p>
    <w:p w:rsidR="00D56850" w:rsidRDefault="00D56850" w:rsidP="00AE6CE1">
      <w:pPr>
        <w:ind w:left="720" w:hanging="720"/>
        <w:jc w:val="both"/>
        <w:rPr>
          <w:rFonts w:ascii="Arial" w:hAnsi="Arial" w:cs="Arial"/>
          <w:sz w:val="22"/>
        </w:rPr>
      </w:pPr>
    </w:p>
    <w:p w:rsidR="00D56850" w:rsidRPr="00D55C6A" w:rsidRDefault="00D56850" w:rsidP="002C1243">
      <w:pPr>
        <w:ind w:left="720" w:hanging="720"/>
        <w:jc w:val="both"/>
        <w:rPr>
          <w:rFonts w:ascii="Arial" w:hAnsi="Arial" w:cs="Arial"/>
          <w:b/>
          <w:sz w:val="22"/>
        </w:rPr>
      </w:pPr>
      <w:r w:rsidRPr="00D55C6A">
        <w:rPr>
          <w:rFonts w:ascii="Arial" w:hAnsi="Arial" w:cs="Arial"/>
          <w:b/>
          <w:sz w:val="22"/>
        </w:rPr>
        <w:t>16.</w:t>
      </w:r>
      <w:r w:rsidRPr="00D55C6A">
        <w:rPr>
          <w:rFonts w:ascii="Arial" w:hAnsi="Arial" w:cs="Arial"/>
          <w:b/>
          <w:sz w:val="22"/>
        </w:rPr>
        <w:tab/>
        <w:t>REFERRAL TO DCSF / INDEPENDENT SAFEGUARDING AUTHORITY OR REGULATORY BODY</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16.1</w:t>
      </w:r>
      <w:r>
        <w:rPr>
          <w:rFonts w:ascii="Arial" w:hAnsi="Arial" w:cs="Arial"/>
          <w:sz w:val="22"/>
        </w:rPr>
        <w:tab/>
        <w:t>If an allegation is substantiated and the person is dismissed or the person’s services are ceased, or if the person resigns or otherwise ceases to provide his / her services, this should be referred to the DBS in order for them to consider whether the individual should be barred from, or have conditions imposed in respect of, working with children.</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16.2</w:t>
      </w:r>
      <w:r>
        <w:rPr>
          <w:rFonts w:ascii="Arial" w:hAnsi="Arial" w:cs="Arial"/>
          <w:sz w:val="22"/>
        </w:rPr>
        <w:tab/>
        <w:t>The LADO can and should offer this advice although recommendations may already have been made at a strategy meeting. If such a referral is required then it should be made by the employer within one month of the decision to refer.</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16.3</w:t>
      </w:r>
      <w:r>
        <w:rPr>
          <w:rFonts w:ascii="Arial" w:hAnsi="Arial" w:cs="Arial"/>
          <w:sz w:val="22"/>
        </w:rPr>
        <w:tab/>
        <w:t>In cases where any doubt or lack of clarity remains regarding a referral to DCSF / ISA, the employer should liaise with the LADO in order to ascertain what, if any, action still needs to be taken, by whom and within what timescale.</w:t>
      </w:r>
    </w:p>
    <w:p w:rsidR="00D56850" w:rsidRDefault="00D56850" w:rsidP="00AE6CE1">
      <w:pPr>
        <w:ind w:left="720" w:hanging="720"/>
        <w:jc w:val="both"/>
        <w:rPr>
          <w:rFonts w:ascii="Arial" w:hAnsi="Arial" w:cs="Arial"/>
          <w:sz w:val="22"/>
        </w:rPr>
      </w:pPr>
    </w:p>
    <w:p w:rsidR="00D56850" w:rsidRDefault="00D56850" w:rsidP="00AE6CE1">
      <w:pPr>
        <w:ind w:left="720" w:hanging="720"/>
        <w:jc w:val="both"/>
        <w:rPr>
          <w:rFonts w:ascii="Arial" w:hAnsi="Arial" w:cs="Arial"/>
          <w:sz w:val="22"/>
        </w:rPr>
      </w:pPr>
      <w:r>
        <w:rPr>
          <w:rFonts w:ascii="Arial" w:hAnsi="Arial" w:cs="Arial"/>
          <w:sz w:val="22"/>
        </w:rPr>
        <w:t>16.4</w:t>
      </w:r>
      <w:r>
        <w:rPr>
          <w:rFonts w:ascii="Arial" w:hAnsi="Arial" w:cs="Arial"/>
          <w:sz w:val="22"/>
        </w:rPr>
        <w:tab/>
        <w:t xml:space="preserve">It is imperative that the final outcome of all cases are relayed to the LADO in order that the appropriate records can be maintained: </w:t>
      </w:r>
      <w:hyperlink r:id="rId40" w:history="1">
        <w:r w:rsidRPr="00050FD0">
          <w:rPr>
            <w:rStyle w:val="Hyperlink"/>
            <w:rFonts w:ascii="Arial" w:hAnsi="Arial" w:cs="Arial"/>
            <w:sz w:val="22"/>
          </w:rPr>
          <w:t>Tim.booth@lancashire.gov.uk</w:t>
        </w:r>
      </w:hyperlink>
      <w:r>
        <w:rPr>
          <w:rFonts w:ascii="Arial" w:hAnsi="Arial" w:cs="Arial"/>
          <w:sz w:val="22"/>
        </w:rPr>
        <w:t>. Where this does not happen, the LADO will actively pursue the relevant information which need</w:t>
      </w:r>
      <w:r w:rsidR="00AE6CE1">
        <w:rPr>
          <w:rFonts w:ascii="Arial" w:hAnsi="Arial" w:cs="Arial"/>
          <w:sz w:val="22"/>
        </w:rPr>
        <w:t>s to be provided without delay.</w:t>
      </w:r>
    </w:p>
    <w:p w:rsidR="00AE6CE1" w:rsidRDefault="00AE6CE1">
      <w:pPr>
        <w:rPr>
          <w:rFonts w:ascii="Arial" w:hAnsi="Arial" w:cs="Arial"/>
          <w:sz w:val="22"/>
        </w:rPr>
      </w:pPr>
      <w:r>
        <w:rPr>
          <w:rFonts w:ascii="Arial" w:hAnsi="Arial" w:cs="Arial"/>
          <w:sz w:val="22"/>
        </w:rPr>
        <w:br w:type="page"/>
      </w:r>
    </w:p>
    <w:p w:rsidR="00D56850" w:rsidRDefault="00D56850" w:rsidP="00AE6CE1">
      <w:pPr>
        <w:rPr>
          <w:rFonts w:ascii="Arial" w:hAnsi="Arial" w:cs="Arial"/>
          <w:b/>
          <w:sz w:val="22"/>
        </w:rPr>
      </w:pPr>
      <w:r>
        <w:rPr>
          <w:rFonts w:ascii="Arial" w:hAnsi="Arial" w:cs="Arial"/>
          <w:b/>
          <w:sz w:val="22"/>
        </w:rPr>
        <w:lastRenderedPageBreak/>
        <w:t>A</w:t>
      </w:r>
      <w:r w:rsidR="00301B9E">
        <w:rPr>
          <w:rFonts w:ascii="Arial" w:hAnsi="Arial" w:cs="Arial"/>
          <w:b/>
          <w:sz w:val="22"/>
        </w:rPr>
        <w:t>PPENDIX</w:t>
      </w:r>
      <w:r>
        <w:rPr>
          <w:rFonts w:ascii="Arial" w:hAnsi="Arial" w:cs="Arial"/>
          <w:b/>
          <w:sz w:val="22"/>
        </w:rPr>
        <w:t xml:space="preserve"> </w:t>
      </w:r>
      <w:r w:rsidR="00301B9E">
        <w:rPr>
          <w:rFonts w:ascii="Arial" w:hAnsi="Arial" w:cs="Arial"/>
          <w:b/>
          <w:sz w:val="22"/>
        </w:rPr>
        <w:t>3</w:t>
      </w:r>
      <w:r>
        <w:rPr>
          <w:rFonts w:ascii="Arial" w:hAnsi="Arial" w:cs="Arial"/>
          <w:b/>
          <w:sz w:val="22"/>
        </w:rPr>
        <w:t>: GLOSSARY OF TERMS, ROLES AND RESPONSIBILITIES</w:t>
      </w:r>
    </w:p>
    <w:p w:rsidR="00D56850" w:rsidRDefault="00D56850" w:rsidP="00D56850">
      <w:pPr>
        <w:ind w:left="720" w:hanging="720"/>
        <w:rPr>
          <w:rFonts w:ascii="Arial" w:hAnsi="Arial" w:cs="Arial"/>
          <w:b/>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6064"/>
      </w:tblGrid>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sidRPr="009C2795">
              <w:rPr>
                <w:rFonts w:ascii="Arial" w:hAnsi="Arial" w:cs="Arial"/>
                <w:b/>
                <w:sz w:val="22"/>
              </w:rPr>
              <w:t>Local Authority Designated Officer (LADO)</w:t>
            </w:r>
          </w:p>
        </w:tc>
        <w:tc>
          <w:tcPr>
            <w:tcW w:w="6203" w:type="dxa"/>
          </w:tcPr>
          <w:p w:rsidR="00D56850" w:rsidRPr="009C2795" w:rsidRDefault="00D56850" w:rsidP="00F50446">
            <w:pPr>
              <w:rPr>
                <w:rFonts w:ascii="Arial" w:hAnsi="Arial" w:cs="Arial"/>
                <w:sz w:val="22"/>
              </w:rPr>
            </w:pPr>
            <w:r w:rsidRPr="009C2795">
              <w:rPr>
                <w:rFonts w:ascii="Arial" w:hAnsi="Arial" w:cs="Arial"/>
                <w:sz w:val="22"/>
              </w:rPr>
              <w:t>Located within the Safeguarding Unit at County Hall, Preston, Tim Booth is Lancashire’s LADO and he is responsible for the management and oversight of all allegation cases across the county, providing advice and guidance to employers and voluntary organisations, liaison with Police and other agencies and monitoring the progress of cases to ensure that they are dealt with as quickly as possible, consistent with a thorough and fair process.</w:t>
            </w:r>
          </w:p>
          <w:p w:rsidR="00D56850" w:rsidRPr="009C2795" w:rsidRDefault="00EC7153" w:rsidP="00F50446">
            <w:pPr>
              <w:rPr>
                <w:rFonts w:ascii="Arial" w:hAnsi="Arial" w:cs="Arial"/>
                <w:sz w:val="22"/>
              </w:rPr>
            </w:pPr>
            <w:hyperlink r:id="rId41" w:history="1">
              <w:r w:rsidR="00D56850" w:rsidRPr="009C2795">
                <w:rPr>
                  <w:rStyle w:val="Hyperlink"/>
                  <w:rFonts w:ascii="Arial" w:hAnsi="Arial" w:cs="Arial"/>
                  <w:sz w:val="22"/>
                </w:rPr>
                <w:t>Tim.booth@lancashire.gov</w:t>
              </w:r>
            </w:hyperlink>
            <w:r w:rsidR="00D56850" w:rsidRPr="009C2795">
              <w:rPr>
                <w:rFonts w:ascii="Arial" w:hAnsi="Arial" w:cs="Arial"/>
                <w:sz w:val="22"/>
              </w:rPr>
              <w:t>.uk</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sidRPr="009C2795">
              <w:rPr>
                <w:rFonts w:ascii="Arial" w:hAnsi="Arial" w:cs="Arial"/>
                <w:b/>
                <w:sz w:val="22"/>
              </w:rPr>
              <w:t>Independent Reviewing Officer (IRO)</w:t>
            </w:r>
          </w:p>
        </w:tc>
        <w:tc>
          <w:tcPr>
            <w:tcW w:w="6203" w:type="dxa"/>
          </w:tcPr>
          <w:p w:rsidR="00D56850" w:rsidRPr="009C2795" w:rsidRDefault="00D56850" w:rsidP="00F50446">
            <w:pPr>
              <w:rPr>
                <w:rFonts w:ascii="Arial" w:hAnsi="Arial" w:cs="Arial"/>
                <w:sz w:val="22"/>
              </w:rPr>
            </w:pPr>
            <w:r w:rsidRPr="009C2795">
              <w:rPr>
                <w:rFonts w:ascii="Arial" w:hAnsi="Arial" w:cs="Arial"/>
                <w:sz w:val="22"/>
              </w:rPr>
              <w:t xml:space="preserve">While they are employed by the </w:t>
            </w:r>
            <w:r>
              <w:rPr>
                <w:rFonts w:ascii="Arial" w:hAnsi="Arial" w:cs="Arial"/>
                <w:sz w:val="22"/>
              </w:rPr>
              <w:t>Children’s Service</w:t>
            </w:r>
            <w:r w:rsidRPr="009C2795">
              <w:rPr>
                <w:rFonts w:ascii="Arial" w:hAnsi="Arial" w:cs="Arial"/>
                <w:sz w:val="22"/>
              </w:rPr>
              <w:t xml:space="preserve">s, the IRO team is not attached to another </w:t>
            </w:r>
            <w:r>
              <w:rPr>
                <w:rFonts w:ascii="Arial" w:hAnsi="Arial" w:cs="Arial"/>
                <w:sz w:val="22"/>
              </w:rPr>
              <w:t>CS</w:t>
            </w:r>
            <w:r w:rsidRPr="009C2795">
              <w:rPr>
                <w:rFonts w:ascii="Arial" w:hAnsi="Arial" w:cs="Arial"/>
                <w:sz w:val="22"/>
              </w:rPr>
              <w:t xml:space="preserve"> team or service. IROs chair strategy meetings and child protection conferences.</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sidRPr="009C2795">
              <w:rPr>
                <w:rFonts w:ascii="Arial" w:hAnsi="Arial" w:cs="Arial"/>
                <w:b/>
                <w:sz w:val="22"/>
              </w:rPr>
              <w:t xml:space="preserve">School’s Safeguarding Service / Safeguarding Unit </w:t>
            </w:r>
          </w:p>
        </w:tc>
        <w:tc>
          <w:tcPr>
            <w:tcW w:w="6203" w:type="dxa"/>
          </w:tcPr>
          <w:p w:rsidR="00D56850" w:rsidRPr="009C2795" w:rsidRDefault="00D56850" w:rsidP="00F50446">
            <w:pPr>
              <w:rPr>
                <w:rFonts w:ascii="Arial" w:hAnsi="Arial" w:cs="Arial"/>
                <w:sz w:val="22"/>
              </w:rPr>
            </w:pPr>
            <w:r w:rsidRPr="009C2795">
              <w:rPr>
                <w:rFonts w:ascii="Arial" w:hAnsi="Arial" w:cs="Arial"/>
                <w:sz w:val="22"/>
              </w:rPr>
              <w:t>School’s Safeguarding Co-ordinator and School’s Safeguarding Officer act as points of contact and a source of advice for any school or setting where a safeguarding or allegations issue arises.</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Pr>
                <w:rFonts w:ascii="Arial" w:hAnsi="Arial" w:cs="Arial"/>
                <w:b/>
                <w:sz w:val="22"/>
              </w:rPr>
              <w:t>Children’s Service</w:t>
            </w:r>
            <w:r w:rsidRPr="009C2795">
              <w:rPr>
                <w:rFonts w:ascii="Arial" w:hAnsi="Arial" w:cs="Arial"/>
                <w:b/>
                <w:sz w:val="22"/>
              </w:rPr>
              <w:t>s (</w:t>
            </w:r>
            <w:r>
              <w:rPr>
                <w:rFonts w:ascii="Arial" w:hAnsi="Arial" w:cs="Arial"/>
                <w:b/>
                <w:sz w:val="22"/>
              </w:rPr>
              <w:t>CS</w:t>
            </w:r>
            <w:r w:rsidRPr="009C2795">
              <w:rPr>
                <w:rFonts w:ascii="Arial" w:hAnsi="Arial" w:cs="Arial"/>
                <w:b/>
                <w:sz w:val="22"/>
              </w:rPr>
              <w:t>)</w:t>
            </w:r>
          </w:p>
          <w:p w:rsidR="00D56850" w:rsidRPr="009C2795" w:rsidRDefault="00D56850" w:rsidP="00F50446">
            <w:pPr>
              <w:rPr>
                <w:rFonts w:ascii="Arial" w:hAnsi="Arial" w:cs="Arial"/>
                <w:b/>
                <w:sz w:val="22"/>
              </w:rPr>
            </w:pPr>
          </w:p>
        </w:tc>
        <w:tc>
          <w:tcPr>
            <w:tcW w:w="6203" w:type="dxa"/>
          </w:tcPr>
          <w:p w:rsidR="00D56850" w:rsidRPr="009C2795" w:rsidRDefault="00D56850" w:rsidP="00F50446">
            <w:pPr>
              <w:rPr>
                <w:rFonts w:ascii="Arial" w:hAnsi="Arial" w:cs="Arial"/>
                <w:sz w:val="22"/>
              </w:rPr>
            </w:pPr>
            <w:r>
              <w:rPr>
                <w:rFonts w:ascii="Arial" w:hAnsi="Arial" w:cs="Arial"/>
                <w:sz w:val="22"/>
              </w:rPr>
              <w:t>Children’s Service</w:t>
            </w:r>
            <w:r w:rsidRPr="009C2795">
              <w:rPr>
                <w:rFonts w:ascii="Arial" w:hAnsi="Arial" w:cs="Arial"/>
                <w:sz w:val="22"/>
              </w:rPr>
              <w:t>s includes, among various other services, Children’s Social Care (CSC – formerly Social Services) and the Safeguarding Unit. The Safeguarding Unit is one of a number of non-locality based / centrally managed services and this is where the LADO, Senior IRO and Schools Safeguarding team are located.</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D56850" w:rsidP="00F50446">
            <w:pPr>
              <w:rPr>
                <w:rFonts w:ascii="Arial" w:hAnsi="Arial" w:cs="Arial"/>
                <w:b/>
                <w:sz w:val="22"/>
              </w:rPr>
            </w:pPr>
            <w:r>
              <w:rPr>
                <w:rFonts w:ascii="Arial" w:hAnsi="Arial" w:cs="Arial"/>
                <w:b/>
                <w:sz w:val="22"/>
              </w:rPr>
              <w:t>Public Protection Unit (</w:t>
            </w:r>
            <w:r w:rsidRPr="009C2795">
              <w:rPr>
                <w:rFonts w:ascii="Arial" w:hAnsi="Arial" w:cs="Arial"/>
                <w:b/>
                <w:sz w:val="22"/>
              </w:rPr>
              <w:t>PPU)</w:t>
            </w:r>
          </w:p>
        </w:tc>
        <w:tc>
          <w:tcPr>
            <w:tcW w:w="6203" w:type="dxa"/>
          </w:tcPr>
          <w:p w:rsidR="00D56850" w:rsidRPr="009C2795" w:rsidRDefault="00D56850" w:rsidP="00F50446">
            <w:pPr>
              <w:rPr>
                <w:rFonts w:ascii="Arial" w:hAnsi="Arial" w:cs="Arial"/>
                <w:sz w:val="22"/>
              </w:rPr>
            </w:pPr>
            <w:r w:rsidRPr="009C2795">
              <w:rPr>
                <w:rFonts w:ascii="Arial" w:hAnsi="Arial" w:cs="Arial"/>
                <w:sz w:val="22"/>
              </w:rPr>
              <w:t>Specialist Police teams which consist of detectives trained specifically to deal with child protection cases. PPU officers deal with suspected intra-familial abuse cases and allegations against adults working with children and young people, although they also contain domestic violence and offender-specific officers too.</w:t>
            </w:r>
          </w:p>
          <w:p w:rsidR="00D56850" w:rsidRPr="009C2795" w:rsidRDefault="00D56850" w:rsidP="00F50446">
            <w:pPr>
              <w:rPr>
                <w:rFonts w:ascii="Arial" w:hAnsi="Arial" w:cs="Arial"/>
                <w:sz w:val="22"/>
              </w:rPr>
            </w:pPr>
          </w:p>
        </w:tc>
      </w:tr>
      <w:tr w:rsidR="00D56850" w:rsidRPr="009C2795" w:rsidTr="00F50446">
        <w:tc>
          <w:tcPr>
            <w:tcW w:w="3544" w:type="dxa"/>
            <w:shd w:val="clear" w:color="auto" w:fill="D9D9D9"/>
          </w:tcPr>
          <w:p w:rsidR="00D56850" w:rsidRPr="009C2795" w:rsidRDefault="00EA5090" w:rsidP="00F50446">
            <w:pPr>
              <w:rPr>
                <w:rFonts w:ascii="Arial" w:hAnsi="Arial" w:cs="Arial"/>
                <w:b/>
                <w:sz w:val="22"/>
              </w:rPr>
            </w:pPr>
            <w:r>
              <w:rPr>
                <w:rFonts w:ascii="Arial" w:hAnsi="Arial" w:cs="Arial"/>
                <w:b/>
                <w:sz w:val="22"/>
              </w:rPr>
              <w:t>The Safeguarding Children Partnership</w:t>
            </w:r>
          </w:p>
        </w:tc>
        <w:tc>
          <w:tcPr>
            <w:tcW w:w="6203" w:type="dxa"/>
          </w:tcPr>
          <w:p w:rsidR="00D56850" w:rsidRDefault="00D56850" w:rsidP="00F50446">
            <w:pPr>
              <w:rPr>
                <w:rFonts w:ascii="Arial" w:hAnsi="Arial" w:cs="Arial"/>
                <w:sz w:val="22"/>
              </w:rPr>
            </w:pPr>
            <w:r w:rsidRPr="009C2795">
              <w:rPr>
                <w:rFonts w:ascii="Arial" w:hAnsi="Arial" w:cs="Arial"/>
                <w:sz w:val="22"/>
              </w:rPr>
              <w:t xml:space="preserve">The </w:t>
            </w:r>
            <w:r w:rsidR="00EA5090">
              <w:rPr>
                <w:rFonts w:ascii="Arial" w:hAnsi="Arial" w:cs="Arial"/>
                <w:sz w:val="22"/>
              </w:rPr>
              <w:t xml:space="preserve">Safeguarding Children Partnership </w:t>
            </w:r>
            <w:r w:rsidR="00597690">
              <w:rPr>
                <w:rFonts w:ascii="Arial" w:hAnsi="Arial" w:cs="Arial"/>
                <w:sz w:val="22"/>
              </w:rPr>
              <w:t>(formerly</w:t>
            </w:r>
            <w:r w:rsidR="00EA5090">
              <w:rPr>
                <w:rFonts w:ascii="Arial" w:hAnsi="Arial" w:cs="Arial"/>
                <w:sz w:val="22"/>
              </w:rPr>
              <w:t xml:space="preserve"> LSCB) </w:t>
            </w:r>
            <w:r w:rsidRPr="009C2795">
              <w:rPr>
                <w:rFonts w:ascii="Arial" w:hAnsi="Arial" w:cs="Arial"/>
                <w:sz w:val="22"/>
              </w:rPr>
              <w:t>has responsibility for ensuring there are effective inter-agency procedures in place for dealing with allegation against people who work with children and for monitoring and evaluating these.</w:t>
            </w:r>
          </w:p>
          <w:p w:rsidR="00D56850" w:rsidRPr="00193C18" w:rsidRDefault="00D56850" w:rsidP="00F50446">
            <w:pPr>
              <w:rPr>
                <w:rFonts w:ascii="Arial" w:hAnsi="Arial" w:cs="Arial"/>
                <w:b/>
                <w:sz w:val="22"/>
              </w:rPr>
            </w:pPr>
          </w:p>
        </w:tc>
      </w:tr>
      <w:tr w:rsidR="00833586" w:rsidRPr="009C2795" w:rsidTr="00F50446">
        <w:tc>
          <w:tcPr>
            <w:tcW w:w="3544" w:type="dxa"/>
            <w:shd w:val="clear" w:color="auto" w:fill="D9D9D9"/>
          </w:tcPr>
          <w:p w:rsidR="00833586" w:rsidRPr="003F5007" w:rsidRDefault="000F3417" w:rsidP="00F50446">
            <w:pPr>
              <w:rPr>
                <w:rFonts w:ascii="Arial" w:hAnsi="Arial" w:cs="Arial"/>
                <w:b/>
                <w:sz w:val="22"/>
                <w:szCs w:val="22"/>
              </w:rPr>
            </w:pPr>
            <w:r w:rsidRPr="003F5007">
              <w:rPr>
                <w:rFonts w:ascii="Arial" w:hAnsi="Arial" w:cs="Arial"/>
                <w:b/>
                <w:sz w:val="22"/>
                <w:szCs w:val="22"/>
              </w:rPr>
              <w:t xml:space="preserve">Single Point of Contact </w:t>
            </w:r>
            <w:r w:rsidR="00833586" w:rsidRPr="003F5007">
              <w:rPr>
                <w:rFonts w:ascii="Arial" w:hAnsi="Arial" w:cs="Arial"/>
                <w:b/>
                <w:sz w:val="22"/>
                <w:szCs w:val="22"/>
              </w:rPr>
              <w:t>(SPOC)</w:t>
            </w:r>
          </w:p>
        </w:tc>
        <w:tc>
          <w:tcPr>
            <w:tcW w:w="6203" w:type="dxa"/>
          </w:tcPr>
          <w:p w:rsidR="00833586" w:rsidRPr="003F5007" w:rsidRDefault="000F3417" w:rsidP="00F50446">
            <w:pPr>
              <w:rPr>
                <w:rFonts w:ascii="Arial" w:hAnsi="Arial" w:cs="Arial"/>
                <w:sz w:val="22"/>
              </w:rPr>
            </w:pPr>
            <w:r w:rsidRPr="003F5007">
              <w:rPr>
                <w:rFonts w:ascii="Arial" w:hAnsi="Arial" w:cs="Arial"/>
                <w:sz w:val="22"/>
              </w:rPr>
              <w:t>SPOC is designed to ensure all safeguarding alerts and concerns are received in a consistent process and acted upon in accordance with local multi-agency policies and procedures.</w:t>
            </w:r>
          </w:p>
          <w:p w:rsidR="000F3417" w:rsidRPr="003F5007" w:rsidRDefault="000F3417" w:rsidP="00F50446">
            <w:pPr>
              <w:rPr>
                <w:rFonts w:ascii="Arial" w:hAnsi="Arial" w:cs="Arial"/>
                <w:sz w:val="22"/>
              </w:rPr>
            </w:pPr>
          </w:p>
          <w:p w:rsidR="000F3417" w:rsidRPr="003F5007" w:rsidRDefault="000F3417" w:rsidP="00F50446">
            <w:pPr>
              <w:rPr>
                <w:rFonts w:ascii="Arial" w:hAnsi="Arial" w:cs="Arial"/>
                <w:sz w:val="22"/>
              </w:rPr>
            </w:pPr>
            <w:r w:rsidRPr="003F5007">
              <w:rPr>
                <w:rFonts w:ascii="Arial" w:hAnsi="Arial" w:cs="Arial"/>
                <w:sz w:val="22"/>
              </w:rPr>
              <w:t>The primary duty is to act as a Single Point Of Contact for people who wish to raise an alert or concern.</w:t>
            </w:r>
          </w:p>
          <w:p w:rsidR="00B421CF" w:rsidRPr="003F5007" w:rsidRDefault="00B421CF" w:rsidP="00F50446">
            <w:pPr>
              <w:rPr>
                <w:rFonts w:ascii="Arial" w:hAnsi="Arial" w:cs="Arial"/>
                <w:sz w:val="22"/>
              </w:rPr>
            </w:pPr>
          </w:p>
        </w:tc>
      </w:tr>
    </w:tbl>
    <w:p w:rsidR="00D56850" w:rsidRPr="00254076" w:rsidRDefault="00D56850" w:rsidP="00D56850">
      <w:pPr>
        <w:ind w:left="720" w:hanging="720"/>
        <w:rPr>
          <w:rFonts w:ascii="Arial" w:hAnsi="Arial" w:cs="Arial"/>
          <w:b/>
          <w:sz w:val="22"/>
        </w:rPr>
      </w:pPr>
    </w:p>
    <w:p w:rsidR="00AE6CE1" w:rsidRDefault="00AE6CE1">
      <w:pPr>
        <w:rPr>
          <w:rFonts w:ascii="Arial" w:hAnsi="Arial" w:cs="Arial"/>
          <w:sz w:val="22"/>
        </w:rPr>
      </w:pPr>
      <w:r>
        <w:rPr>
          <w:rFonts w:ascii="Arial" w:hAnsi="Arial" w:cs="Arial"/>
          <w:sz w:val="22"/>
        </w:rPr>
        <w:br w:type="page"/>
      </w:r>
    </w:p>
    <w:p w:rsidR="00D56850" w:rsidRPr="00556EFF" w:rsidRDefault="00301B9E" w:rsidP="00AE6CE1">
      <w:pPr>
        <w:jc w:val="both"/>
        <w:rPr>
          <w:rFonts w:ascii="Arial" w:hAnsi="Arial" w:cs="Arial"/>
          <w:b/>
          <w:sz w:val="22"/>
        </w:rPr>
      </w:pPr>
      <w:r>
        <w:rPr>
          <w:rFonts w:ascii="Arial" w:hAnsi="Arial" w:cs="Arial"/>
          <w:b/>
          <w:sz w:val="22"/>
        </w:rPr>
        <w:lastRenderedPageBreak/>
        <w:t>APPENDIX 4</w:t>
      </w:r>
      <w:r w:rsidR="00D56850" w:rsidRPr="00556EFF">
        <w:rPr>
          <w:rFonts w:ascii="Arial" w:hAnsi="Arial" w:cs="Arial"/>
          <w:b/>
          <w:sz w:val="22"/>
        </w:rPr>
        <w:t>: INFORMATION FOR STAFF AND VOLUNTEERS FACED WITH AN ALLEGATION</w:t>
      </w:r>
    </w:p>
    <w:p w:rsidR="00D56850" w:rsidRDefault="00D56850" w:rsidP="00AE6CE1">
      <w:pPr>
        <w:jc w:val="both"/>
        <w:rPr>
          <w:rFonts w:ascii="Arial" w:hAnsi="Arial" w:cs="Arial"/>
          <w:sz w:val="22"/>
        </w:rPr>
      </w:pPr>
    </w:p>
    <w:p w:rsidR="00D56850" w:rsidRDefault="00D56850" w:rsidP="00AE6CE1">
      <w:pPr>
        <w:jc w:val="both"/>
        <w:rPr>
          <w:rFonts w:ascii="Arial" w:hAnsi="Arial" w:cs="Arial"/>
          <w:b/>
          <w:sz w:val="22"/>
        </w:rPr>
      </w:pPr>
      <w:r>
        <w:rPr>
          <w:rFonts w:ascii="Arial" w:hAnsi="Arial" w:cs="Arial"/>
          <w:b/>
          <w:sz w:val="22"/>
        </w:rPr>
        <w:t>A quick guide for staff and volunteers who work in schools / education settings who are faced with an allegation</w:t>
      </w:r>
    </w:p>
    <w:p w:rsidR="00D56850" w:rsidRDefault="00D56850" w:rsidP="00AE6CE1">
      <w:pPr>
        <w:jc w:val="both"/>
        <w:rPr>
          <w:rFonts w:ascii="Arial" w:hAnsi="Arial" w:cs="Arial"/>
          <w:b/>
          <w:sz w:val="22"/>
        </w:rPr>
      </w:pPr>
    </w:p>
    <w:p w:rsidR="00D56850" w:rsidRPr="00556EFF" w:rsidRDefault="00D56850" w:rsidP="00AE6CE1">
      <w:pPr>
        <w:jc w:val="both"/>
        <w:rPr>
          <w:rFonts w:ascii="Arial" w:hAnsi="Arial" w:cs="Arial"/>
          <w:b/>
          <w:sz w:val="22"/>
          <w:u w:val="single"/>
        </w:rPr>
      </w:pPr>
      <w:r w:rsidRPr="00556EFF">
        <w:rPr>
          <w:rFonts w:ascii="Arial" w:hAnsi="Arial" w:cs="Arial"/>
          <w:b/>
          <w:sz w:val="22"/>
          <w:u w:val="single"/>
        </w:rPr>
        <w:t xml:space="preserve">Introduction </w:t>
      </w:r>
    </w:p>
    <w:p w:rsidR="00D56850" w:rsidRDefault="00D56850" w:rsidP="00AE6CE1">
      <w:pPr>
        <w:jc w:val="both"/>
        <w:rPr>
          <w:rFonts w:ascii="Arial" w:hAnsi="Arial" w:cs="Arial"/>
          <w:b/>
          <w:sz w:val="22"/>
        </w:rPr>
      </w:pPr>
    </w:p>
    <w:p w:rsidR="00D56850" w:rsidRDefault="00D56850" w:rsidP="00AE6CE1">
      <w:pPr>
        <w:jc w:val="both"/>
        <w:rPr>
          <w:rFonts w:ascii="Arial" w:hAnsi="Arial" w:cs="Arial"/>
          <w:sz w:val="22"/>
        </w:rPr>
      </w:pPr>
      <w:r>
        <w:rPr>
          <w:rFonts w:ascii="Arial" w:hAnsi="Arial" w:cs="Arial"/>
          <w:sz w:val="22"/>
        </w:rPr>
        <w:t>Any allegation of abuse is obviously likely to cause a great deal of anxiety and concern. This quick guide is appended to the procedure for managing allegations against adults who work in Lancashire schools and education settings. It is intended to provide you with a broad overview of some of the key issues and to signpost you to appropriate information, advice and support.</w:t>
      </w:r>
    </w:p>
    <w:p w:rsidR="00D56850" w:rsidRDefault="00D56850" w:rsidP="00AE6CE1">
      <w:pPr>
        <w:jc w:val="both"/>
        <w:rPr>
          <w:rFonts w:ascii="Arial" w:hAnsi="Arial" w:cs="Arial"/>
          <w:sz w:val="22"/>
        </w:rPr>
      </w:pPr>
    </w:p>
    <w:p w:rsidR="00D56850" w:rsidRPr="00556EFF" w:rsidRDefault="00D56850" w:rsidP="00AE6CE1">
      <w:pPr>
        <w:jc w:val="both"/>
        <w:rPr>
          <w:rFonts w:ascii="Arial" w:hAnsi="Arial" w:cs="Arial"/>
          <w:b/>
          <w:sz w:val="22"/>
          <w:u w:val="single"/>
        </w:rPr>
      </w:pPr>
      <w:r w:rsidRPr="00556EFF">
        <w:rPr>
          <w:rFonts w:ascii="Arial" w:hAnsi="Arial" w:cs="Arial"/>
          <w:b/>
          <w:sz w:val="22"/>
          <w:u w:val="single"/>
        </w:rPr>
        <w:t>Professional Associations and Trade Unions</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You should have already been advised to contact any professional association that you are a member of. If you haven’t already done that you should do it now as they are well placed to offer advice and support in these difficult circumstances.</w:t>
      </w:r>
    </w:p>
    <w:p w:rsidR="00D56850" w:rsidRDefault="00D56850" w:rsidP="00AE6CE1">
      <w:pPr>
        <w:jc w:val="both"/>
        <w:rPr>
          <w:rFonts w:ascii="Arial" w:hAnsi="Arial" w:cs="Arial"/>
          <w:sz w:val="22"/>
        </w:rPr>
      </w:pPr>
    </w:p>
    <w:p w:rsidR="00D56850" w:rsidRPr="00556EFF" w:rsidRDefault="00D56850" w:rsidP="00AE6CE1">
      <w:pPr>
        <w:jc w:val="both"/>
        <w:rPr>
          <w:rFonts w:ascii="Arial" w:hAnsi="Arial" w:cs="Arial"/>
          <w:b/>
          <w:sz w:val="22"/>
          <w:u w:val="single"/>
        </w:rPr>
      </w:pPr>
      <w:r w:rsidRPr="00556EFF">
        <w:rPr>
          <w:rFonts w:ascii="Arial" w:hAnsi="Arial" w:cs="Arial"/>
          <w:b/>
          <w:sz w:val="22"/>
          <w:u w:val="single"/>
        </w:rPr>
        <w:t>Suspension</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Suspension is not a sanction or automatic response to an allegation; alternatives to it will have been discussed and carefully considered prior to a decision to suspend being taken. In taking a decision to suspend, your employer will have taken into account the views of the Authority’s Safeguarding Co-ordinator and LADO, Human Resources professionals, the Police and Children’s Social Care – if they are involved. Suspension is not, in any way, an indication that a conclusion has already been made. Suspension is considered in all cases where:</w:t>
      </w:r>
    </w:p>
    <w:p w:rsidR="00D56850" w:rsidRDefault="00D56850" w:rsidP="00AE6CE1">
      <w:pPr>
        <w:jc w:val="both"/>
        <w:rPr>
          <w:rFonts w:ascii="Arial" w:hAnsi="Arial" w:cs="Arial"/>
          <w:sz w:val="22"/>
        </w:rPr>
      </w:pPr>
    </w:p>
    <w:p w:rsidR="00D56850" w:rsidRDefault="00D56850" w:rsidP="00AE6CE1">
      <w:pPr>
        <w:numPr>
          <w:ilvl w:val="0"/>
          <w:numId w:val="41"/>
        </w:numPr>
        <w:jc w:val="both"/>
        <w:rPr>
          <w:rFonts w:ascii="Arial" w:hAnsi="Arial" w:cs="Arial"/>
          <w:sz w:val="22"/>
        </w:rPr>
      </w:pPr>
      <w:r>
        <w:rPr>
          <w:rFonts w:ascii="Arial" w:hAnsi="Arial" w:cs="Arial"/>
          <w:sz w:val="22"/>
        </w:rPr>
        <w:t>Someone’s continued presence on site may pose a risk to someone</w:t>
      </w:r>
    </w:p>
    <w:p w:rsidR="00D56850" w:rsidRDefault="00D56850" w:rsidP="00AE6CE1">
      <w:pPr>
        <w:ind w:left="360"/>
        <w:jc w:val="both"/>
        <w:rPr>
          <w:rFonts w:ascii="Arial" w:hAnsi="Arial" w:cs="Arial"/>
          <w:sz w:val="22"/>
        </w:rPr>
      </w:pPr>
      <w:r>
        <w:rPr>
          <w:rFonts w:ascii="Arial" w:hAnsi="Arial" w:cs="Arial"/>
          <w:sz w:val="22"/>
        </w:rPr>
        <w:t xml:space="preserve"> </w:t>
      </w:r>
    </w:p>
    <w:p w:rsidR="00D56850" w:rsidRDefault="00D56850" w:rsidP="00AE6CE1">
      <w:pPr>
        <w:numPr>
          <w:ilvl w:val="0"/>
          <w:numId w:val="41"/>
        </w:numPr>
        <w:jc w:val="both"/>
        <w:rPr>
          <w:rFonts w:ascii="Arial" w:hAnsi="Arial" w:cs="Arial"/>
          <w:sz w:val="22"/>
        </w:rPr>
      </w:pPr>
      <w:r>
        <w:rPr>
          <w:rFonts w:ascii="Arial" w:hAnsi="Arial" w:cs="Arial"/>
          <w:sz w:val="22"/>
        </w:rPr>
        <w:t>To enable a child protection or criminal enquiry to proceed un-impeded</w:t>
      </w:r>
    </w:p>
    <w:p w:rsidR="00D56850" w:rsidRDefault="00D56850" w:rsidP="00AE6CE1">
      <w:pPr>
        <w:pStyle w:val="ListParagraph"/>
        <w:jc w:val="both"/>
        <w:rPr>
          <w:rFonts w:ascii="Arial" w:hAnsi="Arial" w:cs="Arial"/>
          <w:sz w:val="22"/>
        </w:rPr>
      </w:pPr>
    </w:p>
    <w:p w:rsidR="00D56850" w:rsidRDefault="00D56850" w:rsidP="00AE6CE1">
      <w:pPr>
        <w:numPr>
          <w:ilvl w:val="0"/>
          <w:numId w:val="41"/>
        </w:numPr>
        <w:jc w:val="both"/>
        <w:rPr>
          <w:rFonts w:ascii="Arial" w:hAnsi="Arial" w:cs="Arial"/>
          <w:sz w:val="22"/>
        </w:rPr>
      </w:pPr>
      <w:r>
        <w:rPr>
          <w:rFonts w:ascii="Arial" w:hAnsi="Arial" w:cs="Arial"/>
          <w:sz w:val="22"/>
        </w:rPr>
        <w:t>It is serious enough to have the potential for there to be grounds for dismissal</w:t>
      </w:r>
    </w:p>
    <w:p w:rsidR="00D56850" w:rsidRDefault="00D56850" w:rsidP="00AE6CE1">
      <w:pPr>
        <w:pStyle w:val="ListParagraph"/>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Following a suspension you should be invited to a meeting with your employer to discuss your return to work.</w:t>
      </w:r>
    </w:p>
    <w:p w:rsidR="00D56850" w:rsidRDefault="00D56850" w:rsidP="00AE6CE1">
      <w:pPr>
        <w:jc w:val="both"/>
        <w:rPr>
          <w:rFonts w:ascii="Arial" w:hAnsi="Arial" w:cs="Arial"/>
          <w:sz w:val="22"/>
        </w:rPr>
      </w:pPr>
    </w:p>
    <w:p w:rsidR="00D56850" w:rsidRPr="00DF2F68" w:rsidRDefault="00D56850" w:rsidP="00AE6CE1">
      <w:pPr>
        <w:jc w:val="both"/>
        <w:rPr>
          <w:rFonts w:ascii="Arial" w:hAnsi="Arial" w:cs="Arial"/>
          <w:b/>
          <w:sz w:val="22"/>
          <w:u w:val="single"/>
        </w:rPr>
      </w:pPr>
      <w:r w:rsidRPr="00DF2F68">
        <w:rPr>
          <w:rFonts w:ascii="Arial" w:hAnsi="Arial" w:cs="Arial"/>
          <w:b/>
          <w:sz w:val="22"/>
          <w:u w:val="single"/>
        </w:rPr>
        <w:t>Investigative processes</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As the procedure states, the allegation may be the subject of an investigation by Children’s Services or the Police. At the conclusion of any investigation by CS or the Police, or if these agencies decide that they do not need to conduct an investigation, the matter will be handed back to the school / your employer to deal with. If this involves an internal disciplinary investigation, you will be provided with advanced notice of any meetings, together with the right to be represented by a representative of a professional association, as required under the College’s disciplinary procedure (which you should ask for a copy of). It may also be the case that you will be provided with advice, guidance, training and / or support in respect of any issues that have emerged following this allegation. You should think about what would be of particular use to you and be prepared to make this clear to your employer.</w:t>
      </w:r>
    </w:p>
    <w:p w:rsidR="00D56850" w:rsidRDefault="00D56850" w:rsidP="00AE6CE1">
      <w:pPr>
        <w:jc w:val="both"/>
        <w:rPr>
          <w:rFonts w:ascii="Arial" w:hAnsi="Arial" w:cs="Arial"/>
          <w:sz w:val="22"/>
        </w:rPr>
      </w:pPr>
    </w:p>
    <w:p w:rsidR="00D56850" w:rsidRPr="009730E3" w:rsidRDefault="00D56850" w:rsidP="00AE6CE1">
      <w:pPr>
        <w:jc w:val="both"/>
        <w:rPr>
          <w:rFonts w:ascii="Arial" w:hAnsi="Arial" w:cs="Arial"/>
          <w:b/>
          <w:sz w:val="22"/>
          <w:u w:val="single"/>
        </w:rPr>
      </w:pPr>
      <w:r w:rsidRPr="009730E3">
        <w:rPr>
          <w:rFonts w:ascii="Arial" w:hAnsi="Arial" w:cs="Arial"/>
          <w:b/>
          <w:sz w:val="22"/>
          <w:u w:val="single"/>
        </w:rPr>
        <w:t>Confidentiality</w:t>
      </w:r>
    </w:p>
    <w:p w:rsidR="00D56850" w:rsidRDefault="00D56850" w:rsidP="00AE6CE1">
      <w:pPr>
        <w:jc w:val="both"/>
        <w:rPr>
          <w:rFonts w:ascii="Arial" w:hAnsi="Arial" w:cs="Arial"/>
          <w:sz w:val="22"/>
        </w:rPr>
      </w:pPr>
    </w:p>
    <w:p w:rsidR="00D56850" w:rsidRDefault="00D56850" w:rsidP="00AE6CE1">
      <w:pPr>
        <w:jc w:val="both"/>
        <w:rPr>
          <w:rFonts w:ascii="Arial" w:hAnsi="Arial" w:cs="Arial"/>
          <w:sz w:val="22"/>
        </w:rPr>
      </w:pPr>
      <w:r>
        <w:rPr>
          <w:rFonts w:ascii="Arial" w:hAnsi="Arial" w:cs="Arial"/>
          <w:sz w:val="22"/>
        </w:rPr>
        <w:t xml:space="preserve"> Clearly, allegations of abuse are extremely sensitive matters and all reasonable steps will be taken in order to ensure that any information pertaining to them will be dealt with in strictest confidence and on a ‘need to know’ basis. In the unlikely event that the matter becomes subject to speculation outside of the workplace / in the public domain, advice will be sought regarding any action that may be required to address and manage this. Again, this will be done with the utmost sensitivity and in consultation with you and any other individuals who may be affected.</w:t>
      </w:r>
    </w:p>
    <w:p w:rsidR="00D56850" w:rsidRPr="009730E3" w:rsidRDefault="00D56850" w:rsidP="00AE6CE1">
      <w:pPr>
        <w:jc w:val="both"/>
        <w:rPr>
          <w:rFonts w:ascii="Arial" w:hAnsi="Arial" w:cs="Arial"/>
          <w:b/>
          <w:sz w:val="22"/>
          <w:u w:val="single"/>
        </w:rPr>
      </w:pPr>
      <w:r w:rsidRPr="009730E3">
        <w:rPr>
          <w:rFonts w:ascii="Arial" w:hAnsi="Arial" w:cs="Arial"/>
          <w:b/>
          <w:sz w:val="22"/>
          <w:u w:val="single"/>
        </w:rPr>
        <w:lastRenderedPageBreak/>
        <w:t>Five frequently asked questions</w:t>
      </w:r>
    </w:p>
    <w:p w:rsidR="00D56850" w:rsidRDefault="00D56850" w:rsidP="00AE6CE1">
      <w:pPr>
        <w:jc w:val="both"/>
        <w:rPr>
          <w:rFonts w:ascii="Arial" w:hAnsi="Arial" w:cs="Arial"/>
          <w:sz w:val="22"/>
        </w:rPr>
      </w:pPr>
    </w:p>
    <w:p w:rsidR="00D56850" w:rsidRPr="009730E3" w:rsidRDefault="00D56850" w:rsidP="00AE6CE1">
      <w:pPr>
        <w:numPr>
          <w:ilvl w:val="0"/>
          <w:numId w:val="42"/>
        </w:numPr>
        <w:jc w:val="both"/>
        <w:rPr>
          <w:rFonts w:ascii="Arial" w:hAnsi="Arial" w:cs="Arial"/>
          <w:sz w:val="22"/>
        </w:rPr>
      </w:pPr>
      <w:r>
        <w:rPr>
          <w:rFonts w:ascii="Arial" w:hAnsi="Arial" w:cs="Arial"/>
          <w:b/>
          <w:sz w:val="22"/>
        </w:rPr>
        <w:t>When will I be given the opportunity to respond to an allegation?</w:t>
      </w:r>
    </w:p>
    <w:p w:rsidR="00D56850" w:rsidRDefault="00D56850" w:rsidP="00AE6CE1">
      <w:pPr>
        <w:ind w:left="360"/>
        <w:jc w:val="both"/>
        <w:rPr>
          <w:rFonts w:ascii="Arial" w:hAnsi="Arial" w:cs="Arial"/>
          <w:b/>
          <w:sz w:val="22"/>
        </w:rPr>
      </w:pPr>
    </w:p>
    <w:p w:rsidR="00D56850" w:rsidRDefault="00D56850" w:rsidP="00AE6CE1">
      <w:pPr>
        <w:ind w:left="360"/>
        <w:jc w:val="both"/>
        <w:rPr>
          <w:rFonts w:ascii="Arial" w:hAnsi="Arial" w:cs="Arial"/>
          <w:sz w:val="22"/>
        </w:rPr>
      </w:pPr>
      <w:r>
        <w:rPr>
          <w:rFonts w:ascii="Arial" w:hAnsi="Arial" w:cs="Arial"/>
          <w:sz w:val="22"/>
        </w:rPr>
        <w:t>The principles of natural justice dictate that any person accused of something should be afforded an opportunity to know what is being alleged and to respond. How and when that occurs will depend upon the nature of the allegation and any enquiries that are being made in respect of it. Rest assured, you will certainly be provided with information and an opportunity to respond as soon as possible.</w:t>
      </w:r>
    </w:p>
    <w:p w:rsidR="00D56850" w:rsidRDefault="00D56850" w:rsidP="00AE6CE1">
      <w:pPr>
        <w:jc w:val="both"/>
        <w:rPr>
          <w:rFonts w:ascii="Arial" w:hAnsi="Arial" w:cs="Arial"/>
          <w:sz w:val="22"/>
        </w:rPr>
      </w:pPr>
    </w:p>
    <w:p w:rsidR="00D56850" w:rsidRPr="009730E3" w:rsidRDefault="00D56850" w:rsidP="00AE6CE1">
      <w:pPr>
        <w:numPr>
          <w:ilvl w:val="0"/>
          <w:numId w:val="42"/>
        </w:numPr>
        <w:jc w:val="both"/>
        <w:rPr>
          <w:rFonts w:ascii="Arial" w:hAnsi="Arial" w:cs="Arial"/>
          <w:sz w:val="22"/>
        </w:rPr>
      </w:pPr>
      <w:r>
        <w:rPr>
          <w:rFonts w:ascii="Arial" w:hAnsi="Arial" w:cs="Arial"/>
          <w:b/>
          <w:sz w:val="22"/>
        </w:rPr>
        <w:t>If I am to be spoken to or interviewed by Police and / or Children’s Services (i.e. a social worker) when and where will this happen?</w:t>
      </w:r>
    </w:p>
    <w:p w:rsidR="00D56850" w:rsidRDefault="00D56850" w:rsidP="00AE6CE1">
      <w:pPr>
        <w:ind w:left="360"/>
        <w:jc w:val="both"/>
        <w:rPr>
          <w:rFonts w:ascii="Arial" w:hAnsi="Arial" w:cs="Arial"/>
          <w:b/>
          <w:sz w:val="22"/>
        </w:rPr>
      </w:pPr>
    </w:p>
    <w:p w:rsidR="00D56850" w:rsidRDefault="00D56850" w:rsidP="00AE6CE1">
      <w:pPr>
        <w:ind w:left="360"/>
        <w:jc w:val="both"/>
        <w:rPr>
          <w:rFonts w:ascii="Arial" w:hAnsi="Arial" w:cs="Arial"/>
          <w:sz w:val="22"/>
        </w:rPr>
      </w:pPr>
      <w:r>
        <w:rPr>
          <w:rFonts w:ascii="Arial" w:hAnsi="Arial" w:cs="Arial"/>
          <w:sz w:val="22"/>
        </w:rPr>
        <w:t>Again, the need for sensitivity and discretion is at the forefront of everyone’s mind in dealing with matters of this sort. In the event that you do need to be spoken to or interviewed then this will be arranged and handled with the utmost discretion. Again, you should seek advice from your Union / Association regarding any additional advice and support that you may need in the event that you are to be interviewed formally.</w:t>
      </w:r>
    </w:p>
    <w:p w:rsidR="00D56850" w:rsidRDefault="00D56850" w:rsidP="00AE6CE1">
      <w:pPr>
        <w:jc w:val="both"/>
        <w:rPr>
          <w:rFonts w:ascii="Arial" w:hAnsi="Arial" w:cs="Arial"/>
          <w:sz w:val="22"/>
        </w:rPr>
      </w:pPr>
    </w:p>
    <w:p w:rsidR="00D56850" w:rsidRPr="00A72DD7" w:rsidRDefault="00D56850" w:rsidP="0013595D">
      <w:pPr>
        <w:numPr>
          <w:ilvl w:val="0"/>
          <w:numId w:val="42"/>
        </w:numPr>
        <w:jc w:val="both"/>
        <w:rPr>
          <w:rFonts w:ascii="Arial" w:hAnsi="Arial" w:cs="Arial"/>
          <w:b/>
          <w:sz w:val="22"/>
        </w:rPr>
      </w:pPr>
      <w:r w:rsidRPr="009730E3">
        <w:rPr>
          <w:rFonts w:ascii="Arial" w:hAnsi="Arial" w:cs="Arial"/>
          <w:b/>
          <w:sz w:val="22"/>
        </w:rPr>
        <w:t xml:space="preserve">What information about this process, including meetings and / or investigative processes, will </w:t>
      </w:r>
      <w:r w:rsidR="0013595D">
        <w:rPr>
          <w:rFonts w:ascii="Arial" w:hAnsi="Arial" w:cs="Arial"/>
          <w:b/>
          <w:sz w:val="22"/>
        </w:rPr>
        <w:t>be available to me</w:t>
      </w:r>
      <w:r w:rsidR="00DA367A">
        <w:rPr>
          <w:rFonts w:ascii="Arial" w:hAnsi="Arial" w:cs="Arial"/>
          <w:b/>
          <w:sz w:val="22"/>
        </w:rPr>
        <w:t xml:space="preserve"> following an allegation and during a subsequent investigation</w:t>
      </w:r>
      <w:r w:rsidRPr="009730E3">
        <w:rPr>
          <w:rFonts w:ascii="Arial" w:hAnsi="Arial" w:cs="Arial"/>
          <w:b/>
          <w:sz w:val="22"/>
        </w:rPr>
        <w:t>?</w:t>
      </w:r>
      <w:r w:rsidRPr="009730E3">
        <w:rPr>
          <w:rFonts w:ascii="Arial" w:hAnsi="Arial" w:cs="Arial"/>
          <w:b/>
          <w:sz w:val="22"/>
        </w:rPr>
        <w:br/>
      </w:r>
      <w:r w:rsidRPr="009730E3">
        <w:rPr>
          <w:rFonts w:ascii="Arial" w:hAnsi="Arial" w:cs="Arial"/>
          <w:b/>
          <w:sz w:val="22"/>
        </w:rPr>
        <w:br/>
      </w:r>
      <w:r>
        <w:rPr>
          <w:rFonts w:ascii="Arial" w:hAnsi="Arial" w:cs="Arial"/>
          <w:sz w:val="22"/>
        </w:rPr>
        <w:t>If you are faced with an allegation you should be provided with a copy of the ‘Procedure for Managing Allegations’. This will inform you of the process(es) that need to be followed by your employer and the relevant authorities / agencies in dealing with the allegation. Minutes of the strategy meetings (see sections 10 and 11) are confidential documents and are not disclosed to any third parties (i.e. those not in attendance) as a matter of course. Once any enquiries have been concluded a request for a summary of any such meeting can be made to the Chair of the meetings and you should seek advice from your Union / Association in the event that you wish to access this. For obvious reasons, the disclosure of any records / potential evidence held by investigative agencies is subject to the usual rules of confidentiality and Data Protection / Freedom of Information Act legislation.</w:t>
      </w:r>
    </w:p>
    <w:p w:rsidR="00D56850" w:rsidRDefault="00D56850" w:rsidP="00AE6CE1">
      <w:pPr>
        <w:ind w:left="360"/>
        <w:jc w:val="both"/>
        <w:rPr>
          <w:rFonts w:ascii="Arial" w:hAnsi="Arial" w:cs="Arial"/>
          <w:b/>
          <w:sz w:val="22"/>
        </w:rPr>
      </w:pPr>
      <w:r>
        <w:rPr>
          <w:rFonts w:ascii="Arial" w:hAnsi="Arial" w:cs="Arial"/>
          <w:b/>
          <w:sz w:val="22"/>
        </w:rPr>
        <w:t xml:space="preserve"> </w:t>
      </w:r>
    </w:p>
    <w:p w:rsidR="00D56850" w:rsidRDefault="00D56850" w:rsidP="00AE6CE1">
      <w:pPr>
        <w:numPr>
          <w:ilvl w:val="0"/>
          <w:numId w:val="42"/>
        </w:numPr>
        <w:jc w:val="both"/>
        <w:rPr>
          <w:rFonts w:ascii="Arial" w:hAnsi="Arial" w:cs="Arial"/>
          <w:b/>
          <w:sz w:val="22"/>
        </w:rPr>
      </w:pPr>
      <w:r>
        <w:rPr>
          <w:rFonts w:ascii="Arial" w:hAnsi="Arial" w:cs="Arial"/>
          <w:b/>
          <w:sz w:val="22"/>
        </w:rPr>
        <w:t>What records will be kept, by whom and for how long?</w:t>
      </w:r>
    </w:p>
    <w:p w:rsidR="00D56850" w:rsidRDefault="00D56850" w:rsidP="00AE6CE1">
      <w:pPr>
        <w:pStyle w:val="ListParagraph"/>
        <w:jc w:val="both"/>
        <w:rPr>
          <w:rFonts w:ascii="Arial" w:hAnsi="Arial" w:cs="Arial"/>
          <w:b/>
          <w:sz w:val="22"/>
        </w:rPr>
      </w:pPr>
    </w:p>
    <w:p w:rsidR="00D56850" w:rsidRDefault="00D56850" w:rsidP="00AE6CE1">
      <w:pPr>
        <w:ind w:left="360"/>
        <w:jc w:val="both"/>
        <w:rPr>
          <w:rFonts w:ascii="Arial" w:hAnsi="Arial" w:cs="Arial"/>
          <w:sz w:val="22"/>
        </w:rPr>
      </w:pPr>
      <w:r>
        <w:rPr>
          <w:rFonts w:ascii="Arial" w:hAnsi="Arial" w:cs="Arial"/>
          <w:sz w:val="22"/>
        </w:rPr>
        <w:t>In line with the relevant national guidance, the employer and LADO are required to keep a record of all allegations for ten years or until you reach retirement age whichever is the longer. Such records are maintained for the protection of adults and children alike and you should be provided with a copy of the record that is kept by your employer.</w:t>
      </w:r>
    </w:p>
    <w:p w:rsidR="00D56850" w:rsidRDefault="00D56850" w:rsidP="00AE6CE1">
      <w:pPr>
        <w:ind w:left="360"/>
        <w:jc w:val="both"/>
        <w:rPr>
          <w:rFonts w:ascii="Arial" w:hAnsi="Arial" w:cs="Arial"/>
          <w:sz w:val="22"/>
        </w:rPr>
      </w:pPr>
    </w:p>
    <w:p w:rsidR="00D56850" w:rsidRPr="00775636" w:rsidRDefault="00D56850" w:rsidP="00AE6CE1">
      <w:pPr>
        <w:numPr>
          <w:ilvl w:val="0"/>
          <w:numId w:val="43"/>
        </w:numPr>
        <w:jc w:val="both"/>
        <w:rPr>
          <w:rFonts w:ascii="Arial" w:hAnsi="Arial" w:cs="Arial"/>
          <w:b/>
          <w:sz w:val="22"/>
        </w:rPr>
      </w:pPr>
      <w:r w:rsidRPr="00775636">
        <w:rPr>
          <w:rFonts w:ascii="Arial" w:hAnsi="Arial" w:cs="Arial"/>
          <w:b/>
          <w:sz w:val="22"/>
        </w:rPr>
        <w:t xml:space="preserve">Will this impact upon any future CRB </w:t>
      </w:r>
      <w:r>
        <w:rPr>
          <w:rFonts w:ascii="Arial" w:hAnsi="Arial" w:cs="Arial"/>
          <w:b/>
          <w:sz w:val="22"/>
        </w:rPr>
        <w:t xml:space="preserve">or DBS </w:t>
      </w:r>
      <w:r w:rsidRPr="00775636">
        <w:rPr>
          <w:rFonts w:ascii="Arial" w:hAnsi="Arial" w:cs="Arial"/>
          <w:b/>
          <w:sz w:val="22"/>
        </w:rPr>
        <w:t>disclosure or references if I apply for another job?</w:t>
      </w:r>
    </w:p>
    <w:p w:rsidR="00D56850" w:rsidRDefault="00D56850" w:rsidP="00AE6CE1">
      <w:pPr>
        <w:jc w:val="both"/>
        <w:rPr>
          <w:rFonts w:ascii="Arial" w:hAnsi="Arial" w:cs="Arial"/>
          <w:sz w:val="22"/>
        </w:rPr>
      </w:pPr>
    </w:p>
    <w:p w:rsidR="006E1D43" w:rsidRDefault="00D56850" w:rsidP="00AE6CE1">
      <w:pPr>
        <w:ind w:left="360"/>
        <w:jc w:val="both"/>
        <w:rPr>
          <w:rFonts w:ascii="Arial" w:hAnsi="Arial" w:cs="Arial"/>
          <w:sz w:val="22"/>
        </w:rPr>
      </w:pPr>
      <w:r>
        <w:rPr>
          <w:rFonts w:ascii="Arial" w:hAnsi="Arial" w:cs="Arial"/>
          <w:sz w:val="22"/>
        </w:rPr>
        <w:t xml:space="preserve">DBS information is disclosed at the discretion of the Chief Constable although discussions about DBS disclosures may occur during the course of multi </w:t>
      </w:r>
      <w:r w:rsidR="008C3A61">
        <w:rPr>
          <w:rFonts w:ascii="Arial" w:hAnsi="Arial" w:cs="Arial"/>
          <w:sz w:val="22"/>
        </w:rPr>
        <w:t>-</w:t>
      </w:r>
      <w:r>
        <w:rPr>
          <w:rFonts w:ascii="Arial" w:hAnsi="Arial" w:cs="Arial"/>
          <w:sz w:val="22"/>
        </w:rPr>
        <w:t xml:space="preserve">agency strategy meetings. </w:t>
      </w:r>
    </w:p>
    <w:p w:rsidR="006E1D43" w:rsidRDefault="006E1D43" w:rsidP="00AE6CE1">
      <w:pPr>
        <w:ind w:left="360"/>
        <w:jc w:val="both"/>
        <w:rPr>
          <w:rFonts w:ascii="Arial" w:hAnsi="Arial" w:cs="Arial"/>
          <w:sz w:val="22"/>
        </w:rPr>
      </w:pPr>
    </w:p>
    <w:p w:rsidR="00D56850" w:rsidRDefault="00D56850" w:rsidP="00AE6CE1">
      <w:pPr>
        <w:ind w:left="360"/>
        <w:jc w:val="both"/>
        <w:rPr>
          <w:rFonts w:ascii="Arial" w:hAnsi="Arial" w:cs="Arial"/>
          <w:sz w:val="22"/>
        </w:rPr>
      </w:pPr>
      <w:r>
        <w:rPr>
          <w:rFonts w:ascii="Arial" w:hAnsi="Arial" w:cs="Arial"/>
          <w:sz w:val="22"/>
        </w:rPr>
        <w:t>Employers will provide details of any allegations that have been made against individuals in the event that they are asked for a reference by a prospective employer; this is in line with best (safe recruitment and selection) practice and is intended to ensure that clarity is achieved which protection adults and children alike i.e. it will prevent unnecessary re-investigation in future and leave no doubt that appropriate and robust procedures were followed and the matter dealt with appropriately at the time.</w:t>
      </w:r>
    </w:p>
    <w:p w:rsidR="00D56850" w:rsidRDefault="00D56850" w:rsidP="00AE6CE1">
      <w:pPr>
        <w:ind w:left="360"/>
        <w:jc w:val="both"/>
        <w:rPr>
          <w:rFonts w:ascii="Arial" w:hAnsi="Arial" w:cs="Arial"/>
          <w:sz w:val="22"/>
        </w:rPr>
      </w:pPr>
    </w:p>
    <w:p w:rsidR="00D56850" w:rsidRDefault="00D56850" w:rsidP="00AE6CE1">
      <w:pPr>
        <w:ind w:left="360"/>
        <w:jc w:val="both"/>
        <w:rPr>
          <w:rFonts w:ascii="Arial" w:hAnsi="Arial" w:cs="Arial"/>
          <w:b/>
          <w:i/>
          <w:sz w:val="22"/>
        </w:rPr>
      </w:pPr>
      <w:r>
        <w:rPr>
          <w:rFonts w:ascii="Arial" w:hAnsi="Arial" w:cs="Arial"/>
          <w:b/>
          <w:i/>
          <w:sz w:val="22"/>
        </w:rPr>
        <w:t>Do take time to read the managing allegations procedure and appendices carefully and liaise with your Union / Association representative and Contact Officer, where applicable, in the event that you need to clarify anything.</w:t>
      </w:r>
    </w:p>
    <w:p w:rsidR="006E1D43" w:rsidRDefault="006E1D43" w:rsidP="00AE6CE1">
      <w:pPr>
        <w:jc w:val="both"/>
        <w:rPr>
          <w:rFonts w:ascii="Arial" w:hAnsi="Arial" w:cs="Arial"/>
          <w:b/>
          <w:i/>
          <w:sz w:val="22"/>
        </w:rPr>
      </w:pPr>
      <w:r>
        <w:rPr>
          <w:rFonts w:ascii="Arial" w:hAnsi="Arial" w:cs="Arial"/>
          <w:b/>
          <w:i/>
          <w:sz w:val="22"/>
        </w:rPr>
        <w:br w:type="page"/>
      </w:r>
    </w:p>
    <w:p w:rsidR="00D56850" w:rsidRDefault="007A0C48" w:rsidP="00D56850">
      <w:pPr>
        <w:jc w:val="right"/>
        <w:rPr>
          <w:rFonts w:ascii="Arial" w:hAnsi="Arial" w:cs="Arial"/>
          <w:b/>
          <w:sz w:val="22"/>
        </w:rPr>
      </w:pPr>
      <w:r>
        <w:rPr>
          <w:rFonts w:ascii="Arial" w:hAnsi="Arial" w:cs="Arial"/>
          <w:b/>
          <w:noProof/>
          <w:sz w:val="22"/>
        </w:rPr>
        <w:lastRenderedPageBreak/>
        <w:drawing>
          <wp:anchor distT="0" distB="0" distL="0" distR="0" simplePos="0" relativeHeight="251664384" behindDoc="0" locked="0" layoutInCell="1" allowOverlap="0" wp14:anchorId="4323C958" wp14:editId="4323C959">
            <wp:simplePos x="0" y="0"/>
            <wp:positionH relativeFrom="column">
              <wp:posOffset>-196215</wp:posOffset>
            </wp:positionH>
            <wp:positionV relativeFrom="line">
              <wp:posOffset>162560</wp:posOffset>
            </wp:positionV>
            <wp:extent cx="685800" cy="678815"/>
            <wp:effectExtent l="0" t="0" r="0" b="6985"/>
            <wp:wrapSquare wrapText="bothSides"/>
            <wp:docPr id="41" name="Picture 3" descr="http://hub.lmcs.lmc.ac.uk:8002/Support/Support%20Documents/be%20health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ub.lmcs.lmc.ac.uk:8002/Support/Support%20Documents/be%20healthy%20logo.JPG"/>
                    <pic:cNvPicPr>
                      <a:picLocks noChangeAspect="1" noChangeArrowheads="1"/>
                    </pic:cNvPicPr>
                  </pic:nvPicPr>
                  <pic:blipFill>
                    <a:blip r:embed="rId42" cstate="print"/>
                    <a:srcRect/>
                    <a:stretch>
                      <a:fillRect/>
                    </a:stretch>
                  </pic:blipFill>
                  <pic:spPr bwMode="auto">
                    <a:xfrm>
                      <a:off x="0" y="0"/>
                      <a:ext cx="685800" cy="678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2"/>
        </w:rPr>
        <w:t xml:space="preserve">   </w:t>
      </w:r>
      <w:r>
        <w:rPr>
          <w:rFonts w:ascii="Arial" w:hAnsi="Arial" w:cs="Arial"/>
          <w:b/>
          <w:sz w:val="22"/>
        </w:rPr>
        <w:t xml:space="preserve">   </w:t>
      </w:r>
      <w:r w:rsidR="00D56850">
        <w:rPr>
          <w:rFonts w:ascii="Arial" w:hAnsi="Arial" w:cs="Arial"/>
          <w:b/>
          <w:sz w:val="22"/>
        </w:rPr>
        <w:t xml:space="preserve">APPENDIX </w:t>
      </w:r>
      <w:r w:rsidR="00301B9E">
        <w:rPr>
          <w:rFonts w:ascii="Arial" w:hAnsi="Arial" w:cs="Arial"/>
          <w:b/>
          <w:sz w:val="22"/>
        </w:rPr>
        <w:t>5</w:t>
      </w:r>
      <w:r w:rsidR="00D56850" w:rsidRPr="00C94738">
        <w:rPr>
          <w:rFonts w:ascii="Arial" w:hAnsi="Arial" w:cs="Arial"/>
          <w:b/>
          <w:sz w:val="22"/>
        </w:rPr>
        <w:t>: FULL PROCESS FLOWCHART</w:t>
      </w:r>
    </w:p>
    <w:p w:rsidR="007A0C48" w:rsidRDefault="007A0C48" w:rsidP="00A84F39">
      <w:pPr>
        <w:jc w:val="right"/>
      </w:pPr>
      <w:r>
        <w:rPr>
          <w:noProof/>
        </w:rPr>
        <w:t xml:space="preserve">   </w:t>
      </w:r>
      <w:r w:rsidR="00A84F39" w:rsidRPr="004C1A86">
        <w:rPr>
          <w:noProof/>
        </w:rPr>
        <w:drawing>
          <wp:inline distT="0" distB="0" distL="0" distR="0" wp14:anchorId="4323C95A" wp14:editId="4323C95B">
            <wp:extent cx="638175" cy="657225"/>
            <wp:effectExtent l="0" t="0" r="9525" b="9525"/>
            <wp:docPr id="20" name="Picture 1" descr="http://hub.lmcs.lmc.ac.uk:8002/Support/Support%20Documents/stay%20safe%20@%20lmc.JPG"/>
            <wp:cNvGraphicFramePr/>
            <a:graphic xmlns:a="http://schemas.openxmlformats.org/drawingml/2006/main">
              <a:graphicData uri="http://schemas.openxmlformats.org/drawingml/2006/picture">
                <pic:pic xmlns:pic="http://schemas.openxmlformats.org/drawingml/2006/picture">
                  <pic:nvPicPr>
                    <pic:cNvPr id="0" name="Picture 2" descr="http://hub.lmcs.lmc.ac.uk:8002/Support/Support%20Documents/stay%20safe%20@%20lmc.JPG"/>
                    <pic:cNvPicPr>
                      <a:picLocks noChangeAspect="1" noChangeArrowheads="1"/>
                    </pic:cNvPicPr>
                  </pic:nvPicPr>
                  <pic:blipFill>
                    <a:blip r:embed="rId43" cstate="print"/>
                    <a:srcRect/>
                    <a:stretch>
                      <a:fillRect/>
                    </a:stretch>
                  </pic:blipFill>
                  <pic:spPr bwMode="auto">
                    <a:xfrm>
                      <a:off x="0" y="0"/>
                      <a:ext cx="636089" cy="655077"/>
                    </a:xfrm>
                    <a:prstGeom prst="rect">
                      <a:avLst/>
                    </a:prstGeom>
                    <a:noFill/>
                    <a:ln w="9525">
                      <a:noFill/>
                      <a:miter lim="800000"/>
                      <a:headEnd/>
                      <a:tailEnd/>
                    </a:ln>
                  </pic:spPr>
                </pic:pic>
              </a:graphicData>
            </a:graphic>
          </wp:inline>
        </w:drawing>
      </w:r>
      <w:r>
        <w:rPr>
          <w:noProof/>
        </w:rPr>
        <w:t xml:space="preserve">  </w:t>
      </w:r>
      <w:r w:rsidR="00A84F39">
        <w:tab/>
      </w:r>
      <w:r w:rsidR="00A84F39">
        <w:tab/>
      </w:r>
      <w:r>
        <w:t xml:space="preserve">                                                                                  </w:t>
      </w:r>
      <w:r w:rsidR="00C05597">
        <w:fldChar w:fldCharType="begin"/>
      </w:r>
      <w:r w:rsidR="00C05597">
        <w:instrText xml:space="preserve"> INCLUDEPICTURE "http://lsr119/Forms/Forms/College%20logo%20black.jpg" \* MERGEFORMATINET </w:instrText>
      </w:r>
      <w:r w:rsidR="00C05597">
        <w:fldChar w:fldCharType="separate"/>
      </w:r>
      <w:r w:rsidR="00C05597">
        <w:fldChar w:fldCharType="begin"/>
      </w:r>
      <w:r w:rsidR="00C05597">
        <w:instrText xml:space="preserve"> INCLUDEPICTURE  "http://lsr119/Forms/Forms/College logo black.jpg" \* MERGEFORMATINET </w:instrText>
      </w:r>
      <w:r w:rsidR="00C05597">
        <w:fldChar w:fldCharType="separate"/>
      </w:r>
      <w:r w:rsidR="00E63110">
        <w:fldChar w:fldCharType="begin"/>
      </w:r>
      <w:r w:rsidR="00E63110">
        <w:instrText xml:space="preserve"> INCLUDEPICTURE  "http://lsr119/Forms/Forms/College logo black.jpg" \* MERGEFORMATINET </w:instrText>
      </w:r>
      <w:r w:rsidR="00E63110">
        <w:fldChar w:fldCharType="separate"/>
      </w:r>
      <w:r w:rsidR="002D26A9">
        <w:fldChar w:fldCharType="begin"/>
      </w:r>
      <w:r w:rsidR="002D26A9">
        <w:instrText xml:space="preserve"> INCLUDEPICTURE  "http://lsr119/Forms/Forms/College logo black.jpg" \* MERGEFORMATINET </w:instrText>
      </w:r>
      <w:r w:rsidR="002D26A9">
        <w:fldChar w:fldCharType="separate"/>
      </w:r>
      <w:r w:rsidR="005C3987">
        <w:fldChar w:fldCharType="begin"/>
      </w:r>
      <w:r w:rsidR="005C3987">
        <w:instrText xml:space="preserve"> INCLUDEPICTURE  "http://lsr119/Forms/Forms/College logo black.jpg" \* MERGEFORMATINET </w:instrText>
      </w:r>
      <w:r w:rsidR="005C3987">
        <w:fldChar w:fldCharType="separate"/>
      </w:r>
      <w:r w:rsidR="007A6706">
        <w:fldChar w:fldCharType="begin"/>
      </w:r>
      <w:r w:rsidR="007A6706">
        <w:instrText xml:space="preserve"> INCLUDEPICTURE  "http://lsr119/Forms/Forms/College logo black.jpg" \* MERGEFORMATINET </w:instrText>
      </w:r>
      <w:r w:rsidR="007A6706">
        <w:fldChar w:fldCharType="separate"/>
      </w:r>
      <w:r w:rsidR="00E4148B">
        <w:fldChar w:fldCharType="begin"/>
      </w:r>
      <w:r w:rsidR="00E4148B">
        <w:instrText xml:space="preserve"> INCLUDEPICTURE  "http://lsr119/Forms/Forms/College logo black.jpg" \* MERGEFORMATINET </w:instrText>
      </w:r>
      <w:r w:rsidR="00E4148B">
        <w:fldChar w:fldCharType="separate"/>
      </w:r>
      <w:r w:rsidR="00620C1F">
        <w:fldChar w:fldCharType="begin"/>
      </w:r>
      <w:r w:rsidR="00620C1F">
        <w:instrText xml:space="preserve"> INCLUDEPICTURE  "http://lsr119/Forms/Forms/College logo black.jpg" \* MERGEFORMATINET </w:instrText>
      </w:r>
      <w:r w:rsidR="00620C1F">
        <w:fldChar w:fldCharType="separate"/>
      </w:r>
      <w:r w:rsidR="00CB6679">
        <w:fldChar w:fldCharType="begin"/>
      </w:r>
      <w:r w:rsidR="00CB6679">
        <w:instrText xml:space="preserve"> INCLUDEPICTURE  "http://lsr119/Forms/Forms/College logo black.jpg" \* MERGEFORMATINET </w:instrText>
      </w:r>
      <w:r w:rsidR="00CB6679">
        <w:fldChar w:fldCharType="separate"/>
      </w:r>
      <w:r w:rsidR="00006493">
        <w:fldChar w:fldCharType="begin"/>
      </w:r>
      <w:r w:rsidR="00006493">
        <w:instrText xml:space="preserve"> INCLUDEPICTURE  "http://lsr119/Forms/Forms/College logo black.jpg" \* MERGEFORMATINET </w:instrText>
      </w:r>
      <w:r w:rsidR="00006493">
        <w:fldChar w:fldCharType="separate"/>
      </w:r>
      <w:r w:rsidR="00A74C0D">
        <w:fldChar w:fldCharType="begin"/>
      </w:r>
      <w:r w:rsidR="00A74C0D">
        <w:instrText xml:space="preserve"> INCLUDEPICTURE  "http://lsr119/Forms/Forms/College logo black.jpg" \* MERGEFORMATINET </w:instrText>
      </w:r>
      <w:r w:rsidR="00A74C0D">
        <w:fldChar w:fldCharType="separate"/>
      </w:r>
      <w:r w:rsidR="003A1B5B">
        <w:fldChar w:fldCharType="begin"/>
      </w:r>
      <w:r w:rsidR="003A1B5B">
        <w:instrText xml:space="preserve"> INCLUDEPICTURE  "http://lsr119/Forms/Forms/College logo black.jpg" \* MERGEFORMATINET </w:instrText>
      </w:r>
      <w:r w:rsidR="003A1B5B">
        <w:fldChar w:fldCharType="separate"/>
      </w:r>
      <w:r w:rsidR="0061378B">
        <w:fldChar w:fldCharType="begin"/>
      </w:r>
      <w:r w:rsidR="0061378B">
        <w:instrText xml:space="preserve"> INCLUDEPICTURE  "http://lsr119/Forms/Forms/College logo black.jpg" \* MERGEFORMATINET </w:instrText>
      </w:r>
      <w:r w:rsidR="0061378B">
        <w:fldChar w:fldCharType="separate"/>
      </w:r>
      <w:r w:rsidR="00971EB6">
        <w:fldChar w:fldCharType="begin"/>
      </w:r>
      <w:r w:rsidR="00971EB6">
        <w:instrText xml:space="preserve"> INCLUDEPICTURE  "http://lsr119/Forms/Forms/College logo black.jpg" \* MERGEFORMATINET </w:instrText>
      </w:r>
      <w:r w:rsidR="00971EB6">
        <w:fldChar w:fldCharType="separate"/>
      </w:r>
      <w:r w:rsidR="008C3A61">
        <w:fldChar w:fldCharType="begin"/>
      </w:r>
      <w:r w:rsidR="008C3A61">
        <w:instrText xml:space="preserve"> INCLUDEPICTURE  "http://lsr119/Forms/Forms/College logo black.jpg" \* MERGEFORMATINET </w:instrText>
      </w:r>
      <w:r w:rsidR="008C3A61">
        <w:fldChar w:fldCharType="separate"/>
      </w:r>
      <w:r w:rsidR="00FF7147">
        <w:fldChar w:fldCharType="begin"/>
      </w:r>
      <w:r w:rsidR="00FF7147">
        <w:instrText xml:space="preserve"> INCLUDEPICTURE  "http://lsr119/Forms/Forms/College logo black.jpg" \* MERGEFORMATINET </w:instrText>
      </w:r>
      <w:r w:rsidR="00FF7147">
        <w:fldChar w:fldCharType="separate"/>
      </w:r>
      <w:r w:rsidR="006C6483">
        <w:fldChar w:fldCharType="begin"/>
      </w:r>
      <w:r w:rsidR="006C6483">
        <w:instrText xml:space="preserve"> INCLUDEPICTURE  "http://lsr119/Forms/Forms/College logo black.jpg" \* MERGEFORMATINET </w:instrText>
      </w:r>
      <w:r w:rsidR="006C6483">
        <w:fldChar w:fldCharType="separate"/>
      </w:r>
      <w:r w:rsidR="00573F52">
        <w:fldChar w:fldCharType="begin"/>
      </w:r>
      <w:r w:rsidR="00573F52">
        <w:instrText xml:space="preserve"> INCLUDEPICTURE  "http://lsr119/Forms/Forms/College logo black.jpg" \* MERGEFORMATINET </w:instrText>
      </w:r>
      <w:r w:rsidR="00573F52">
        <w:fldChar w:fldCharType="separate"/>
      </w:r>
      <w:r w:rsidR="0014396C">
        <w:fldChar w:fldCharType="begin"/>
      </w:r>
      <w:r w:rsidR="0014396C">
        <w:instrText xml:space="preserve"> INCLUDEPICTURE  "http://lsr119/Forms/Forms/College logo black.jpg" \* MERGEFORMATINET </w:instrText>
      </w:r>
      <w:r w:rsidR="0014396C">
        <w:fldChar w:fldCharType="separate"/>
      </w:r>
      <w:r w:rsidR="00301B9E">
        <w:fldChar w:fldCharType="begin"/>
      </w:r>
      <w:r w:rsidR="00301B9E">
        <w:instrText xml:space="preserve"> INCLUDEPICTURE  \d "http://lsr119/Forms/Forms/College logo black.jpg" \* MERGEFORMATINET </w:instrText>
      </w:r>
      <w:r w:rsidR="00301B9E">
        <w:fldChar w:fldCharType="separate"/>
      </w:r>
      <w:r w:rsidR="00F13302">
        <w:fldChar w:fldCharType="begin"/>
      </w:r>
      <w:r w:rsidR="00F13302">
        <w:instrText xml:space="preserve"> INCLUDEPICTURE  \d "http://lsr119/Forms/Forms/College logo black.jpg" \* MERGEFORMATINET </w:instrText>
      </w:r>
      <w:r w:rsidR="00F13302">
        <w:fldChar w:fldCharType="separate"/>
      </w:r>
      <w:r w:rsidR="00576279">
        <w:fldChar w:fldCharType="begin"/>
      </w:r>
      <w:r w:rsidR="00576279">
        <w:instrText xml:space="preserve"> INCLUDEPICTURE  \d "http://lsr119/Forms/Forms/College logo black.jpg" \* MERGEFORMATINET </w:instrText>
      </w:r>
      <w:r w:rsidR="00576279">
        <w:fldChar w:fldCharType="separate"/>
      </w:r>
      <w:r w:rsidR="00E04ED9">
        <w:fldChar w:fldCharType="begin"/>
      </w:r>
      <w:r w:rsidR="00E04ED9">
        <w:instrText xml:space="preserve"> INCLUDEPICTURE  \d "http://lsr119/Forms/Forms/College logo black.jpg" \* MERGEFORMATINET </w:instrText>
      </w:r>
      <w:r w:rsidR="00E04ED9">
        <w:fldChar w:fldCharType="separate"/>
      </w:r>
      <w:r w:rsidR="004F393C">
        <w:fldChar w:fldCharType="begin"/>
      </w:r>
      <w:r w:rsidR="004F393C">
        <w:instrText xml:space="preserve"> INCLUDEPICTURE  \d "http://lsr119/Forms/Forms/College logo black.jpg" \* MERGEFORMATINET </w:instrText>
      </w:r>
      <w:r w:rsidR="004F393C">
        <w:fldChar w:fldCharType="separate"/>
      </w:r>
      <w:r w:rsidR="00F26CE4">
        <w:fldChar w:fldCharType="begin"/>
      </w:r>
      <w:r w:rsidR="00F26CE4">
        <w:instrText xml:space="preserve"> INCLUDEPICTURE  \d "http://lsr119/Forms/Forms/College logo black.jpg" \* MERGEFORMATINET </w:instrText>
      </w:r>
      <w:r w:rsidR="00F26CE4">
        <w:fldChar w:fldCharType="separate"/>
      </w:r>
      <w:r w:rsidR="005D1452">
        <w:fldChar w:fldCharType="begin"/>
      </w:r>
      <w:r w:rsidR="005D1452">
        <w:instrText xml:space="preserve"> INCLUDEPICTURE  \d "http://lsr119/Forms/Forms/College logo black.jpg" \* MERGEFORMATINET </w:instrText>
      </w:r>
      <w:r w:rsidR="005D1452">
        <w:fldChar w:fldCharType="separate"/>
      </w:r>
      <w:r w:rsidR="00EC061E">
        <w:fldChar w:fldCharType="begin"/>
      </w:r>
      <w:r w:rsidR="00EC061E">
        <w:instrText xml:space="preserve"> INCLUDEPICTURE  \d "http://lsr119/Forms/Forms/College logo black.jpg" \* MERGEFORMATINET </w:instrText>
      </w:r>
      <w:r w:rsidR="00EC061E">
        <w:fldChar w:fldCharType="separate"/>
      </w:r>
      <w:r w:rsidR="00585A05">
        <w:fldChar w:fldCharType="begin"/>
      </w:r>
      <w:r w:rsidR="00585A05">
        <w:instrText xml:space="preserve"> INCLUDEPICTURE  \d "http://lsr119/Forms/Forms/College logo black.jpg" \* MERGEFORMATINET </w:instrText>
      </w:r>
      <w:r w:rsidR="00585A05">
        <w:fldChar w:fldCharType="separate"/>
      </w:r>
      <w:r w:rsidR="00BA08C4">
        <w:fldChar w:fldCharType="begin"/>
      </w:r>
      <w:r w:rsidR="00BA08C4">
        <w:instrText xml:space="preserve"> INCLUDEPICTURE  \d "http://lsr119/Forms/Forms/College logo black.jpg" \* MERGEFORMATINET </w:instrText>
      </w:r>
      <w:r w:rsidR="00BA08C4">
        <w:fldChar w:fldCharType="separate"/>
      </w:r>
      <w:r w:rsidR="003A0CB0">
        <w:fldChar w:fldCharType="begin"/>
      </w:r>
      <w:r w:rsidR="003A0CB0">
        <w:instrText xml:space="preserve"> INCLUDEPICTURE  \d "http://lsr119/Forms/Forms/College logo black.jpg" \* MERGEFORMATINET </w:instrText>
      </w:r>
      <w:r w:rsidR="003A0CB0">
        <w:fldChar w:fldCharType="separate"/>
      </w:r>
      <w:r w:rsidR="00A53FDA">
        <w:fldChar w:fldCharType="begin"/>
      </w:r>
      <w:r w:rsidR="00A53FDA">
        <w:instrText xml:space="preserve"> INCLUDEPICTURE  \d "http://lsr119/Forms/Forms/College logo black.jpg" \* MERGEFORMATINET </w:instrText>
      </w:r>
      <w:r w:rsidR="00A53FDA">
        <w:fldChar w:fldCharType="separate"/>
      </w:r>
      <w:r w:rsidR="00195CDD">
        <w:fldChar w:fldCharType="begin"/>
      </w:r>
      <w:r w:rsidR="00195CDD">
        <w:instrText xml:space="preserve"> INCLUDEPICTURE  \d "http://lsr119/Forms/Forms/College logo black.jpg" \* MERGEFORMATINET </w:instrText>
      </w:r>
      <w:r w:rsidR="00195CDD">
        <w:fldChar w:fldCharType="separate"/>
      </w:r>
      <w:r w:rsidR="0030215E">
        <w:fldChar w:fldCharType="begin"/>
      </w:r>
      <w:r w:rsidR="0030215E">
        <w:instrText xml:space="preserve"> INCLUDEPICTURE  \d "http://lsr119/Forms/Forms/College logo black.jpg" \* MERGEFORMATINET </w:instrText>
      </w:r>
      <w:r w:rsidR="0030215E">
        <w:fldChar w:fldCharType="separate"/>
      </w:r>
      <w:r w:rsidR="00F94907">
        <w:fldChar w:fldCharType="begin"/>
      </w:r>
      <w:r w:rsidR="00F94907">
        <w:instrText xml:space="preserve"> INCLUDEPICTURE  \d "http://lsr119/Forms/Forms/College logo black.jpg" \* MERGEFORMATINET </w:instrText>
      </w:r>
      <w:r w:rsidR="00F94907">
        <w:fldChar w:fldCharType="separate"/>
      </w:r>
      <w:r w:rsidR="00F72CB3">
        <w:fldChar w:fldCharType="begin"/>
      </w:r>
      <w:r w:rsidR="00F72CB3">
        <w:instrText xml:space="preserve"> INCLUDEPICTURE  \d "http://lsr119/Forms/Forms/College logo black.jpg" \* MERGEFORMATINET </w:instrText>
      </w:r>
      <w:r w:rsidR="00F72CB3">
        <w:fldChar w:fldCharType="separate"/>
      </w:r>
      <w:r w:rsidR="0012048A">
        <w:fldChar w:fldCharType="begin"/>
      </w:r>
      <w:r w:rsidR="0012048A">
        <w:instrText xml:space="preserve"> INCLUDEPICTURE  \d "http://lsr119/Forms/Forms/College logo black.jpg" \* MERGEFORMATINET </w:instrText>
      </w:r>
      <w:r w:rsidR="0012048A">
        <w:fldChar w:fldCharType="separate"/>
      </w:r>
      <w:r w:rsidR="007770FC">
        <w:fldChar w:fldCharType="begin"/>
      </w:r>
      <w:r w:rsidR="007770FC">
        <w:instrText xml:space="preserve"> INCLUDEPICTURE  \d "http://lsr119/Forms/Forms/College logo black.jpg" \* MERGEFORMATINET </w:instrText>
      </w:r>
      <w:r w:rsidR="007770FC">
        <w:fldChar w:fldCharType="separate"/>
      </w:r>
      <w:r w:rsidR="00FB50CC">
        <w:fldChar w:fldCharType="begin"/>
      </w:r>
      <w:r w:rsidR="00FB50CC">
        <w:instrText xml:space="preserve"> INCLUDEPICTURE  \d "http://lsr119/Forms/Forms/College logo black.jpg" \* MERGEFORMATINET </w:instrText>
      </w:r>
      <w:r w:rsidR="00FB50CC">
        <w:fldChar w:fldCharType="separate"/>
      </w:r>
      <w:r w:rsidR="00A80DF3">
        <w:fldChar w:fldCharType="begin"/>
      </w:r>
      <w:r w:rsidR="00A80DF3">
        <w:instrText xml:space="preserve"> INCLUDEPICTURE  \d "http://lsr119/Forms/Forms/College logo black.jpg" \* MERGEFORMATINET </w:instrText>
      </w:r>
      <w:r w:rsidR="00A80DF3">
        <w:fldChar w:fldCharType="separate"/>
      </w:r>
      <w:r w:rsidR="00380982">
        <w:fldChar w:fldCharType="begin"/>
      </w:r>
      <w:r w:rsidR="00380982">
        <w:instrText xml:space="preserve"> INCLUDEPICTURE  \d "http://lsr119/Forms/Forms/College logo black.jpg" \* MERGEFORMATINET </w:instrText>
      </w:r>
      <w:r w:rsidR="00380982">
        <w:fldChar w:fldCharType="separate"/>
      </w:r>
      <w:r w:rsidR="00BC3E5D">
        <w:fldChar w:fldCharType="begin"/>
      </w:r>
      <w:r w:rsidR="00BC3E5D">
        <w:instrText xml:space="preserve"> INCLUDEPICTURE  \d "http://lsr119/Forms/Forms/College logo black.jpg" \* MERGEFORMATINET </w:instrText>
      </w:r>
      <w:r w:rsidR="00BC3E5D">
        <w:fldChar w:fldCharType="separate"/>
      </w:r>
      <w:r w:rsidR="00597690">
        <w:fldChar w:fldCharType="begin"/>
      </w:r>
      <w:r w:rsidR="00597690">
        <w:instrText xml:space="preserve"> INCLUDEPICTURE  \d "http://lsr119/Forms/Forms/College logo black.jpg" \* MERGEFORMATINET </w:instrText>
      </w:r>
      <w:r w:rsidR="00597690">
        <w:fldChar w:fldCharType="separate"/>
      </w:r>
      <w:r w:rsidR="007F6768">
        <w:fldChar w:fldCharType="begin"/>
      </w:r>
      <w:r w:rsidR="007F6768">
        <w:instrText xml:space="preserve"> INCLUDEPICTURE  \d "http://lsr119/Forms/Forms/College logo black.jpg" \* MERGEFORMATINET </w:instrText>
      </w:r>
      <w:r w:rsidR="007F6768">
        <w:fldChar w:fldCharType="separate"/>
      </w:r>
      <w:r w:rsidR="00C50BBC">
        <w:fldChar w:fldCharType="begin"/>
      </w:r>
      <w:r w:rsidR="00C50BBC">
        <w:instrText xml:space="preserve"> INCLUDEPICTURE  \d "http://lsr119/Forms/Forms/College logo black.jpg" \* MERGEFORMATINET </w:instrText>
      </w:r>
      <w:r w:rsidR="00C50BBC">
        <w:fldChar w:fldCharType="separate"/>
      </w:r>
      <w:r w:rsidR="00F820E8">
        <w:fldChar w:fldCharType="begin"/>
      </w:r>
      <w:r w:rsidR="00F820E8">
        <w:instrText xml:space="preserve"> INCLUDEPICTURE  \d "http://lsr119/Forms/Forms/College logo black.jpg" \* MERGEFORMATINET </w:instrText>
      </w:r>
      <w:r w:rsidR="00F820E8">
        <w:fldChar w:fldCharType="separate"/>
      </w:r>
      <w:r w:rsidR="00B171C9">
        <w:fldChar w:fldCharType="begin"/>
      </w:r>
      <w:r w:rsidR="00B171C9">
        <w:instrText xml:space="preserve"> INCLUDEPICTURE  \d "http://lsr119/Forms/Forms/College logo black.jpg" \* MERGEFORMATINET </w:instrText>
      </w:r>
      <w:r w:rsidR="00B171C9">
        <w:fldChar w:fldCharType="separate"/>
      </w:r>
      <w:r w:rsidR="008228AB">
        <w:fldChar w:fldCharType="begin"/>
      </w:r>
      <w:r w:rsidR="008228AB">
        <w:instrText xml:space="preserve"> INCLUDEPICTURE  \d "http://lsr119/Forms/Forms/College logo black.jpg" \* MERGEFORMATINET </w:instrText>
      </w:r>
      <w:r w:rsidR="008228AB">
        <w:fldChar w:fldCharType="separate"/>
      </w:r>
      <w:r w:rsidR="00BA2AD9">
        <w:fldChar w:fldCharType="begin"/>
      </w:r>
      <w:r w:rsidR="00BA2AD9">
        <w:instrText xml:space="preserve"> INCLUDEPICTURE  \d "http://lsr119/Forms/Forms/College logo black.jpg" \* MERGEFORMATINET </w:instrText>
      </w:r>
      <w:r w:rsidR="00BA2AD9">
        <w:fldChar w:fldCharType="separate"/>
      </w:r>
      <w:r w:rsidR="000C1E3A">
        <w:fldChar w:fldCharType="begin"/>
      </w:r>
      <w:r w:rsidR="000C1E3A">
        <w:instrText xml:space="preserve"> INCLUDEPICTURE  \d "http://lsr119/Forms/Forms/College logo black.jpg" \* MERGEFORMATINET </w:instrText>
      </w:r>
      <w:r w:rsidR="000C1E3A">
        <w:fldChar w:fldCharType="separate"/>
      </w:r>
      <w:r w:rsidR="00D46452">
        <w:fldChar w:fldCharType="begin"/>
      </w:r>
      <w:r w:rsidR="00D46452">
        <w:instrText xml:space="preserve"> INCLUDEPICTURE  \d "http://lsr119/Forms/Forms/College logo black.jpg" \* MERGEFORMATINET </w:instrText>
      </w:r>
      <w:r w:rsidR="00D46452">
        <w:fldChar w:fldCharType="separate"/>
      </w:r>
      <w:r w:rsidR="000127EC">
        <w:fldChar w:fldCharType="begin"/>
      </w:r>
      <w:r w:rsidR="000127EC">
        <w:instrText xml:space="preserve"> INCLUDEPICTURE  \d "http://lsr119/Forms/Forms/College logo black.jpg" \* MERGEFORMATINET </w:instrText>
      </w:r>
      <w:r w:rsidR="000127EC">
        <w:fldChar w:fldCharType="separate"/>
      </w:r>
      <w:r w:rsidR="003A1539">
        <w:fldChar w:fldCharType="begin"/>
      </w:r>
      <w:r w:rsidR="003A1539">
        <w:instrText xml:space="preserve"> INCLUDEPICTURE  \d "http://lsr119/Forms/Forms/College logo black.jpg" \* MERGEFORMATINET </w:instrText>
      </w:r>
      <w:r w:rsidR="003A1539">
        <w:fldChar w:fldCharType="separate"/>
      </w:r>
      <w:r w:rsidR="000E2A8F">
        <w:fldChar w:fldCharType="begin"/>
      </w:r>
      <w:r w:rsidR="000E2A8F">
        <w:instrText xml:space="preserve"> INCLUDEPICTURE  \d "http://lsr119/Forms/Forms/College logo black.jpg" \* MERGEFORMATINET </w:instrText>
      </w:r>
      <w:r w:rsidR="000E2A8F">
        <w:fldChar w:fldCharType="separate"/>
      </w:r>
      <w:r w:rsidR="00F46A86">
        <w:fldChar w:fldCharType="begin"/>
      </w:r>
      <w:r w:rsidR="00F46A86">
        <w:instrText xml:space="preserve"> INCLUDEPICTURE  \d "http://lsr119/Forms/Forms/College logo black.jpg" \* MERGEFORMATINET </w:instrText>
      </w:r>
      <w:r w:rsidR="00F46A86">
        <w:fldChar w:fldCharType="separate"/>
      </w:r>
      <w:r w:rsidR="00AA3B0F">
        <w:fldChar w:fldCharType="begin"/>
      </w:r>
      <w:r w:rsidR="00AA3B0F">
        <w:instrText xml:space="preserve"> INCLUDEPICTURE  \d "http://lsr119/Forms/Forms/College logo black.jpg" \* MERGEFORMATINET </w:instrText>
      </w:r>
      <w:r w:rsidR="00AA3B0F">
        <w:fldChar w:fldCharType="separate"/>
      </w:r>
      <w:r w:rsidR="00EC7153">
        <w:fldChar w:fldCharType="begin"/>
      </w:r>
      <w:r w:rsidR="00EC7153">
        <w:instrText xml:space="preserve"> </w:instrText>
      </w:r>
      <w:r w:rsidR="00EC7153">
        <w:instrText>INCLUDEPICTURE  \d "http://lsr119/Forms/Forms/College logo black.jpg" \* MERGEFOR</w:instrText>
      </w:r>
      <w:r w:rsidR="00EC7153">
        <w:instrText>MATINET</w:instrText>
      </w:r>
      <w:r w:rsidR="00EC7153">
        <w:instrText xml:space="preserve"> </w:instrText>
      </w:r>
      <w:r w:rsidR="00EC7153">
        <w:fldChar w:fldCharType="separate"/>
      </w:r>
      <w:r w:rsidR="00EC7153">
        <w:pict w14:anchorId="4323C95C">
          <v:shape id="_x0000_i1026" type="#_x0000_t75" alt="" style="width:1in;height:30.1pt">
            <v:imagedata r:id="rId44"/>
          </v:shape>
        </w:pict>
      </w:r>
      <w:r w:rsidR="00EC7153">
        <w:fldChar w:fldCharType="end"/>
      </w:r>
      <w:r w:rsidR="00AA3B0F">
        <w:fldChar w:fldCharType="end"/>
      </w:r>
      <w:r w:rsidR="00F46A86">
        <w:fldChar w:fldCharType="end"/>
      </w:r>
      <w:r w:rsidR="000E2A8F">
        <w:fldChar w:fldCharType="end"/>
      </w:r>
      <w:r w:rsidR="003A1539">
        <w:fldChar w:fldCharType="end"/>
      </w:r>
      <w:r w:rsidR="000127EC">
        <w:fldChar w:fldCharType="end"/>
      </w:r>
      <w:r w:rsidR="00D46452">
        <w:fldChar w:fldCharType="end"/>
      </w:r>
      <w:r w:rsidR="000C1E3A">
        <w:fldChar w:fldCharType="end"/>
      </w:r>
      <w:r w:rsidR="00BA2AD9">
        <w:fldChar w:fldCharType="end"/>
      </w:r>
      <w:r w:rsidR="008228AB">
        <w:fldChar w:fldCharType="end"/>
      </w:r>
      <w:r w:rsidR="00B171C9">
        <w:fldChar w:fldCharType="end"/>
      </w:r>
      <w:r w:rsidR="00F820E8">
        <w:fldChar w:fldCharType="end"/>
      </w:r>
      <w:r w:rsidR="00C50BBC">
        <w:fldChar w:fldCharType="end"/>
      </w:r>
      <w:r w:rsidR="007F6768">
        <w:fldChar w:fldCharType="end"/>
      </w:r>
      <w:r w:rsidR="00597690">
        <w:fldChar w:fldCharType="end"/>
      </w:r>
      <w:r w:rsidR="00BC3E5D">
        <w:fldChar w:fldCharType="end"/>
      </w:r>
      <w:r w:rsidR="00380982">
        <w:fldChar w:fldCharType="end"/>
      </w:r>
      <w:r w:rsidR="00A80DF3">
        <w:fldChar w:fldCharType="end"/>
      </w:r>
      <w:r w:rsidR="00FB50CC">
        <w:fldChar w:fldCharType="end"/>
      </w:r>
      <w:r w:rsidR="007770FC">
        <w:fldChar w:fldCharType="end"/>
      </w:r>
      <w:r w:rsidR="0012048A">
        <w:fldChar w:fldCharType="end"/>
      </w:r>
      <w:r w:rsidR="00F72CB3">
        <w:fldChar w:fldCharType="end"/>
      </w:r>
      <w:r w:rsidR="00F94907">
        <w:fldChar w:fldCharType="end"/>
      </w:r>
      <w:r w:rsidR="0030215E">
        <w:fldChar w:fldCharType="end"/>
      </w:r>
      <w:r w:rsidR="00195CDD">
        <w:fldChar w:fldCharType="end"/>
      </w:r>
      <w:r w:rsidR="00A53FDA">
        <w:fldChar w:fldCharType="end"/>
      </w:r>
      <w:r w:rsidR="003A0CB0">
        <w:fldChar w:fldCharType="end"/>
      </w:r>
      <w:r w:rsidR="00BA08C4">
        <w:fldChar w:fldCharType="end"/>
      </w:r>
      <w:r w:rsidR="00585A05">
        <w:fldChar w:fldCharType="end"/>
      </w:r>
      <w:r w:rsidR="00EC061E">
        <w:fldChar w:fldCharType="end"/>
      </w:r>
      <w:r w:rsidR="005D1452">
        <w:fldChar w:fldCharType="end"/>
      </w:r>
      <w:r w:rsidR="00F26CE4">
        <w:fldChar w:fldCharType="end"/>
      </w:r>
      <w:r w:rsidR="004F393C">
        <w:fldChar w:fldCharType="end"/>
      </w:r>
      <w:r w:rsidR="00E04ED9">
        <w:fldChar w:fldCharType="end"/>
      </w:r>
      <w:r w:rsidR="00576279">
        <w:fldChar w:fldCharType="end"/>
      </w:r>
      <w:r w:rsidR="00F13302">
        <w:fldChar w:fldCharType="end"/>
      </w:r>
      <w:r w:rsidR="00301B9E">
        <w:fldChar w:fldCharType="end"/>
      </w:r>
      <w:r w:rsidR="0014396C">
        <w:fldChar w:fldCharType="end"/>
      </w:r>
      <w:r w:rsidR="00573F52">
        <w:fldChar w:fldCharType="end"/>
      </w:r>
      <w:r w:rsidR="006C6483">
        <w:fldChar w:fldCharType="end"/>
      </w:r>
      <w:r w:rsidR="00FF7147">
        <w:fldChar w:fldCharType="end"/>
      </w:r>
      <w:r w:rsidR="008C3A61">
        <w:fldChar w:fldCharType="end"/>
      </w:r>
      <w:r w:rsidR="00971EB6">
        <w:fldChar w:fldCharType="end"/>
      </w:r>
      <w:r w:rsidR="0061378B">
        <w:fldChar w:fldCharType="end"/>
      </w:r>
      <w:r w:rsidR="003A1B5B">
        <w:fldChar w:fldCharType="end"/>
      </w:r>
      <w:r w:rsidR="00A74C0D">
        <w:fldChar w:fldCharType="end"/>
      </w:r>
      <w:r w:rsidR="00006493">
        <w:fldChar w:fldCharType="end"/>
      </w:r>
      <w:r w:rsidR="00CB6679">
        <w:fldChar w:fldCharType="end"/>
      </w:r>
      <w:r w:rsidR="00620C1F">
        <w:fldChar w:fldCharType="end"/>
      </w:r>
      <w:r w:rsidR="00E4148B">
        <w:fldChar w:fldCharType="end"/>
      </w:r>
      <w:r w:rsidR="007A6706">
        <w:fldChar w:fldCharType="end"/>
      </w:r>
      <w:r w:rsidR="005C3987">
        <w:fldChar w:fldCharType="end"/>
      </w:r>
      <w:r w:rsidR="002D26A9">
        <w:fldChar w:fldCharType="end"/>
      </w:r>
      <w:r w:rsidR="00E63110">
        <w:fldChar w:fldCharType="end"/>
      </w:r>
      <w:r w:rsidR="00C05597">
        <w:fldChar w:fldCharType="end"/>
      </w:r>
      <w:r w:rsidR="00C05597">
        <w:fldChar w:fldCharType="end"/>
      </w:r>
    </w:p>
    <w:p w:rsidR="007A0C48" w:rsidRDefault="007A0C48" w:rsidP="007A0C48">
      <w:pPr>
        <w:jc w:val="right"/>
      </w:pPr>
    </w:p>
    <w:p w:rsidR="007A0C48" w:rsidRDefault="007A0C48" w:rsidP="007A0C48">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Arial" w:hAnsi="Arial" w:cs="Arial"/>
          <w:b/>
          <w:sz w:val="28"/>
          <w:szCs w:val="28"/>
        </w:rPr>
      </w:pPr>
      <w:r w:rsidRPr="003835A1">
        <w:rPr>
          <w:rFonts w:ascii="Arial" w:hAnsi="Arial" w:cs="Arial"/>
          <w:b/>
          <w:sz w:val="28"/>
          <w:szCs w:val="28"/>
        </w:rPr>
        <w:t xml:space="preserve">Safeguarding and Child Protection Procedure </w:t>
      </w:r>
    </w:p>
    <w:p w:rsidR="007A0C48" w:rsidRPr="003F5007" w:rsidRDefault="007A0C48" w:rsidP="007A0C48">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Arial" w:hAnsi="Arial" w:cs="Arial"/>
          <w:b/>
          <w:sz w:val="28"/>
          <w:szCs w:val="28"/>
        </w:rPr>
      </w:pPr>
      <w:r w:rsidRPr="003F5007">
        <w:rPr>
          <w:rFonts w:ascii="Arial" w:hAnsi="Arial" w:cs="Arial"/>
          <w:b/>
          <w:sz w:val="28"/>
          <w:szCs w:val="28"/>
        </w:rPr>
        <w:t>(including Prevent Duty)</w:t>
      </w:r>
    </w:p>
    <w:p w:rsidR="007A0C48" w:rsidRPr="003835A1" w:rsidRDefault="007A0C48" w:rsidP="007A0C48">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Arial" w:hAnsi="Arial" w:cs="Arial"/>
          <w:b/>
          <w:sz w:val="28"/>
          <w:szCs w:val="28"/>
        </w:rPr>
      </w:pPr>
      <w:r w:rsidRPr="003835A1">
        <w:rPr>
          <w:rFonts w:ascii="Arial" w:hAnsi="Arial" w:cs="Arial"/>
          <w:b/>
          <w:sz w:val="28"/>
          <w:szCs w:val="28"/>
        </w:rPr>
        <w:t>(Children under 18 and Vulnerable Adults)</w:t>
      </w:r>
    </w:p>
    <w:p w:rsidR="007A0C48" w:rsidRDefault="007A0C48" w:rsidP="007A0C4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0528" behindDoc="0" locked="0" layoutInCell="1" allowOverlap="1" wp14:anchorId="4323C95D" wp14:editId="4323C95E">
                <wp:simplePos x="0" y="0"/>
                <wp:positionH relativeFrom="column">
                  <wp:posOffset>-110490</wp:posOffset>
                </wp:positionH>
                <wp:positionV relativeFrom="paragraph">
                  <wp:posOffset>191135</wp:posOffset>
                </wp:positionV>
                <wp:extent cx="3416300" cy="628650"/>
                <wp:effectExtent l="0" t="0" r="127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28650"/>
                        </a:xfrm>
                        <a:prstGeom prst="rect">
                          <a:avLst/>
                        </a:prstGeom>
                        <a:solidFill>
                          <a:srgbClr val="FFFFFF"/>
                        </a:solidFill>
                        <a:ln w="9525">
                          <a:solidFill>
                            <a:srgbClr val="000000"/>
                          </a:solidFill>
                          <a:miter lim="800000"/>
                          <a:headEnd/>
                          <a:tailEnd/>
                        </a:ln>
                      </wps:spPr>
                      <wps:txbx>
                        <w:txbxContent>
                          <w:p w:rsidR="000E2A8F" w:rsidRPr="00A84F39" w:rsidRDefault="000E2A8F" w:rsidP="007A0C48">
                            <w:pPr>
                              <w:rPr>
                                <w:rFonts w:ascii="Arial" w:hAnsi="Arial" w:cs="Arial"/>
                                <w:sz w:val="22"/>
                                <w:szCs w:val="22"/>
                              </w:rPr>
                            </w:pPr>
                            <w:r w:rsidRPr="00A84F39">
                              <w:rPr>
                                <w:rFonts w:ascii="Arial" w:hAnsi="Arial" w:cs="Arial"/>
                                <w:sz w:val="22"/>
                                <w:szCs w:val="22"/>
                              </w:rPr>
                              <w:t>Member of staff has concerns about a young person’s welfare or believes a young person may be at risk of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3C95D" id="_x0000_t202" coordsize="21600,21600" o:spt="202" path="m,l,21600r21600,l21600,xe">
                <v:stroke joinstyle="miter"/>
                <v:path gradientshapeok="t" o:connecttype="rect"/>
              </v:shapetype>
              <v:shape id="Text Box 2" o:spid="_x0000_s1026" type="#_x0000_t202" style="position:absolute;margin-left:-8.7pt;margin-top:15.05pt;width:269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ufKgIAAFE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">
                <v:textbox>
                  <w:txbxContent>
                    <w:p w:rsidR="000E2A8F" w:rsidRPr="00A84F39" w:rsidRDefault="000E2A8F" w:rsidP="007A0C48">
                      <w:pPr>
                        <w:rPr>
                          <w:rFonts w:ascii="Arial" w:hAnsi="Arial" w:cs="Arial"/>
                          <w:sz w:val="22"/>
                          <w:szCs w:val="22"/>
                        </w:rPr>
                      </w:pPr>
                      <w:r w:rsidRPr="00A84F39">
                        <w:rPr>
                          <w:rFonts w:ascii="Arial" w:hAnsi="Arial" w:cs="Arial"/>
                          <w:sz w:val="22"/>
                          <w:szCs w:val="22"/>
                        </w:rPr>
                        <w:t>Member of staff has concerns about a young person’s welfare or believes a young person may be at risk of abuse.</w:t>
                      </w:r>
                    </w:p>
                  </w:txbxContent>
                </v:textbox>
              </v:shape>
            </w:pict>
          </mc:Fallback>
        </mc:AlternateContent>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tabs>
          <w:tab w:val="left" w:pos="2268"/>
        </w:tabs>
        <w:rPr>
          <w:rFonts w:ascii="Arial" w:hAnsi="Arial" w:cs="Arial"/>
          <w:sz w:val="28"/>
          <w:szCs w:val="28"/>
        </w:rPr>
      </w:pPr>
    </w:p>
    <w:p w:rsidR="007A0C48" w:rsidRDefault="007A0C48" w:rsidP="007A0C4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14:anchorId="4323C95F" wp14:editId="4323C960">
                <wp:simplePos x="0" y="0"/>
                <wp:positionH relativeFrom="column">
                  <wp:posOffset>-110490</wp:posOffset>
                </wp:positionH>
                <wp:positionV relativeFrom="paragraph">
                  <wp:posOffset>154305</wp:posOffset>
                </wp:positionV>
                <wp:extent cx="3416300" cy="1714500"/>
                <wp:effectExtent l="0" t="0" r="12700"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714500"/>
                        </a:xfrm>
                        <a:prstGeom prst="rect">
                          <a:avLst/>
                        </a:prstGeom>
                        <a:solidFill>
                          <a:srgbClr val="FFFFFF"/>
                        </a:solidFill>
                        <a:ln w="9525">
                          <a:solidFill>
                            <a:srgbClr val="000000"/>
                          </a:solidFill>
                          <a:miter lim="800000"/>
                          <a:headEnd/>
                          <a:tailEnd/>
                        </a:ln>
                      </wps:spPr>
                      <wps:txbx>
                        <w:txbxContent>
                          <w:p w:rsidR="000E2A8F" w:rsidRPr="00A84F39" w:rsidRDefault="000E2A8F" w:rsidP="007A0C48">
                            <w:pPr>
                              <w:rPr>
                                <w:rFonts w:ascii="Arial" w:hAnsi="Arial" w:cs="Arial"/>
                                <w:sz w:val="22"/>
                                <w:szCs w:val="22"/>
                              </w:rPr>
                            </w:pPr>
                            <w:r w:rsidRPr="00A84F39">
                              <w:rPr>
                                <w:rFonts w:ascii="Arial" w:hAnsi="Arial" w:cs="Arial"/>
                                <w:sz w:val="22"/>
                                <w:szCs w:val="22"/>
                              </w:rPr>
                              <w:t xml:space="preserve">Member of staff reports the matter to the </w:t>
                            </w:r>
                          </w:p>
                          <w:p w:rsidR="000E2A8F" w:rsidRPr="00A84F39" w:rsidRDefault="000E2A8F" w:rsidP="00C05597">
                            <w:pPr>
                              <w:rPr>
                                <w:rFonts w:ascii="Arial" w:hAnsi="Arial" w:cs="Arial"/>
                                <w:sz w:val="22"/>
                                <w:szCs w:val="22"/>
                              </w:rPr>
                            </w:pPr>
                          </w:p>
                          <w:p w:rsidR="000E2A8F" w:rsidRPr="00A84F39" w:rsidRDefault="000E2A8F" w:rsidP="00C05597">
                            <w:pPr>
                              <w:rPr>
                                <w:rFonts w:ascii="Arial" w:hAnsi="Arial" w:cs="Arial"/>
                                <w:sz w:val="22"/>
                                <w:szCs w:val="22"/>
                              </w:rPr>
                            </w:pPr>
                            <w:r w:rsidRPr="00A84F39">
                              <w:rPr>
                                <w:rFonts w:ascii="Arial" w:hAnsi="Arial" w:cs="Arial"/>
                                <w:b/>
                                <w:sz w:val="22"/>
                                <w:szCs w:val="22"/>
                              </w:rPr>
                              <w:t>S</w:t>
                            </w:r>
                            <w:r>
                              <w:rPr>
                                <w:rFonts w:ascii="Arial" w:hAnsi="Arial" w:cs="Arial"/>
                                <w:b/>
                                <w:sz w:val="22"/>
                                <w:szCs w:val="22"/>
                              </w:rPr>
                              <w:t>afeguarding Manager, D</w:t>
                            </w:r>
                            <w:r w:rsidRPr="00A84F39">
                              <w:rPr>
                                <w:rFonts w:ascii="Arial" w:hAnsi="Arial" w:cs="Arial"/>
                                <w:b/>
                                <w:sz w:val="22"/>
                                <w:szCs w:val="22"/>
                              </w:rPr>
                              <w:t xml:space="preserve">DSL, </w:t>
                            </w:r>
                            <w:r w:rsidRPr="00A84F39">
                              <w:rPr>
                                <w:rFonts w:ascii="Arial" w:hAnsi="Arial" w:cs="Arial"/>
                                <w:sz w:val="22"/>
                                <w:szCs w:val="22"/>
                              </w:rPr>
                              <w:t>as soon as possible and certainly within 24 hours</w:t>
                            </w:r>
                          </w:p>
                          <w:p w:rsidR="000E2A8F" w:rsidRPr="00A84F39" w:rsidRDefault="000E2A8F" w:rsidP="00C05597">
                            <w:pPr>
                              <w:rPr>
                                <w:rFonts w:ascii="Arial" w:hAnsi="Arial" w:cs="Arial"/>
                                <w:sz w:val="22"/>
                                <w:szCs w:val="22"/>
                              </w:rPr>
                            </w:pPr>
                          </w:p>
                          <w:p w:rsidR="000E2A8F" w:rsidRPr="00A84F39" w:rsidRDefault="000E2A8F" w:rsidP="00C05597">
                            <w:pPr>
                              <w:rPr>
                                <w:rFonts w:ascii="Arial" w:hAnsi="Arial" w:cs="Arial"/>
                                <w:b/>
                                <w:sz w:val="22"/>
                                <w:szCs w:val="22"/>
                              </w:rPr>
                            </w:pPr>
                            <w:r w:rsidRPr="00A84F39">
                              <w:rPr>
                                <w:rFonts w:ascii="Arial" w:hAnsi="Arial" w:cs="Arial"/>
                                <w:b/>
                                <w:sz w:val="22"/>
                                <w:szCs w:val="22"/>
                              </w:rPr>
                              <w:t>Beverley Martindale ext. 382</w:t>
                            </w:r>
                          </w:p>
                          <w:p w:rsidR="000E2A8F" w:rsidRDefault="000E2A8F" w:rsidP="00C05597">
                            <w:pPr>
                              <w:rPr>
                                <w:rFonts w:ascii="Arial" w:hAnsi="Arial" w:cs="Arial"/>
                                <w:sz w:val="22"/>
                                <w:szCs w:val="22"/>
                              </w:rPr>
                            </w:pPr>
                          </w:p>
                          <w:p w:rsidR="000E2A8F" w:rsidRPr="00A84F39" w:rsidRDefault="000E2A8F" w:rsidP="00C05597">
                            <w:pPr>
                              <w:rPr>
                                <w:rFonts w:ascii="Arial" w:hAnsi="Arial" w:cs="Arial"/>
                                <w:sz w:val="22"/>
                                <w:szCs w:val="22"/>
                              </w:rPr>
                            </w:pPr>
                            <w:r>
                              <w:rPr>
                                <w:rFonts w:ascii="Arial" w:hAnsi="Arial" w:cs="Arial"/>
                                <w:b/>
                                <w:sz w:val="22"/>
                                <w:szCs w:val="22"/>
                              </w:rPr>
                              <w:t>DSL is Maggie Dodd ext. 401</w:t>
                            </w:r>
                            <w:r w:rsidRPr="00620C1F">
                              <w:rPr>
                                <w:rFonts w:ascii="Arial" w:hAnsi="Arial" w:cs="Arial"/>
                                <w:b/>
                                <w:sz w:val="22"/>
                                <w:szCs w:val="22"/>
                              </w:rPr>
                              <w:t xml:space="preserve"> </w:t>
                            </w:r>
                            <w:r w:rsidRPr="00A84F39">
                              <w:rPr>
                                <w:rFonts w:ascii="Arial" w:hAnsi="Arial" w:cs="Arial"/>
                                <w:sz w:val="22"/>
                                <w:szCs w:val="22"/>
                              </w:rPr>
                              <w:t>but the Safeguarding Manager will escalate issues if appropriate</w:t>
                            </w:r>
                          </w:p>
                          <w:p w:rsidR="000E2A8F" w:rsidRDefault="000E2A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C95F" id="Text Box 3" o:spid="_x0000_s1027" type="#_x0000_t202" style="position:absolute;margin-left:-8.7pt;margin-top:12.15pt;width:269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cyKwIAAFk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">
                <v:textbox>
                  <w:txbxContent>
                    <w:p w:rsidR="000E2A8F" w:rsidRPr="00A84F39" w:rsidRDefault="000E2A8F" w:rsidP="007A0C48">
                      <w:pPr>
                        <w:rPr>
                          <w:rFonts w:ascii="Arial" w:hAnsi="Arial" w:cs="Arial"/>
                          <w:sz w:val="22"/>
                          <w:szCs w:val="22"/>
                        </w:rPr>
                      </w:pPr>
                      <w:r w:rsidRPr="00A84F39">
                        <w:rPr>
                          <w:rFonts w:ascii="Arial" w:hAnsi="Arial" w:cs="Arial"/>
                          <w:sz w:val="22"/>
                          <w:szCs w:val="22"/>
                        </w:rPr>
                        <w:t xml:space="preserve">Member of staff reports the matter to the </w:t>
                      </w:r>
                    </w:p>
                    <w:p w:rsidR="000E2A8F" w:rsidRPr="00A84F39" w:rsidRDefault="000E2A8F" w:rsidP="00C05597">
                      <w:pPr>
                        <w:rPr>
                          <w:rFonts w:ascii="Arial" w:hAnsi="Arial" w:cs="Arial"/>
                          <w:sz w:val="22"/>
                          <w:szCs w:val="22"/>
                        </w:rPr>
                      </w:pPr>
                    </w:p>
                    <w:p w:rsidR="000E2A8F" w:rsidRPr="00A84F39" w:rsidRDefault="000E2A8F" w:rsidP="00C05597">
                      <w:pPr>
                        <w:rPr>
                          <w:rFonts w:ascii="Arial" w:hAnsi="Arial" w:cs="Arial"/>
                          <w:sz w:val="22"/>
                          <w:szCs w:val="22"/>
                        </w:rPr>
                      </w:pPr>
                      <w:r w:rsidRPr="00A84F39">
                        <w:rPr>
                          <w:rFonts w:ascii="Arial" w:hAnsi="Arial" w:cs="Arial"/>
                          <w:b/>
                          <w:sz w:val="22"/>
                          <w:szCs w:val="22"/>
                        </w:rPr>
                        <w:t>S</w:t>
                      </w:r>
                      <w:r>
                        <w:rPr>
                          <w:rFonts w:ascii="Arial" w:hAnsi="Arial" w:cs="Arial"/>
                          <w:b/>
                          <w:sz w:val="22"/>
                          <w:szCs w:val="22"/>
                        </w:rPr>
                        <w:t>afeguarding Manager, D</w:t>
                      </w:r>
                      <w:r w:rsidRPr="00A84F39">
                        <w:rPr>
                          <w:rFonts w:ascii="Arial" w:hAnsi="Arial" w:cs="Arial"/>
                          <w:b/>
                          <w:sz w:val="22"/>
                          <w:szCs w:val="22"/>
                        </w:rPr>
                        <w:t xml:space="preserve">DSL, </w:t>
                      </w:r>
                      <w:r w:rsidRPr="00A84F39">
                        <w:rPr>
                          <w:rFonts w:ascii="Arial" w:hAnsi="Arial" w:cs="Arial"/>
                          <w:sz w:val="22"/>
                          <w:szCs w:val="22"/>
                        </w:rPr>
                        <w:t>as soon as possible and certainly within 24 hours</w:t>
                      </w:r>
                    </w:p>
                    <w:p w:rsidR="000E2A8F" w:rsidRPr="00A84F39" w:rsidRDefault="000E2A8F" w:rsidP="00C05597">
                      <w:pPr>
                        <w:rPr>
                          <w:rFonts w:ascii="Arial" w:hAnsi="Arial" w:cs="Arial"/>
                          <w:sz w:val="22"/>
                          <w:szCs w:val="22"/>
                        </w:rPr>
                      </w:pPr>
                    </w:p>
                    <w:p w:rsidR="000E2A8F" w:rsidRPr="00A84F39" w:rsidRDefault="000E2A8F" w:rsidP="00C05597">
                      <w:pPr>
                        <w:rPr>
                          <w:rFonts w:ascii="Arial" w:hAnsi="Arial" w:cs="Arial"/>
                          <w:b/>
                          <w:sz w:val="22"/>
                          <w:szCs w:val="22"/>
                        </w:rPr>
                      </w:pPr>
                      <w:r w:rsidRPr="00A84F39">
                        <w:rPr>
                          <w:rFonts w:ascii="Arial" w:hAnsi="Arial" w:cs="Arial"/>
                          <w:b/>
                          <w:sz w:val="22"/>
                          <w:szCs w:val="22"/>
                        </w:rPr>
                        <w:t>Beverley Martindale ext. 382</w:t>
                      </w:r>
                    </w:p>
                    <w:p w:rsidR="000E2A8F" w:rsidRDefault="000E2A8F" w:rsidP="00C05597">
                      <w:pPr>
                        <w:rPr>
                          <w:rFonts w:ascii="Arial" w:hAnsi="Arial" w:cs="Arial"/>
                          <w:sz w:val="22"/>
                          <w:szCs w:val="22"/>
                        </w:rPr>
                      </w:pPr>
                    </w:p>
                    <w:p w:rsidR="000E2A8F" w:rsidRPr="00A84F39" w:rsidRDefault="000E2A8F" w:rsidP="00C05597">
                      <w:pPr>
                        <w:rPr>
                          <w:rFonts w:ascii="Arial" w:hAnsi="Arial" w:cs="Arial"/>
                          <w:sz w:val="22"/>
                          <w:szCs w:val="22"/>
                        </w:rPr>
                      </w:pPr>
                      <w:r>
                        <w:rPr>
                          <w:rFonts w:ascii="Arial" w:hAnsi="Arial" w:cs="Arial"/>
                          <w:b/>
                          <w:sz w:val="22"/>
                          <w:szCs w:val="22"/>
                        </w:rPr>
                        <w:t>DSL is Maggie Dodd ext. 401</w:t>
                      </w:r>
                      <w:r w:rsidRPr="00620C1F">
                        <w:rPr>
                          <w:rFonts w:ascii="Arial" w:hAnsi="Arial" w:cs="Arial"/>
                          <w:b/>
                          <w:sz w:val="22"/>
                          <w:szCs w:val="22"/>
                        </w:rPr>
                        <w:t xml:space="preserve"> </w:t>
                      </w:r>
                      <w:r w:rsidRPr="00A84F39">
                        <w:rPr>
                          <w:rFonts w:ascii="Arial" w:hAnsi="Arial" w:cs="Arial"/>
                          <w:sz w:val="22"/>
                          <w:szCs w:val="22"/>
                        </w:rPr>
                        <w:t>but the Safeguarding Manager will escalate issues if appropriate</w:t>
                      </w:r>
                    </w:p>
                    <w:p w:rsidR="000E2A8F" w:rsidRDefault="000E2A8F"/>
                  </w:txbxContent>
                </v:textbox>
              </v:shape>
            </w:pict>
          </mc:Fallback>
        </mc:AlternateContent>
      </w:r>
      <w:r>
        <w:rPr>
          <w:rFonts w:ascii="Arial" w:hAnsi="Arial" w:cs="Arial"/>
          <w:sz w:val="28"/>
          <w:szCs w:val="28"/>
        </w:rPr>
        <w:t xml:space="preserve">                            </w:t>
      </w:r>
      <w:r>
        <w:rPr>
          <w:rFonts w:ascii="Arial" w:hAnsi="Arial" w:cs="Arial"/>
          <w:sz w:val="28"/>
          <w:szCs w:val="28"/>
        </w:rPr>
        <w:sym w:font="Wingdings" w:char="F0EA"/>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14:anchorId="4323C961" wp14:editId="4323C962">
                <wp:simplePos x="0" y="0"/>
                <wp:positionH relativeFrom="column">
                  <wp:posOffset>3699510</wp:posOffset>
                </wp:positionH>
                <wp:positionV relativeFrom="paragraph">
                  <wp:posOffset>105410</wp:posOffset>
                </wp:positionV>
                <wp:extent cx="2586990" cy="1800225"/>
                <wp:effectExtent l="0" t="0" r="22860"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800225"/>
                        </a:xfrm>
                        <a:prstGeom prst="rect">
                          <a:avLst/>
                        </a:prstGeom>
                        <a:solidFill>
                          <a:srgbClr val="FFFFFF"/>
                        </a:solidFill>
                        <a:ln w="9525">
                          <a:solidFill>
                            <a:srgbClr val="000000"/>
                          </a:solidFill>
                          <a:miter lim="800000"/>
                          <a:headEnd/>
                          <a:tailEnd/>
                        </a:ln>
                      </wps:spPr>
                      <wps:txbx>
                        <w:txbxContent>
                          <w:p w:rsidR="000E2A8F" w:rsidRPr="00A84F39" w:rsidRDefault="000E2A8F" w:rsidP="007A0C48">
                            <w:pPr>
                              <w:rPr>
                                <w:rFonts w:ascii="Arial" w:hAnsi="Arial" w:cs="Arial"/>
                                <w:sz w:val="22"/>
                                <w:szCs w:val="22"/>
                              </w:rPr>
                            </w:pPr>
                            <w:r w:rsidRPr="00A84F39">
                              <w:rPr>
                                <w:rFonts w:ascii="Arial" w:hAnsi="Arial" w:cs="Arial"/>
                                <w:sz w:val="22"/>
                                <w:szCs w:val="22"/>
                              </w:rPr>
                              <w:t xml:space="preserve">For support and advice if you are unsure whether a referral needs to be made you can contact </w:t>
                            </w:r>
                          </w:p>
                          <w:p w:rsidR="000E2A8F" w:rsidRPr="00A84F39" w:rsidRDefault="000E2A8F" w:rsidP="00C05597">
                            <w:pPr>
                              <w:rPr>
                                <w:rFonts w:ascii="Arial" w:hAnsi="Arial" w:cs="Arial"/>
                                <w:b/>
                                <w:sz w:val="22"/>
                                <w:szCs w:val="22"/>
                              </w:rPr>
                            </w:pPr>
                          </w:p>
                          <w:p w:rsidR="000E2A8F" w:rsidRDefault="000E2A8F" w:rsidP="00C05597">
                            <w:pPr>
                              <w:rPr>
                                <w:rFonts w:ascii="Arial" w:hAnsi="Arial" w:cs="Arial"/>
                                <w:b/>
                                <w:sz w:val="22"/>
                                <w:szCs w:val="22"/>
                              </w:rPr>
                            </w:pPr>
                            <w:r>
                              <w:rPr>
                                <w:rFonts w:ascii="Arial" w:hAnsi="Arial" w:cs="Arial"/>
                                <w:b/>
                                <w:sz w:val="22"/>
                                <w:szCs w:val="22"/>
                              </w:rPr>
                              <w:t>Pastoral Mentors based in the hex</w:t>
                            </w:r>
                          </w:p>
                          <w:p w:rsidR="000E2A8F" w:rsidRPr="00A84F39" w:rsidRDefault="000E2A8F" w:rsidP="00C05597">
                            <w:pPr>
                              <w:rPr>
                                <w:rFonts w:ascii="Arial" w:hAnsi="Arial" w:cs="Arial"/>
                                <w:b/>
                                <w:sz w:val="22"/>
                                <w:szCs w:val="22"/>
                              </w:rPr>
                            </w:pPr>
                          </w:p>
                          <w:p w:rsidR="000E2A8F" w:rsidRPr="003835A1" w:rsidRDefault="000E2A8F" w:rsidP="007A0C48">
                            <w:pPr>
                              <w:jc w:val="center"/>
                              <w:rPr>
                                <w:rFonts w:ascii="Arial" w:hAnsi="Arial" w:cs="Arial"/>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C961" id="Text Box 5" o:spid="_x0000_s1028" type="#_x0000_t202" style="position:absolute;margin-left:291.3pt;margin-top:8.3pt;width:203.7pt;height:1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">
                <v:textbox>
                  <w:txbxContent>
                    <w:p w:rsidR="000E2A8F" w:rsidRPr="00A84F39" w:rsidRDefault="000E2A8F" w:rsidP="007A0C48">
                      <w:pPr>
                        <w:rPr>
                          <w:rFonts w:ascii="Arial" w:hAnsi="Arial" w:cs="Arial"/>
                          <w:sz w:val="22"/>
                          <w:szCs w:val="22"/>
                        </w:rPr>
                      </w:pPr>
                      <w:r w:rsidRPr="00A84F39">
                        <w:rPr>
                          <w:rFonts w:ascii="Arial" w:hAnsi="Arial" w:cs="Arial"/>
                          <w:sz w:val="22"/>
                          <w:szCs w:val="22"/>
                        </w:rPr>
                        <w:t xml:space="preserve">For support and advice if you are unsure whether a referral needs to be made you can contact </w:t>
                      </w:r>
                    </w:p>
                    <w:p w:rsidR="000E2A8F" w:rsidRPr="00A84F39" w:rsidRDefault="000E2A8F" w:rsidP="00C05597">
                      <w:pPr>
                        <w:rPr>
                          <w:rFonts w:ascii="Arial" w:hAnsi="Arial" w:cs="Arial"/>
                          <w:b/>
                          <w:sz w:val="22"/>
                          <w:szCs w:val="22"/>
                        </w:rPr>
                      </w:pPr>
                    </w:p>
                    <w:p w:rsidR="000E2A8F" w:rsidRDefault="000E2A8F" w:rsidP="00C05597">
                      <w:pPr>
                        <w:rPr>
                          <w:rFonts w:ascii="Arial" w:hAnsi="Arial" w:cs="Arial"/>
                          <w:b/>
                          <w:sz w:val="22"/>
                          <w:szCs w:val="22"/>
                        </w:rPr>
                      </w:pPr>
                      <w:r>
                        <w:rPr>
                          <w:rFonts w:ascii="Arial" w:hAnsi="Arial" w:cs="Arial"/>
                          <w:b/>
                          <w:sz w:val="22"/>
                          <w:szCs w:val="22"/>
                        </w:rPr>
                        <w:t>Pastoral Mentors based in the hex</w:t>
                      </w:r>
                    </w:p>
                    <w:p w:rsidR="000E2A8F" w:rsidRPr="00A84F39" w:rsidRDefault="000E2A8F" w:rsidP="00C05597">
                      <w:pPr>
                        <w:rPr>
                          <w:rFonts w:ascii="Arial" w:hAnsi="Arial" w:cs="Arial"/>
                          <w:b/>
                          <w:sz w:val="22"/>
                          <w:szCs w:val="22"/>
                        </w:rPr>
                      </w:pPr>
                    </w:p>
                    <w:p w:rsidR="000E2A8F" w:rsidRPr="003835A1" w:rsidRDefault="000E2A8F" w:rsidP="007A0C48">
                      <w:pPr>
                        <w:jc w:val="center"/>
                        <w:rPr>
                          <w:rFonts w:ascii="Arial" w:hAnsi="Arial" w:cs="Arial"/>
                          <w:b/>
                          <w:szCs w:val="24"/>
                        </w:rPr>
                      </w:pPr>
                    </w:p>
                  </w:txbxContent>
                </v:textbox>
              </v:shape>
            </w:pict>
          </mc:Fallback>
        </mc:AlternateContent>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Pr="007A4C84" w:rsidRDefault="007A0C48" w:rsidP="007A0C48">
      <w:pPr>
        <w:tabs>
          <w:tab w:val="left" w:pos="5370"/>
        </w:tabs>
        <w:rPr>
          <w:rFonts w:ascii="Arial" w:hAnsi="Arial" w:cs="Arial"/>
          <w:b/>
          <w:sz w:val="28"/>
          <w:szCs w:val="28"/>
        </w:rPr>
      </w:pPr>
      <w:r>
        <w:rPr>
          <w:rFonts w:ascii="Arial" w:hAnsi="Arial" w:cs="Arial"/>
          <w:sz w:val="28"/>
          <w:szCs w:val="28"/>
        </w:rPr>
        <w:tab/>
      </w:r>
      <w:r w:rsidRPr="007A4C84">
        <w:rPr>
          <w:rFonts w:ascii="Arial" w:hAnsi="Arial" w:cs="Arial"/>
          <w:b/>
          <w:sz w:val="28"/>
          <w:szCs w:val="28"/>
        </w:rPr>
        <w:sym w:font="Wingdings" w:char="F0E0"/>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A84F39" w:rsidP="007A0C4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6672" behindDoc="0" locked="0" layoutInCell="1" allowOverlap="1" wp14:anchorId="4323C963" wp14:editId="4323C964">
                <wp:simplePos x="0" y="0"/>
                <wp:positionH relativeFrom="column">
                  <wp:posOffset>-110490</wp:posOffset>
                </wp:positionH>
                <wp:positionV relativeFrom="paragraph">
                  <wp:posOffset>157480</wp:posOffset>
                </wp:positionV>
                <wp:extent cx="3416300" cy="1057275"/>
                <wp:effectExtent l="0" t="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057275"/>
                        </a:xfrm>
                        <a:prstGeom prst="rect">
                          <a:avLst/>
                        </a:prstGeom>
                        <a:solidFill>
                          <a:srgbClr val="FFFFFF"/>
                        </a:solidFill>
                        <a:ln w="9525">
                          <a:solidFill>
                            <a:srgbClr val="000000"/>
                          </a:solidFill>
                          <a:miter lim="800000"/>
                          <a:headEnd/>
                          <a:tailEnd/>
                        </a:ln>
                      </wps:spPr>
                      <wps:txbx>
                        <w:txbxContent>
                          <w:p w:rsidR="000E2A8F" w:rsidRPr="00A84F39" w:rsidRDefault="000E2A8F" w:rsidP="00C05597">
                            <w:pPr>
                              <w:rPr>
                                <w:rFonts w:ascii="Arial" w:hAnsi="Arial" w:cs="Arial"/>
                                <w:sz w:val="22"/>
                                <w:szCs w:val="22"/>
                              </w:rPr>
                            </w:pPr>
                            <w:r w:rsidRPr="00A84F39">
                              <w:rPr>
                                <w:rFonts w:ascii="Arial" w:hAnsi="Arial" w:cs="Arial"/>
                                <w:sz w:val="22"/>
                                <w:szCs w:val="22"/>
                              </w:rPr>
                              <w:t>Safeguarding Manager assesses level of need and determines most appropriate course of action.</w:t>
                            </w:r>
                          </w:p>
                          <w:p w:rsidR="000E2A8F" w:rsidRPr="00A84F39" w:rsidRDefault="000E2A8F" w:rsidP="00C05597">
                            <w:pPr>
                              <w:rPr>
                                <w:rFonts w:ascii="Arial" w:hAnsi="Arial" w:cs="Arial"/>
                                <w:sz w:val="22"/>
                                <w:szCs w:val="22"/>
                              </w:rPr>
                            </w:pPr>
                          </w:p>
                          <w:p w:rsidR="000E2A8F" w:rsidRPr="00A84F39" w:rsidRDefault="000E2A8F" w:rsidP="00C05597">
                            <w:pPr>
                              <w:rPr>
                                <w:rFonts w:ascii="Arial" w:hAnsi="Arial" w:cs="Arial"/>
                                <w:sz w:val="22"/>
                                <w:szCs w:val="22"/>
                              </w:rPr>
                            </w:pPr>
                            <w:r w:rsidRPr="00A84F39">
                              <w:rPr>
                                <w:rFonts w:ascii="Arial" w:hAnsi="Arial" w:cs="Arial"/>
                                <w:sz w:val="22"/>
                                <w:szCs w:val="22"/>
                              </w:rPr>
                              <w:t>If necessary CAF (Common Assessment Framework) form is completed and appropriate action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C963" id="_x0000_s1029" type="#_x0000_t202" style="position:absolute;margin-left:-8.7pt;margin-top:12.4pt;width:269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">
                <v:textbox>
                  <w:txbxContent>
                    <w:p w:rsidR="000E2A8F" w:rsidRPr="00A84F39" w:rsidRDefault="000E2A8F" w:rsidP="00C05597">
                      <w:pPr>
                        <w:rPr>
                          <w:rFonts w:ascii="Arial" w:hAnsi="Arial" w:cs="Arial"/>
                          <w:sz w:val="22"/>
                          <w:szCs w:val="22"/>
                        </w:rPr>
                      </w:pPr>
                      <w:r w:rsidRPr="00A84F39">
                        <w:rPr>
                          <w:rFonts w:ascii="Arial" w:hAnsi="Arial" w:cs="Arial"/>
                          <w:sz w:val="22"/>
                          <w:szCs w:val="22"/>
                        </w:rPr>
                        <w:t>Safeguarding Manager assesses level of need and determines most appropriate course of action.</w:t>
                      </w:r>
                    </w:p>
                    <w:p w:rsidR="000E2A8F" w:rsidRPr="00A84F39" w:rsidRDefault="000E2A8F" w:rsidP="00C05597">
                      <w:pPr>
                        <w:rPr>
                          <w:rFonts w:ascii="Arial" w:hAnsi="Arial" w:cs="Arial"/>
                          <w:sz w:val="22"/>
                          <w:szCs w:val="22"/>
                        </w:rPr>
                      </w:pPr>
                    </w:p>
                    <w:p w:rsidR="000E2A8F" w:rsidRPr="00A84F39" w:rsidRDefault="000E2A8F" w:rsidP="00C05597">
                      <w:pPr>
                        <w:rPr>
                          <w:rFonts w:ascii="Arial" w:hAnsi="Arial" w:cs="Arial"/>
                          <w:sz w:val="22"/>
                          <w:szCs w:val="22"/>
                        </w:rPr>
                      </w:pPr>
                      <w:r w:rsidRPr="00A84F39">
                        <w:rPr>
                          <w:rFonts w:ascii="Arial" w:hAnsi="Arial" w:cs="Arial"/>
                          <w:sz w:val="22"/>
                          <w:szCs w:val="22"/>
                        </w:rPr>
                        <w:t>If necessary CAF (Common Assessment Framework) form is completed and appropriate action taken</w:t>
                      </w:r>
                    </w:p>
                  </w:txbxContent>
                </v:textbox>
              </v:shape>
            </w:pict>
          </mc:Fallback>
        </mc:AlternateContent>
      </w:r>
    </w:p>
    <w:p w:rsidR="007A0C48" w:rsidRDefault="007A0C48" w:rsidP="007A0C48">
      <w:pPr>
        <w:tabs>
          <w:tab w:val="left" w:pos="5245"/>
        </w:tabs>
        <w:rPr>
          <w:rFonts w:ascii="Arial" w:hAnsi="Arial" w:cs="Arial"/>
          <w:sz w:val="28"/>
          <w:szCs w:val="28"/>
        </w:rPr>
      </w:pPr>
    </w:p>
    <w:p w:rsidR="00C05597" w:rsidRDefault="00C05597" w:rsidP="007A0C48">
      <w:pPr>
        <w:tabs>
          <w:tab w:val="left" w:pos="5245"/>
        </w:tabs>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C05597" w:rsidRDefault="007A0C48" w:rsidP="007A0C48">
      <w:pPr>
        <w:rPr>
          <w:rFonts w:ascii="Arial" w:hAnsi="Arial" w:cs="Arial"/>
          <w:sz w:val="28"/>
          <w:szCs w:val="28"/>
        </w:rPr>
      </w:pPr>
      <w:r>
        <w:rPr>
          <w:rFonts w:ascii="Arial" w:hAnsi="Arial" w:cs="Arial"/>
          <w:sz w:val="28"/>
          <w:szCs w:val="28"/>
        </w:rPr>
        <w:t xml:space="preserve">                            </w:t>
      </w:r>
    </w:p>
    <w:p w:rsidR="007A0C48" w:rsidRDefault="00C05597" w:rsidP="00C05597">
      <w:pPr>
        <w:rPr>
          <w:rFonts w:ascii="Arial" w:hAnsi="Arial" w:cs="Arial"/>
          <w:sz w:val="16"/>
          <w:szCs w:val="16"/>
        </w:rPr>
      </w:pPr>
      <w:r>
        <w:rPr>
          <w:rFonts w:ascii="Arial" w:hAnsi="Arial" w:cs="Arial"/>
          <w:noProof/>
          <w:sz w:val="28"/>
          <w:szCs w:val="28"/>
        </w:rPr>
        <mc:AlternateContent>
          <mc:Choice Requires="wps">
            <w:drawing>
              <wp:anchor distT="0" distB="0" distL="114300" distR="114300" simplePos="0" relativeHeight="251674624" behindDoc="0" locked="0" layoutInCell="1" allowOverlap="1" wp14:anchorId="4323C965" wp14:editId="4323C966">
                <wp:simplePos x="0" y="0"/>
                <wp:positionH relativeFrom="column">
                  <wp:posOffset>-111125</wp:posOffset>
                </wp:positionH>
                <wp:positionV relativeFrom="paragraph">
                  <wp:posOffset>194310</wp:posOffset>
                </wp:positionV>
                <wp:extent cx="3416935" cy="790575"/>
                <wp:effectExtent l="0" t="0" r="1206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790575"/>
                        </a:xfrm>
                        <a:prstGeom prst="rect">
                          <a:avLst/>
                        </a:prstGeom>
                        <a:solidFill>
                          <a:srgbClr val="FFFFFF"/>
                        </a:solidFill>
                        <a:ln w="9525">
                          <a:solidFill>
                            <a:srgbClr val="000000"/>
                          </a:solidFill>
                          <a:miter lim="800000"/>
                          <a:headEnd/>
                          <a:tailEnd/>
                        </a:ln>
                      </wps:spPr>
                      <wps:txbx>
                        <w:txbxContent>
                          <w:p w:rsidR="000E2A8F" w:rsidRPr="00A84F39" w:rsidRDefault="000E2A8F" w:rsidP="007A0C48">
                            <w:pPr>
                              <w:ind w:right="-190"/>
                              <w:rPr>
                                <w:rFonts w:ascii="Arial" w:hAnsi="Arial" w:cs="Arial"/>
                                <w:sz w:val="22"/>
                                <w:szCs w:val="22"/>
                              </w:rPr>
                            </w:pPr>
                            <w:r w:rsidRPr="00A84F39">
                              <w:rPr>
                                <w:rFonts w:ascii="Arial" w:hAnsi="Arial" w:cs="Arial"/>
                                <w:sz w:val="22"/>
                                <w:szCs w:val="22"/>
                              </w:rPr>
                              <w:t>Member of staff given feedback as to outcome. Wherever possible the young person is involved in decision making process and is informed of what is likely to happen.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C965" id="Text Box 6" o:spid="_x0000_s1030" type="#_x0000_t202" style="position:absolute;margin-left:-8.75pt;margin-top:15.3pt;width:269.0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">
                <v:textbox>
                  <w:txbxContent>
                    <w:p w:rsidR="000E2A8F" w:rsidRPr="00A84F39" w:rsidRDefault="000E2A8F" w:rsidP="007A0C48">
                      <w:pPr>
                        <w:ind w:right="-190"/>
                        <w:rPr>
                          <w:rFonts w:ascii="Arial" w:hAnsi="Arial" w:cs="Arial"/>
                          <w:sz w:val="22"/>
                          <w:szCs w:val="22"/>
                        </w:rPr>
                      </w:pPr>
                      <w:r w:rsidRPr="00A84F39">
                        <w:rPr>
                          <w:rFonts w:ascii="Arial" w:hAnsi="Arial" w:cs="Arial"/>
                          <w:sz w:val="22"/>
                          <w:szCs w:val="22"/>
                        </w:rPr>
                        <w:t>Member of staff given feedback as to outcome. Wherever possible the young person is involved in decision making process and is informed of what is likely to happen.</w:t>
                      </w:r>
                    </w:p>
                  </w:txbxContent>
                </v:textbox>
              </v:shape>
            </w:pict>
          </mc:Fallback>
        </mc:AlternateContent>
      </w:r>
      <w:r w:rsidR="007A0C48">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00A84F39">
        <w:rPr>
          <w:rFonts w:ascii="Arial" w:hAnsi="Arial" w:cs="Arial"/>
          <w:sz w:val="28"/>
          <w:szCs w:val="28"/>
        </w:rPr>
        <w:sym w:font="Wingdings" w:char="F0EA"/>
      </w: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7A0C48" w:rsidRDefault="007A0C48" w:rsidP="007A0C48">
      <w:pPr>
        <w:rPr>
          <w:rFonts w:ascii="Arial" w:hAnsi="Arial" w:cs="Arial"/>
          <w:sz w:val="28"/>
          <w:szCs w:val="28"/>
        </w:rPr>
      </w:pPr>
    </w:p>
    <w:p w:rsidR="00C05597" w:rsidRDefault="00C05597" w:rsidP="007A0C48">
      <w:pPr>
        <w:rPr>
          <w:rFonts w:ascii="Arial" w:hAnsi="Arial" w:cs="Arial"/>
          <w:sz w:val="28"/>
          <w:szCs w:val="28"/>
        </w:rPr>
      </w:pPr>
    </w:p>
    <w:p w:rsidR="007A0C48" w:rsidRPr="00D50962" w:rsidRDefault="007A0C48" w:rsidP="007A0C48">
      <w:pPr>
        <w:rPr>
          <w:rFonts w:ascii="Arial" w:hAnsi="Arial" w:cs="Arial"/>
          <w:b/>
          <w:sz w:val="28"/>
          <w:szCs w:val="28"/>
        </w:rPr>
      </w:pPr>
      <w:r w:rsidRPr="00D50962">
        <w:rPr>
          <w:rFonts w:ascii="Arial" w:hAnsi="Arial" w:cs="Arial"/>
          <w:b/>
          <w:sz w:val="28"/>
          <w:szCs w:val="28"/>
        </w:rPr>
        <w:t>If a student makes a disclosure or staff member has concerns</w:t>
      </w:r>
    </w:p>
    <w:p w:rsidR="007A0C48" w:rsidRPr="007A4C84" w:rsidRDefault="007A0C48" w:rsidP="007A0C48">
      <w:pPr>
        <w:rPr>
          <w:rFonts w:ascii="Arial" w:hAnsi="Arial" w:cs="Arial"/>
          <w:szCs w:val="24"/>
        </w:rPr>
      </w:pPr>
    </w:p>
    <w:p w:rsidR="007A0C48" w:rsidRPr="00A84F39" w:rsidRDefault="007A0C48" w:rsidP="007A0C48">
      <w:pPr>
        <w:rPr>
          <w:rFonts w:ascii="Arial" w:hAnsi="Arial" w:cs="Arial"/>
          <w:b/>
          <w:sz w:val="22"/>
          <w:szCs w:val="22"/>
        </w:rPr>
      </w:pPr>
      <w:r w:rsidRPr="00A84F39">
        <w:rPr>
          <w:rFonts w:ascii="Arial" w:hAnsi="Arial" w:cs="Arial"/>
          <w:b/>
          <w:sz w:val="22"/>
          <w:szCs w:val="22"/>
        </w:rPr>
        <w:t>Staff should not</w:t>
      </w:r>
    </w:p>
    <w:p w:rsidR="007A0C48" w:rsidRPr="00A84F39" w:rsidRDefault="007A0C48" w:rsidP="0015045F">
      <w:pPr>
        <w:pStyle w:val="ListParagraph"/>
        <w:numPr>
          <w:ilvl w:val="0"/>
          <w:numId w:val="46"/>
        </w:numPr>
        <w:ind w:left="714" w:hanging="357"/>
        <w:rPr>
          <w:rFonts w:ascii="Arial" w:hAnsi="Arial" w:cs="Arial"/>
          <w:sz w:val="22"/>
          <w:szCs w:val="22"/>
        </w:rPr>
      </w:pPr>
      <w:r w:rsidRPr="00A84F39">
        <w:rPr>
          <w:rFonts w:ascii="Arial" w:hAnsi="Arial" w:cs="Arial"/>
          <w:sz w:val="22"/>
          <w:szCs w:val="22"/>
        </w:rPr>
        <w:t>Do nothing / assume that another agency will act or is acting.</w:t>
      </w:r>
    </w:p>
    <w:p w:rsidR="007A0C48" w:rsidRPr="00A84F39" w:rsidRDefault="007A0C48" w:rsidP="0015045F">
      <w:pPr>
        <w:pStyle w:val="ListParagraph"/>
        <w:numPr>
          <w:ilvl w:val="0"/>
          <w:numId w:val="46"/>
        </w:numPr>
        <w:rPr>
          <w:rFonts w:ascii="Arial" w:hAnsi="Arial" w:cs="Arial"/>
          <w:sz w:val="22"/>
          <w:szCs w:val="22"/>
        </w:rPr>
      </w:pPr>
      <w:r w:rsidRPr="00A84F39">
        <w:rPr>
          <w:rFonts w:ascii="Arial" w:hAnsi="Arial" w:cs="Arial"/>
          <w:sz w:val="22"/>
          <w:szCs w:val="22"/>
        </w:rPr>
        <w:t>Promise confidentiality / say you can keep a secret – you may have to pass information on.</w:t>
      </w:r>
    </w:p>
    <w:p w:rsidR="007A0C48" w:rsidRPr="00A84F39" w:rsidRDefault="007A0C48" w:rsidP="0015045F">
      <w:pPr>
        <w:pStyle w:val="ListParagraph"/>
        <w:numPr>
          <w:ilvl w:val="0"/>
          <w:numId w:val="46"/>
        </w:numPr>
        <w:rPr>
          <w:rFonts w:ascii="Arial" w:hAnsi="Arial" w:cs="Arial"/>
          <w:sz w:val="22"/>
          <w:szCs w:val="22"/>
        </w:rPr>
      </w:pPr>
      <w:r w:rsidRPr="00A84F39">
        <w:rPr>
          <w:rFonts w:ascii="Arial" w:hAnsi="Arial" w:cs="Arial"/>
          <w:sz w:val="22"/>
          <w:szCs w:val="22"/>
        </w:rPr>
        <w:t>Attempt to resolve the matter themselves.</w:t>
      </w:r>
    </w:p>
    <w:p w:rsidR="007A0C48" w:rsidRPr="00A84F39" w:rsidRDefault="007A0C48" w:rsidP="007A0C48">
      <w:pPr>
        <w:ind w:left="360"/>
        <w:rPr>
          <w:rFonts w:ascii="Arial" w:hAnsi="Arial" w:cs="Arial"/>
          <w:sz w:val="22"/>
          <w:szCs w:val="22"/>
        </w:rPr>
      </w:pPr>
    </w:p>
    <w:p w:rsidR="007A0C48" w:rsidRPr="00A84F39" w:rsidRDefault="007A0C48" w:rsidP="007A0C48">
      <w:pPr>
        <w:rPr>
          <w:rFonts w:ascii="Arial" w:hAnsi="Arial" w:cs="Arial"/>
          <w:b/>
          <w:sz w:val="22"/>
          <w:szCs w:val="22"/>
        </w:rPr>
      </w:pPr>
      <w:r w:rsidRPr="00A84F39">
        <w:rPr>
          <w:rFonts w:ascii="Arial" w:hAnsi="Arial" w:cs="Arial"/>
          <w:b/>
          <w:sz w:val="22"/>
          <w:szCs w:val="22"/>
        </w:rPr>
        <w:t>Staff should</w:t>
      </w:r>
    </w:p>
    <w:p w:rsidR="007A0C48" w:rsidRPr="00A84F39" w:rsidRDefault="007A0C48" w:rsidP="0015045F">
      <w:pPr>
        <w:pStyle w:val="ListParagraph"/>
        <w:numPr>
          <w:ilvl w:val="0"/>
          <w:numId w:val="47"/>
        </w:numPr>
        <w:ind w:left="714" w:hanging="357"/>
        <w:rPr>
          <w:rFonts w:ascii="Arial" w:hAnsi="Arial" w:cs="Arial"/>
          <w:sz w:val="22"/>
          <w:szCs w:val="22"/>
        </w:rPr>
      </w:pPr>
      <w:r w:rsidRPr="00A84F39">
        <w:rPr>
          <w:rFonts w:ascii="Arial" w:hAnsi="Arial" w:cs="Arial"/>
          <w:sz w:val="22"/>
          <w:szCs w:val="22"/>
        </w:rPr>
        <w:t>Listen.</w:t>
      </w:r>
    </w:p>
    <w:p w:rsidR="007A0C48" w:rsidRPr="00A84F39" w:rsidRDefault="007A0C48" w:rsidP="0015045F">
      <w:pPr>
        <w:pStyle w:val="ListParagraph"/>
        <w:numPr>
          <w:ilvl w:val="0"/>
          <w:numId w:val="47"/>
        </w:numPr>
        <w:ind w:left="714" w:hanging="357"/>
        <w:rPr>
          <w:rFonts w:ascii="Arial" w:hAnsi="Arial" w:cs="Arial"/>
          <w:sz w:val="22"/>
          <w:szCs w:val="22"/>
        </w:rPr>
      </w:pPr>
      <w:r w:rsidRPr="00A84F39">
        <w:rPr>
          <w:rFonts w:ascii="Arial" w:hAnsi="Arial" w:cs="Arial"/>
          <w:sz w:val="22"/>
          <w:szCs w:val="22"/>
        </w:rPr>
        <w:t>Take young person seriously</w:t>
      </w:r>
    </w:p>
    <w:p w:rsidR="007A0C48" w:rsidRPr="00A84F39" w:rsidRDefault="007A0C48" w:rsidP="0015045F">
      <w:pPr>
        <w:pStyle w:val="ListParagraph"/>
        <w:numPr>
          <w:ilvl w:val="0"/>
          <w:numId w:val="47"/>
        </w:numPr>
        <w:ind w:left="714" w:hanging="357"/>
        <w:rPr>
          <w:rFonts w:ascii="Arial" w:hAnsi="Arial" w:cs="Arial"/>
          <w:sz w:val="22"/>
          <w:szCs w:val="22"/>
        </w:rPr>
      </w:pPr>
      <w:r w:rsidRPr="00A84F39">
        <w:rPr>
          <w:rFonts w:ascii="Arial" w:hAnsi="Arial" w:cs="Arial"/>
          <w:sz w:val="22"/>
          <w:szCs w:val="22"/>
        </w:rPr>
        <w:t>Act without delay</w:t>
      </w:r>
      <w:r w:rsidR="00A339E2">
        <w:rPr>
          <w:rFonts w:ascii="Arial" w:hAnsi="Arial" w:cs="Arial"/>
          <w:sz w:val="22"/>
          <w:szCs w:val="22"/>
        </w:rPr>
        <w:t>, complete a Safeguarding Alert through Mark book</w:t>
      </w:r>
      <w:r w:rsidRPr="00A84F39">
        <w:rPr>
          <w:rFonts w:ascii="Arial" w:hAnsi="Arial" w:cs="Arial"/>
          <w:sz w:val="22"/>
          <w:szCs w:val="22"/>
        </w:rPr>
        <w:t xml:space="preserve"> (if concerned but unsure whether issue needs to be reported, talk your concerns through with one of the named people above)</w:t>
      </w:r>
    </w:p>
    <w:p w:rsidR="007A0C48" w:rsidRPr="007A0C48" w:rsidRDefault="007A0C48" w:rsidP="007A0C48">
      <w:pPr>
        <w:rPr>
          <w:rFonts w:ascii="Arial" w:hAnsi="Arial" w:cs="Arial"/>
          <w:b/>
          <w:sz w:val="12"/>
          <w:szCs w:val="12"/>
        </w:rPr>
      </w:pPr>
    </w:p>
    <w:p w:rsidR="007A0C48" w:rsidRPr="000B3CAD" w:rsidRDefault="007A0C48" w:rsidP="007A0C48">
      <w:pPr>
        <w:jc w:val="center"/>
        <w:rPr>
          <w:rFonts w:ascii="Arial" w:hAnsi="Arial" w:cs="Arial"/>
          <w:b/>
          <w:sz w:val="18"/>
          <w:szCs w:val="18"/>
        </w:rPr>
      </w:pPr>
      <w:r w:rsidRPr="000B3CAD">
        <w:rPr>
          <w:rFonts w:ascii="Arial" w:hAnsi="Arial" w:cs="Arial"/>
          <w:b/>
          <w:sz w:val="18"/>
          <w:szCs w:val="18"/>
        </w:rPr>
        <w:lastRenderedPageBreak/>
        <w:t>(See: Safeguarding area on the Hub – under Teams/Safeguarding for key documents and useful links)</w:t>
      </w:r>
    </w:p>
    <w:p w:rsidR="00D56850" w:rsidRPr="003F5007" w:rsidRDefault="00D56850" w:rsidP="00D56850">
      <w:pPr>
        <w:jc w:val="right"/>
        <w:rPr>
          <w:rFonts w:ascii="Arial" w:hAnsi="Arial" w:cs="Arial"/>
          <w:b/>
          <w:noProof/>
          <w:szCs w:val="24"/>
        </w:rPr>
      </w:pPr>
      <w:r w:rsidRPr="003F5007">
        <w:rPr>
          <w:rFonts w:ascii="Arial" w:hAnsi="Arial" w:cs="Arial"/>
          <w:b/>
          <w:noProof/>
          <w:szCs w:val="24"/>
        </w:rPr>
        <w:t xml:space="preserve">Appendix </w:t>
      </w:r>
      <w:r w:rsidR="00301B9E">
        <w:rPr>
          <w:rFonts w:ascii="Arial" w:hAnsi="Arial" w:cs="Arial"/>
          <w:b/>
          <w:noProof/>
          <w:szCs w:val="24"/>
        </w:rPr>
        <w:t>6</w:t>
      </w:r>
    </w:p>
    <w:p w:rsidR="00D56850" w:rsidRPr="007A5D64" w:rsidRDefault="00D56850" w:rsidP="00D56850">
      <w:pPr>
        <w:jc w:val="right"/>
        <w:rPr>
          <w:rFonts w:ascii="Arial" w:hAnsi="Arial" w:cs="Arial"/>
          <w:b/>
          <w:noProof/>
          <w:color w:val="FF0000"/>
          <w:sz w:val="28"/>
          <w:szCs w:val="28"/>
        </w:rPr>
      </w:pPr>
      <w:r w:rsidRPr="007A5D64">
        <w:rPr>
          <w:rFonts w:ascii="Arial" w:hAnsi="Arial" w:cs="Arial"/>
          <w:b/>
          <w:noProof/>
          <w:color w:val="FF0000"/>
          <w:sz w:val="28"/>
          <w:szCs w:val="28"/>
        </w:rPr>
        <w:drawing>
          <wp:inline distT="0" distB="0" distL="0" distR="0" wp14:anchorId="4323C967" wp14:editId="4323C968">
            <wp:extent cx="2194463" cy="1095375"/>
            <wp:effectExtent l="0" t="0" r="0" b="0"/>
            <wp:docPr id="13" name="Picture 13" descr="http://www.scc.ac.uk/wp-content/uploads/2015/03/British-Valu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c.ac.uk/wp-content/uploads/2015/03/British-Values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98591" cy="1097436"/>
                    </a:xfrm>
                    <a:prstGeom prst="rect">
                      <a:avLst/>
                    </a:prstGeom>
                    <a:noFill/>
                    <a:ln>
                      <a:noFill/>
                    </a:ln>
                  </pic:spPr>
                </pic:pic>
              </a:graphicData>
            </a:graphic>
          </wp:inline>
        </w:drawing>
      </w:r>
    </w:p>
    <w:p w:rsidR="00D56850" w:rsidRPr="007A5D64" w:rsidRDefault="00D56850" w:rsidP="00D56850">
      <w:pPr>
        <w:jc w:val="both"/>
        <w:rPr>
          <w:rFonts w:ascii="Arial" w:hAnsi="Arial" w:cs="Arial"/>
          <w:b/>
          <w:noProof/>
          <w:color w:val="FF0000"/>
          <w:sz w:val="28"/>
          <w:szCs w:val="28"/>
        </w:rPr>
      </w:pPr>
    </w:p>
    <w:p w:rsidR="00D56850" w:rsidRPr="003F5007" w:rsidRDefault="00D56850" w:rsidP="00D56850">
      <w:pPr>
        <w:jc w:val="both"/>
        <w:rPr>
          <w:rFonts w:ascii="Arial" w:hAnsi="Arial" w:cs="Arial"/>
          <w:b/>
          <w:noProof/>
          <w:sz w:val="28"/>
          <w:szCs w:val="28"/>
        </w:rPr>
      </w:pPr>
      <w:r w:rsidRPr="003F5007">
        <w:rPr>
          <w:rFonts w:ascii="Arial" w:hAnsi="Arial" w:cs="Arial"/>
          <w:b/>
          <w:noProof/>
          <w:sz w:val="28"/>
          <w:szCs w:val="28"/>
        </w:rPr>
        <w:t xml:space="preserve">The importance of British Values at </w:t>
      </w:r>
    </w:p>
    <w:p w:rsidR="00D56850" w:rsidRPr="003F5007" w:rsidRDefault="00D56850" w:rsidP="00D56850">
      <w:pPr>
        <w:jc w:val="both"/>
        <w:rPr>
          <w:rFonts w:ascii="Arial" w:hAnsi="Arial" w:cs="Arial"/>
          <w:b/>
          <w:noProof/>
          <w:sz w:val="28"/>
          <w:szCs w:val="28"/>
        </w:rPr>
      </w:pPr>
      <w:r w:rsidRPr="003F5007">
        <w:rPr>
          <w:rFonts w:ascii="Arial" w:hAnsi="Arial" w:cs="Arial"/>
          <w:b/>
          <w:noProof/>
          <w:sz w:val="28"/>
          <w:szCs w:val="28"/>
        </w:rPr>
        <w:t>Lancaster &amp; Morecambe College</w:t>
      </w:r>
    </w:p>
    <w:p w:rsidR="00D56850" w:rsidRPr="003F5007" w:rsidRDefault="00D56850" w:rsidP="00D56850">
      <w:pPr>
        <w:jc w:val="both"/>
        <w:rPr>
          <w:rFonts w:ascii="Arial" w:hAnsi="Arial" w:cs="Arial"/>
          <w:b/>
          <w:noProof/>
          <w:sz w:val="28"/>
          <w:szCs w:val="28"/>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At Lancaster &amp; Morecambe College, British values are of paramount importanance to us.  We see British values as underpinning what it is to be a citizen in a modern and diverse Great Britain.</w:t>
      </w:r>
    </w:p>
    <w:p w:rsidR="00D56850" w:rsidRPr="00AE6CE1" w:rsidRDefault="00D56850" w:rsidP="00D56850">
      <w:pPr>
        <w:jc w:val="both"/>
        <w:rPr>
          <w:rFonts w:ascii="Arial" w:hAnsi="Arial" w:cs="Arial"/>
          <w:noProof/>
          <w:sz w:val="22"/>
          <w:szCs w:val="22"/>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As well as actively promoting these values to our students, we are also embedding these into student work across all curriculum areas.</w:t>
      </w:r>
    </w:p>
    <w:p w:rsidR="00D56850" w:rsidRPr="00AE6CE1" w:rsidRDefault="00D56850" w:rsidP="00D56850">
      <w:pPr>
        <w:jc w:val="both"/>
        <w:rPr>
          <w:rFonts w:ascii="Arial" w:hAnsi="Arial" w:cs="Arial"/>
          <w:noProof/>
          <w:sz w:val="22"/>
          <w:szCs w:val="22"/>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In 2014, the department of Education published guidance on promoting British values in schools to ensure young people leave school and college prepared for life in modern Britain and these values were first set out in the ‘Prevent’ Strategy in 2011.</w:t>
      </w:r>
    </w:p>
    <w:p w:rsidR="00D56850" w:rsidRPr="00AE6CE1" w:rsidRDefault="00D56850" w:rsidP="00D56850">
      <w:pPr>
        <w:jc w:val="both"/>
        <w:rPr>
          <w:rFonts w:ascii="Arial" w:hAnsi="Arial" w:cs="Arial"/>
          <w:noProof/>
          <w:sz w:val="22"/>
          <w:szCs w:val="22"/>
        </w:rPr>
      </w:pPr>
    </w:p>
    <w:p w:rsidR="00D56850" w:rsidRPr="00AE6CE1" w:rsidRDefault="00D56850" w:rsidP="00D56850">
      <w:pPr>
        <w:jc w:val="both"/>
        <w:rPr>
          <w:rFonts w:ascii="Arial" w:hAnsi="Arial" w:cs="Arial"/>
          <w:noProof/>
          <w:sz w:val="22"/>
          <w:szCs w:val="22"/>
        </w:rPr>
      </w:pPr>
      <w:r w:rsidRPr="00AE6CE1">
        <w:rPr>
          <w:rFonts w:ascii="Arial" w:hAnsi="Arial" w:cs="Arial"/>
          <w:noProof/>
          <w:sz w:val="22"/>
          <w:szCs w:val="22"/>
        </w:rPr>
        <w:t>The five part definition of British values is as folows:</w:t>
      </w:r>
    </w:p>
    <w:p w:rsidR="00D56850" w:rsidRPr="00AE6CE1" w:rsidRDefault="00D56850" w:rsidP="00D56850">
      <w:pPr>
        <w:jc w:val="both"/>
        <w:rPr>
          <w:rFonts w:ascii="Arial" w:hAnsi="Arial" w:cs="Arial"/>
          <w:noProof/>
          <w:sz w:val="22"/>
          <w:szCs w:val="22"/>
        </w:rPr>
      </w:pP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Democracy</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The rule of Law</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Individual liberty</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Mutual respect</w:t>
      </w:r>
    </w:p>
    <w:p w:rsidR="00D56850" w:rsidRPr="00AE6CE1" w:rsidRDefault="00D56850" w:rsidP="0015045F">
      <w:pPr>
        <w:pStyle w:val="ListParagraph"/>
        <w:numPr>
          <w:ilvl w:val="0"/>
          <w:numId w:val="56"/>
        </w:numPr>
        <w:jc w:val="both"/>
        <w:rPr>
          <w:rFonts w:ascii="Arial" w:hAnsi="Arial" w:cs="Arial"/>
          <w:sz w:val="22"/>
          <w:szCs w:val="22"/>
        </w:rPr>
      </w:pPr>
      <w:r w:rsidRPr="00AE6CE1">
        <w:rPr>
          <w:rFonts w:ascii="Arial" w:hAnsi="Arial" w:cs="Arial"/>
          <w:sz w:val="22"/>
          <w:szCs w:val="22"/>
        </w:rPr>
        <w:t>Tolerance of different faiths and beliefs</w:t>
      </w:r>
    </w:p>
    <w:p w:rsidR="00D56850" w:rsidRPr="00AE6CE1" w:rsidRDefault="00D56850" w:rsidP="00D56850">
      <w:pPr>
        <w:jc w:val="both"/>
        <w:rPr>
          <w:rFonts w:ascii="Arial" w:hAnsi="Arial" w:cs="Arial"/>
          <w:sz w:val="22"/>
          <w:szCs w:val="22"/>
        </w:rPr>
      </w:pPr>
    </w:p>
    <w:p w:rsidR="00D56850" w:rsidRPr="00AE6CE1" w:rsidRDefault="00D56850" w:rsidP="00D56850">
      <w:pPr>
        <w:jc w:val="both"/>
        <w:rPr>
          <w:rFonts w:ascii="Arial" w:hAnsi="Arial" w:cs="Arial"/>
          <w:sz w:val="22"/>
          <w:szCs w:val="22"/>
        </w:rPr>
      </w:pPr>
      <w:r w:rsidRPr="00AE6CE1">
        <w:rPr>
          <w:rFonts w:ascii="Arial" w:hAnsi="Arial" w:cs="Arial"/>
          <w:sz w:val="22"/>
          <w:szCs w:val="22"/>
        </w:rPr>
        <w:t>With these values in mind, at Lancaster &amp; Morecambe College, we aim to:</w:t>
      </w:r>
    </w:p>
    <w:p w:rsidR="00D56850" w:rsidRPr="00AE6CE1" w:rsidRDefault="00D56850" w:rsidP="00D56850">
      <w:pPr>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Help students to become valuable and rounded members of society who treat others with respect and tolerance, regardless of background.</w:t>
      </w:r>
    </w:p>
    <w:p w:rsidR="00D56850" w:rsidRPr="00AE6CE1" w:rsidRDefault="00D56850" w:rsidP="00D56850">
      <w:pPr>
        <w:pStyle w:val="ListParagraph"/>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Promote the basic British values of democracy, the rule of law, individual liberty and mutual respect and tolerance for those of different beliefs and faiths to students.</w:t>
      </w:r>
    </w:p>
    <w:p w:rsidR="00D56850" w:rsidRPr="00AE6CE1" w:rsidRDefault="00D56850" w:rsidP="00D56850">
      <w:pPr>
        <w:pStyle w:val="ListParagraph"/>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Ensure young people understand the importance of respect and leave college fully prepared for life in modern Britain</w:t>
      </w:r>
    </w:p>
    <w:p w:rsidR="00D56850" w:rsidRPr="00AE6CE1" w:rsidRDefault="00D56850" w:rsidP="00D56850">
      <w:pPr>
        <w:pStyle w:val="ListParagraph"/>
        <w:jc w:val="both"/>
        <w:rPr>
          <w:rFonts w:ascii="Arial" w:hAnsi="Arial" w:cs="Arial"/>
          <w:sz w:val="22"/>
          <w:szCs w:val="22"/>
        </w:rPr>
      </w:pPr>
    </w:p>
    <w:p w:rsidR="00D56850" w:rsidRPr="00AE6CE1" w:rsidRDefault="00D56850" w:rsidP="0015045F">
      <w:pPr>
        <w:pStyle w:val="ListParagraph"/>
        <w:numPr>
          <w:ilvl w:val="0"/>
          <w:numId w:val="57"/>
        </w:numPr>
        <w:jc w:val="both"/>
        <w:rPr>
          <w:rFonts w:ascii="Arial" w:hAnsi="Arial" w:cs="Arial"/>
          <w:sz w:val="22"/>
          <w:szCs w:val="22"/>
        </w:rPr>
      </w:pPr>
      <w:r w:rsidRPr="00AE6CE1">
        <w:rPr>
          <w:rFonts w:ascii="Arial" w:hAnsi="Arial" w:cs="Arial"/>
          <w:sz w:val="22"/>
          <w:szCs w:val="22"/>
        </w:rPr>
        <w:t>Celebrate difference and promote diversity.</w:t>
      </w:r>
    </w:p>
    <w:p w:rsidR="00D56850" w:rsidRPr="00AE6CE1" w:rsidRDefault="00D56850" w:rsidP="00AE6CE1">
      <w:pPr>
        <w:numPr>
          <w:ilvl w:val="0"/>
          <w:numId w:val="58"/>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Encourage an understanding of the difficulties other cultures face where such values are not respected.</w:t>
      </w:r>
    </w:p>
    <w:p w:rsidR="00D56850" w:rsidRPr="00AE6CE1" w:rsidRDefault="00D56850" w:rsidP="00D56850">
      <w:pPr>
        <w:shd w:val="clear" w:color="auto" w:fill="FFFFFF"/>
        <w:spacing w:before="100" w:beforeAutospacing="1" w:after="100" w:afterAutospacing="1" w:line="240" w:lineRule="atLeast"/>
        <w:ind w:left="360"/>
        <w:jc w:val="both"/>
        <w:rPr>
          <w:rFonts w:ascii="Arial" w:hAnsi="Arial" w:cs="Arial"/>
          <w:b/>
          <w:sz w:val="22"/>
          <w:szCs w:val="22"/>
          <w:lang w:val="en-US"/>
        </w:rPr>
      </w:pPr>
      <w:r w:rsidRPr="00AE6CE1">
        <w:rPr>
          <w:rFonts w:ascii="Arial" w:hAnsi="Arial" w:cs="Arial"/>
          <w:b/>
          <w:sz w:val="22"/>
          <w:szCs w:val="22"/>
          <w:lang w:val="en-US"/>
        </w:rPr>
        <w:t>We are also taking action to:</w:t>
      </w:r>
    </w:p>
    <w:p w:rsidR="00D56850" w:rsidRPr="00AE6CE1" w:rsidRDefault="00D56850" w:rsidP="0015045F">
      <w:pPr>
        <w:numPr>
          <w:ilvl w:val="0"/>
          <w:numId w:val="59"/>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 xml:space="preserve">Embed different materials about democracy and how the law works into different college curriculum areas </w:t>
      </w:r>
    </w:p>
    <w:p w:rsidR="00D56850" w:rsidRPr="00AE6CE1" w:rsidRDefault="00D56850" w:rsidP="0015045F">
      <w:pPr>
        <w:numPr>
          <w:ilvl w:val="0"/>
          <w:numId w:val="60"/>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t>Ensure that all our students have a voice that is listened to and valued and demonstrate how democracy works through p</w:t>
      </w:r>
      <w:r w:rsidR="00A339E2">
        <w:rPr>
          <w:rFonts w:ascii="Arial" w:hAnsi="Arial" w:cs="Arial"/>
          <w:sz w:val="22"/>
          <w:szCs w:val="22"/>
          <w:lang w:val="en-US"/>
        </w:rPr>
        <w:t xml:space="preserve">romoting our </w:t>
      </w:r>
      <w:r w:rsidR="00A339E2" w:rsidRPr="00597690">
        <w:rPr>
          <w:rFonts w:ascii="Arial" w:hAnsi="Arial" w:cs="Arial"/>
          <w:sz w:val="22"/>
          <w:szCs w:val="22"/>
          <w:lang w:val="en-US"/>
        </w:rPr>
        <w:t>Student</w:t>
      </w:r>
      <w:r w:rsidRPr="00597690">
        <w:rPr>
          <w:rFonts w:ascii="Arial" w:hAnsi="Arial" w:cs="Arial"/>
          <w:sz w:val="22"/>
          <w:szCs w:val="22"/>
          <w:lang w:val="en-US"/>
        </w:rPr>
        <w:t xml:space="preserve"> Ambassadors</w:t>
      </w:r>
      <w:r w:rsidRPr="00AE6CE1">
        <w:rPr>
          <w:rFonts w:ascii="Arial" w:hAnsi="Arial" w:cs="Arial"/>
          <w:sz w:val="22"/>
          <w:szCs w:val="22"/>
          <w:lang w:val="en-US"/>
        </w:rPr>
        <w:t xml:space="preserve"> and encouraging students to feedback to us through Student Surveys and the </w:t>
      </w:r>
      <w:r w:rsidRPr="00597690">
        <w:rPr>
          <w:rFonts w:ascii="Arial" w:hAnsi="Arial" w:cs="Arial"/>
          <w:sz w:val="22"/>
          <w:szCs w:val="22"/>
          <w:lang w:val="en-US"/>
        </w:rPr>
        <w:t>student representatives</w:t>
      </w:r>
      <w:r w:rsidRPr="00AE6CE1">
        <w:rPr>
          <w:rFonts w:ascii="Arial" w:hAnsi="Arial" w:cs="Arial"/>
          <w:sz w:val="22"/>
          <w:szCs w:val="22"/>
          <w:lang w:val="en-US"/>
        </w:rPr>
        <w:t xml:space="preserve"> </w:t>
      </w:r>
    </w:p>
    <w:p w:rsidR="00D56850" w:rsidRPr="00AE6CE1" w:rsidRDefault="00D56850" w:rsidP="0015045F">
      <w:pPr>
        <w:numPr>
          <w:ilvl w:val="0"/>
          <w:numId w:val="61"/>
        </w:numPr>
        <w:shd w:val="clear" w:color="auto" w:fill="FFFFFF"/>
        <w:spacing w:before="100" w:beforeAutospacing="1" w:after="100" w:afterAutospacing="1" w:line="240" w:lineRule="atLeast"/>
        <w:jc w:val="both"/>
        <w:rPr>
          <w:rFonts w:ascii="Arial" w:hAnsi="Arial" w:cs="Arial"/>
          <w:sz w:val="22"/>
          <w:szCs w:val="22"/>
          <w:lang w:val="en-US"/>
        </w:rPr>
      </w:pPr>
      <w:r w:rsidRPr="00AE6CE1">
        <w:rPr>
          <w:rFonts w:ascii="Arial" w:hAnsi="Arial" w:cs="Arial"/>
          <w:sz w:val="22"/>
          <w:szCs w:val="22"/>
          <w:lang w:val="en-US"/>
        </w:rPr>
        <w:lastRenderedPageBreak/>
        <w:t xml:space="preserve">Use opportunities such as general elections and debates to promote British values and help students to argue and defend different points of view </w:t>
      </w:r>
    </w:p>
    <w:p w:rsidR="00D56850" w:rsidRPr="00597690" w:rsidRDefault="00D56850" w:rsidP="0015045F">
      <w:pPr>
        <w:numPr>
          <w:ilvl w:val="0"/>
          <w:numId w:val="62"/>
        </w:numPr>
        <w:shd w:val="clear" w:color="auto" w:fill="FFFFFF"/>
        <w:spacing w:before="100" w:beforeAutospacing="1" w:after="100" w:afterAutospacing="1" w:line="240" w:lineRule="atLeast"/>
        <w:jc w:val="both"/>
        <w:rPr>
          <w:rFonts w:ascii="Arial" w:hAnsi="Arial" w:cs="Arial"/>
          <w:sz w:val="22"/>
          <w:szCs w:val="22"/>
          <w:lang w:val="en-US"/>
        </w:rPr>
      </w:pPr>
      <w:r w:rsidRPr="00597690">
        <w:rPr>
          <w:rFonts w:ascii="Arial" w:hAnsi="Arial" w:cs="Arial"/>
          <w:sz w:val="22"/>
          <w:szCs w:val="22"/>
          <w:lang w:val="en-US"/>
        </w:rPr>
        <w:t xml:space="preserve">Develop and encourage extra-curricular activities amongst students which promote fundamental British values such as an active Law Society, Faith and Belief groups and a peer support scheme </w:t>
      </w:r>
    </w:p>
    <w:p w:rsidR="00D56850" w:rsidRPr="00597690" w:rsidRDefault="00D56850" w:rsidP="0015045F">
      <w:pPr>
        <w:numPr>
          <w:ilvl w:val="0"/>
          <w:numId w:val="63"/>
        </w:numPr>
        <w:shd w:val="clear" w:color="auto" w:fill="FFFFFF"/>
        <w:spacing w:before="100" w:beforeAutospacing="1" w:after="100" w:afterAutospacing="1" w:line="240" w:lineRule="atLeast"/>
        <w:jc w:val="both"/>
        <w:rPr>
          <w:rFonts w:ascii="Arial" w:hAnsi="Arial" w:cs="Arial"/>
          <w:sz w:val="22"/>
          <w:szCs w:val="22"/>
          <w:lang w:val="en-US"/>
        </w:rPr>
      </w:pPr>
      <w:r w:rsidRPr="00597690">
        <w:rPr>
          <w:rFonts w:ascii="Arial" w:hAnsi="Arial" w:cs="Arial"/>
          <w:sz w:val="22"/>
          <w:szCs w:val="22"/>
          <w:lang w:val="en-US"/>
        </w:rPr>
        <w:t xml:space="preserve">Actively consult with our student representatives to gather student views and feedback on key college policies that effect the student body </w:t>
      </w:r>
    </w:p>
    <w:p w:rsidR="00D56850" w:rsidRPr="00597690" w:rsidRDefault="00D56850" w:rsidP="0015045F">
      <w:pPr>
        <w:numPr>
          <w:ilvl w:val="0"/>
          <w:numId w:val="64"/>
        </w:numPr>
        <w:shd w:val="clear" w:color="auto" w:fill="FFFFFF"/>
        <w:spacing w:before="100" w:beforeAutospacing="1" w:after="100" w:afterAutospacing="1" w:line="240" w:lineRule="atLeast"/>
        <w:jc w:val="both"/>
        <w:rPr>
          <w:rFonts w:ascii="Arial" w:hAnsi="Arial" w:cs="Arial"/>
          <w:sz w:val="22"/>
          <w:szCs w:val="22"/>
          <w:lang w:val="en-US"/>
        </w:rPr>
      </w:pPr>
      <w:r w:rsidRPr="00597690">
        <w:rPr>
          <w:rFonts w:ascii="Arial" w:hAnsi="Arial" w:cs="Arial"/>
          <w:sz w:val="22"/>
          <w:szCs w:val="22"/>
          <w:lang w:val="en-US"/>
        </w:rPr>
        <w:t xml:space="preserve">Encourage student participation in working with the wider community and commemorating key events such as Holocaust Memorial Day and Armistice Day to gain an understanding of how British values have evolved </w:t>
      </w:r>
    </w:p>
    <w:p w:rsidR="00D4261A" w:rsidRPr="00AE6CE1" w:rsidRDefault="00D56850" w:rsidP="0015045F">
      <w:pPr>
        <w:numPr>
          <w:ilvl w:val="0"/>
          <w:numId w:val="65"/>
        </w:numPr>
        <w:shd w:val="clear" w:color="auto" w:fill="FFFFFF"/>
        <w:spacing w:before="100" w:beforeAutospacing="1" w:after="100" w:afterAutospacing="1" w:line="240" w:lineRule="atLeast"/>
        <w:jc w:val="both"/>
        <w:rPr>
          <w:rFonts w:ascii="Arial" w:hAnsi="Arial" w:cs="Arial"/>
          <w:sz w:val="22"/>
          <w:szCs w:val="22"/>
        </w:rPr>
      </w:pPr>
      <w:r w:rsidRPr="00AE6CE1">
        <w:rPr>
          <w:rFonts w:ascii="Arial" w:hAnsi="Arial" w:cs="Arial"/>
          <w:sz w:val="22"/>
          <w:szCs w:val="22"/>
          <w:lang w:val="en-US"/>
        </w:rPr>
        <w:t xml:space="preserve">Encourage students to become responsible learners and to actively participate in their own learning and development </w:t>
      </w: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Pr="00AE6CE1" w:rsidRDefault="00D919E8" w:rsidP="00D919E8">
      <w:pPr>
        <w:shd w:val="clear" w:color="auto" w:fill="FFFFFF"/>
        <w:spacing w:before="100" w:beforeAutospacing="1" w:after="100" w:afterAutospacing="1" w:line="240" w:lineRule="atLeast"/>
        <w:jc w:val="both"/>
        <w:rPr>
          <w:rFonts w:ascii="Arial" w:hAnsi="Arial" w:cs="Arial"/>
          <w:sz w:val="22"/>
          <w:szCs w:val="22"/>
          <w:lang w:val="en-US"/>
        </w:rPr>
      </w:pPr>
    </w:p>
    <w:p w:rsidR="00D919E8" w:rsidRDefault="00D919E8"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p w:rsidR="00AE6CE1" w:rsidRDefault="00AE6CE1" w:rsidP="00D919E8">
      <w:pPr>
        <w:shd w:val="clear" w:color="auto" w:fill="FFFFFF"/>
        <w:spacing w:before="100" w:beforeAutospacing="1" w:after="100" w:afterAutospacing="1" w:line="240" w:lineRule="atLeast"/>
        <w:jc w:val="both"/>
        <w:rPr>
          <w:rFonts w:ascii="Arial" w:hAnsi="Arial" w:cs="Arial"/>
          <w:lang w:val="en-US"/>
        </w:rPr>
      </w:pPr>
    </w:p>
    <w:tbl>
      <w:tblPr>
        <w:tblStyle w:val="TableGrid"/>
        <w:tblW w:w="0" w:type="auto"/>
        <w:tblLook w:val="04A0" w:firstRow="1" w:lastRow="0" w:firstColumn="1" w:lastColumn="0" w:noHBand="0" w:noVBand="1"/>
      </w:tblPr>
      <w:tblGrid>
        <w:gridCol w:w="2547"/>
        <w:gridCol w:w="4824"/>
      </w:tblGrid>
      <w:tr w:rsidR="00A74C0D" w:rsidRPr="00620C1F" w:rsidTr="00A74C0D">
        <w:tc>
          <w:tcPr>
            <w:tcW w:w="2547" w:type="dxa"/>
          </w:tcPr>
          <w:p w:rsidR="00A74C0D" w:rsidRPr="00620C1F" w:rsidRDefault="00A74C0D" w:rsidP="00A74C0D">
            <w:pPr>
              <w:rPr>
                <w:rFonts w:ascii="Arial" w:hAnsi="Arial" w:cs="Arial"/>
                <w:sz w:val="20"/>
              </w:rPr>
            </w:pPr>
            <w:r>
              <w:rPr>
                <w:rFonts w:ascii="Arial" w:hAnsi="Arial" w:cs="Arial"/>
                <w:sz w:val="20"/>
              </w:rPr>
              <w:t>Review date :</w:t>
            </w:r>
          </w:p>
        </w:tc>
        <w:tc>
          <w:tcPr>
            <w:tcW w:w="4824" w:type="dxa"/>
          </w:tcPr>
          <w:p w:rsidR="00A74C0D" w:rsidRPr="00620C1F" w:rsidRDefault="000216B1" w:rsidP="00A74C0D">
            <w:pPr>
              <w:rPr>
                <w:rFonts w:ascii="Arial" w:hAnsi="Arial" w:cs="Arial"/>
                <w:sz w:val="20"/>
              </w:rPr>
            </w:pPr>
            <w:r>
              <w:rPr>
                <w:rFonts w:ascii="Arial" w:hAnsi="Arial" w:cs="Arial"/>
                <w:sz w:val="20"/>
              </w:rPr>
              <w:t>1</w:t>
            </w:r>
            <w:r w:rsidRPr="000216B1">
              <w:rPr>
                <w:rFonts w:ascii="Arial" w:hAnsi="Arial" w:cs="Arial"/>
                <w:sz w:val="20"/>
                <w:vertAlign w:val="superscript"/>
              </w:rPr>
              <w:t>st</w:t>
            </w:r>
            <w:r>
              <w:rPr>
                <w:rFonts w:ascii="Arial" w:hAnsi="Arial" w:cs="Arial"/>
                <w:sz w:val="20"/>
              </w:rPr>
              <w:t xml:space="preserve"> September </w:t>
            </w:r>
            <w:r w:rsidR="00597690">
              <w:rPr>
                <w:rFonts w:ascii="Arial" w:hAnsi="Arial" w:cs="Arial"/>
                <w:sz w:val="20"/>
              </w:rPr>
              <w:t>2020</w:t>
            </w:r>
          </w:p>
        </w:tc>
      </w:tr>
      <w:tr w:rsidR="00A74C0D" w:rsidTr="00A74C0D">
        <w:tc>
          <w:tcPr>
            <w:tcW w:w="2547" w:type="dxa"/>
          </w:tcPr>
          <w:p w:rsidR="00A74C0D" w:rsidRDefault="00A74C0D" w:rsidP="00A74C0D">
            <w:pPr>
              <w:rPr>
                <w:rFonts w:ascii="Arial" w:hAnsi="Arial" w:cs="Arial"/>
                <w:sz w:val="20"/>
              </w:rPr>
            </w:pPr>
            <w:r>
              <w:rPr>
                <w:rFonts w:ascii="Arial" w:hAnsi="Arial" w:cs="Arial"/>
                <w:sz w:val="20"/>
              </w:rPr>
              <w:t>Reviewed by:</w:t>
            </w:r>
          </w:p>
        </w:tc>
        <w:tc>
          <w:tcPr>
            <w:tcW w:w="4824" w:type="dxa"/>
          </w:tcPr>
          <w:p w:rsidR="00A74C0D" w:rsidRDefault="00C33A4C" w:rsidP="00A74C0D">
            <w:pPr>
              <w:rPr>
                <w:rFonts w:ascii="Arial" w:hAnsi="Arial" w:cs="Arial"/>
                <w:sz w:val="20"/>
              </w:rPr>
            </w:pPr>
            <w:r>
              <w:rPr>
                <w:rFonts w:ascii="Arial" w:hAnsi="Arial" w:cs="Arial"/>
                <w:sz w:val="20"/>
              </w:rPr>
              <w:t xml:space="preserve">DSL &amp; </w:t>
            </w:r>
            <w:r w:rsidR="00A74C0D">
              <w:rPr>
                <w:rFonts w:ascii="Arial" w:hAnsi="Arial" w:cs="Arial"/>
                <w:sz w:val="20"/>
              </w:rPr>
              <w:t>Safeguarding Manager</w:t>
            </w:r>
            <w:r w:rsidR="00B10921">
              <w:rPr>
                <w:rFonts w:ascii="Arial" w:hAnsi="Arial" w:cs="Arial"/>
                <w:sz w:val="20"/>
              </w:rPr>
              <w:t xml:space="preserve"> ( DDSL)</w:t>
            </w:r>
          </w:p>
        </w:tc>
      </w:tr>
      <w:tr w:rsidR="00A74C0D" w:rsidRPr="00620C1F" w:rsidTr="00A74C0D">
        <w:tc>
          <w:tcPr>
            <w:tcW w:w="2547" w:type="dxa"/>
          </w:tcPr>
          <w:p w:rsidR="00A74C0D" w:rsidRPr="00620C1F" w:rsidRDefault="00BF419A" w:rsidP="00A74C0D">
            <w:pPr>
              <w:rPr>
                <w:rFonts w:ascii="Arial" w:hAnsi="Arial" w:cs="Arial"/>
                <w:sz w:val="20"/>
              </w:rPr>
            </w:pPr>
            <w:r>
              <w:rPr>
                <w:rFonts w:ascii="Arial" w:hAnsi="Arial" w:cs="Arial"/>
                <w:sz w:val="20"/>
              </w:rPr>
              <w:t>Date of next review:</w:t>
            </w:r>
          </w:p>
        </w:tc>
        <w:tc>
          <w:tcPr>
            <w:tcW w:w="4824" w:type="dxa"/>
          </w:tcPr>
          <w:p w:rsidR="00A74C0D" w:rsidRPr="00620C1F" w:rsidRDefault="00C33A4C" w:rsidP="00A74C0D">
            <w:pPr>
              <w:rPr>
                <w:rFonts w:ascii="Arial" w:hAnsi="Arial" w:cs="Arial"/>
                <w:sz w:val="20"/>
              </w:rPr>
            </w:pPr>
            <w:r>
              <w:rPr>
                <w:rFonts w:ascii="Arial" w:hAnsi="Arial" w:cs="Arial"/>
                <w:sz w:val="20"/>
              </w:rPr>
              <w:t>September</w:t>
            </w:r>
            <w:r w:rsidR="00A339E2">
              <w:rPr>
                <w:rFonts w:ascii="Arial" w:hAnsi="Arial" w:cs="Arial"/>
                <w:sz w:val="20"/>
              </w:rPr>
              <w:t xml:space="preserve"> 202</w:t>
            </w:r>
            <w:r w:rsidR="000216B1">
              <w:rPr>
                <w:rFonts w:ascii="Arial" w:hAnsi="Arial" w:cs="Arial"/>
                <w:sz w:val="20"/>
              </w:rPr>
              <w:t>1</w:t>
            </w:r>
          </w:p>
        </w:tc>
      </w:tr>
    </w:tbl>
    <w:p w:rsidR="00AE6CE1" w:rsidRDefault="00AE6CE1" w:rsidP="0013595D">
      <w:pPr>
        <w:shd w:val="clear" w:color="auto" w:fill="FFFFFF"/>
        <w:spacing w:before="100" w:beforeAutospacing="1" w:after="100" w:afterAutospacing="1" w:line="240" w:lineRule="atLeast"/>
        <w:jc w:val="right"/>
        <w:rPr>
          <w:rFonts w:ascii="Arial" w:hAnsi="Arial" w:cs="Arial"/>
          <w:lang w:val="en-US"/>
        </w:rPr>
      </w:pPr>
    </w:p>
    <w:p w:rsidR="00AE6CE1" w:rsidRDefault="00AE6CE1">
      <w:pPr>
        <w:rPr>
          <w:rFonts w:ascii="Arial" w:hAnsi="Arial" w:cs="Arial"/>
          <w:lang w:val="en-US"/>
        </w:rPr>
      </w:pPr>
    </w:p>
    <w:sectPr w:rsidR="00AE6CE1" w:rsidSect="0013595D">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86" w:rsidRDefault="00F46A86" w:rsidP="00AB1377">
      <w:r>
        <w:separator/>
      </w:r>
    </w:p>
  </w:endnote>
  <w:endnote w:type="continuationSeparator" w:id="0">
    <w:p w:rsidR="00F46A86" w:rsidRDefault="00F46A86" w:rsidP="00A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8F" w:rsidRDefault="000E2A8F" w:rsidP="00E77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A8F" w:rsidRDefault="000E2A8F" w:rsidP="00E77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8F" w:rsidRPr="00936B90" w:rsidRDefault="000E2A8F">
    <w:pPr>
      <w:pStyle w:val="Footer"/>
      <w:jc w:val="right"/>
      <w:rPr>
        <w:rFonts w:ascii="Arial" w:hAnsi="Arial" w:cs="Arial"/>
        <w:sz w:val="16"/>
        <w:szCs w:val="16"/>
      </w:rPr>
    </w:pPr>
    <w:r w:rsidRPr="00936B90">
      <w:rPr>
        <w:rFonts w:ascii="Arial" w:hAnsi="Arial" w:cs="Arial"/>
        <w:sz w:val="16"/>
        <w:szCs w:val="16"/>
      </w:rPr>
      <w:fldChar w:fldCharType="begin"/>
    </w:r>
    <w:r w:rsidRPr="00936B90">
      <w:rPr>
        <w:rFonts w:ascii="Arial" w:hAnsi="Arial" w:cs="Arial"/>
        <w:sz w:val="16"/>
        <w:szCs w:val="16"/>
      </w:rPr>
      <w:instrText xml:space="preserve"> PAGE   \* MERGEFORMAT </w:instrText>
    </w:r>
    <w:r w:rsidRPr="00936B90">
      <w:rPr>
        <w:rFonts w:ascii="Arial" w:hAnsi="Arial" w:cs="Arial"/>
        <w:sz w:val="16"/>
        <w:szCs w:val="16"/>
      </w:rPr>
      <w:fldChar w:fldCharType="separate"/>
    </w:r>
    <w:r>
      <w:rPr>
        <w:rFonts w:ascii="Arial" w:hAnsi="Arial" w:cs="Arial"/>
        <w:noProof/>
        <w:sz w:val="16"/>
        <w:szCs w:val="16"/>
      </w:rPr>
      <w:t>39</w:t>
    </w:r>
    <w:r w:rsidRPr="00936B90">
      <w:rPr>
        <w:rFonts w:ascii="Arial" w:hAnsi="Arial" w:cs="Arial"/>
        <w:sz w:val="16"/>
        <w:szCs w:val="16"/>
      </w:rPr>
      <w:fldChar w:fldCharType="end"/>
    </w:r>
  </w:p>
  <w:p w:rsidR="000E2A8F" w:rsidRPr="0071052D" w:rsidRDefault="000E2A8F">
    <w:pPr>
      <w:pStyle w:val="Footer"/>
      <w:ind w:right="360"/>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8F" w:rsidRPr="00936B90" w:rsidRDefault="000E2A8F">
    <w:pPr>
      <w:pStyle w:val="Footer"/>
      <w:jc w:val="right"/>
      <w:rPr>
        <w:rFonts w:ascii="Arial" w:hAnsi="Arial" w:cs="Arial"/>
        <w:sz w:val="16"/>
        <w:szCs w:val="16"/>
      </w:rPr>
    </w:pPr>
    <w:r w:rsidRPr="00936B90">
      <w:rPr>
        <w:rFonts w:ascii="Arial" w:hAnsi="Arial" w:cs="Arial"/>
        <w:sz w:val="16"/>
        <w:szCs w:val="16"/>
      </w:rPr>
      <w:fldChar w:fldCharType="begin"/>
    </w:r>
    <w:r w:rsidRPr="00936B90">
      <w:rPr>
        <w:rFonts w:ascii="Arial" w:hAnsi="Arial" w:cs="Arial"/>
        <w:sz w:val="16"/>
        <w:szCs w:val="16"/>
      </w:rPr>
      <w:instrText xml:space="preserve"> PAGE   \* MERGEFORMAT </w:instrText>
    </w:r>
    <w:r w:rsidRPr="00936B90">
      <w:rPr>
        <w:rFonts w:ascii="Arial" w:hAnsi="Arial" w:cs="Arial"/>
        <w:sz w:val="16"/>
        <w:szCs w:val="16"/>
      </w:rPr>
      <w:fldChar w:fldCharType="separate"/>
    </w:r>
    <w:r>
      <w:rPr>
        <w:rFonts w:ascii="Arial" w:hAnsi="Arial" w:cs="Arial"/>
        <w:noProof/>
        <w:sz w:val="16"/>
        <w:szCs w:val="16"/>
      </w:rPr>
      <w:t>16</w:t>
    </w:r>
    <w:r w:rsidRPr="00936B90">
      <w:rPr>
        <w:rFonts w:ascii="Arial" w:hAnsi="Arial" w:cs="Arial"/>
        <w:sz w:val="16"/>
        <w:szCs w:val="16"/>
      </w:rPr>
      <w:fldChar w:fldCharType="end"/>
    </w:r>
  </w:p>
  <w:p w:rsidR="000E2A8F" w:rsidRPr="00D354F9" w:rsidRDefault="000E2A8F">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86" w:rsidRDefault="00F46A86" w:rsidP="00AB1377">
      <w:r>
        <w:separator/>
      </w:r>
    </w:p>
  </w:footnote>
  <w:footnote w:type="continuationSeparator" w:id="0">
    <w:p w:rsidR="00F46A86" w:rsidRDefault="00F46A86" w:rsidP="00AB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325"/>
    <w:multiLevelType w:val="hybridMultilevel"/>
    <w:tmpl w:val="7E46D6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E6C8F"/>
    <w:multiLevelType w:val="multilevel"/>
    <w:tmpl w:val="015A1B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71151E"/>
    <w:multiLevelType w:val="hybridMultilevel"/>
    <w:tmpl w:val="AC3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5791"/>
    <w:multiLevelType w:val="multilevel"/>
    <w:tmpl w:val="2DF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F78C4"/>
    <w:multiLevelType w:val="hybridMultilevel"/>
    <w:tmpl w:val="B8CCECC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8656B"/>
    <w:multiLevelType w:val="hybridMultilevel"/>
    <w:tmpl w:val="2700A87C"/>
    <w:lvl w:ilvl="0" w:tplc="403A635A">
      <w:start w:val="1"/>
      <w:numFmt w:val="bullet"/>
      <w:lvlText w:val=""/>
      <w:lvlJc w:val="left"/>
      <w:pPr>
        <w:ind w:left="1211" w:hanging="360"/>
      </w:pPr>
      <w:rPr>
        <w:rFonts w:ascii="Wingdings" w:hAnsi="Wingdings" w:hint="default"/>
        <w:sz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EEB03EA"/>
    <w:multiLevelType w:val="hybridMultilevel"/>
    <w:tmpl w:val="ADE47FF8"/>
    <w:lvl w:ilvl="0" w:tplc="403A635A">
      <w:start w:val="1"/>
      <w:numFmt w:val="bullet"/>
      <w:lvlText w:val=""/>
      <w:lvlJc w:val="left"/>
      <w:pPr>
        <w:ind w:left="1800" w:hanging="360"/>
      </w:pPr>
      <w:rPr>
        <w:rFonts w:ascii="Wingdings" w:hAnsi="Wingdings"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28108A6"/>
    <w:multiLevelType w:val="hybridMultilevel"/>
    <w:tmpl w:val="CA2ED7F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2B55C97"/>
    <w:multiLevelType w:val="hybridMultilevel"/>
    <w:tmpl w:val="B402521A"/>
    <w:lvl w:ilvl="0" w:tplc="5194FB62">
      <w:start w:val="1"/>
      <w:numFmt w:val="bullet"/>
      <w:lvlText w:val=""/>
      <w:lvlJc w:val="left"/>
      <w:pPr>
        <w:tabs>
          <w:tab w:val="num" w:pos="1544"/>
        </w:tabs>
        <w:ind w:left="1544" w:hanging="284"/>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61266CE"/>
    <w:multiLevelType w:val="hybridMultilevel"/>
    <w:tmpl w:val="9722A102"/>
    <w:lvl w:ilvl="0" w:tplc="403A635A">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667077"/>
    <w:multiLevelType w:val="hybridMultilevel"/>
    <w:tmpl w:val="B06EF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42257"/>
    <w:multiLevelType w:val="multilevel"/>
    <w:tmpl w:val="5342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75DF7"/>
    <w:multiLevelType w:val="hybridMultilevel"/>
    <w:tmpl w:val="3D4AA116"/>
    <w:lvl w:ilvl="0" w:tplc="403A635A">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C03607"/>
    <w:multiLevelType w:val="hybridMultilevel"/>
    <w:tmpl w:val="B61C02F6"/>
    <w:lvl w:ilvl="0" w:tplc="C63C8474">
      <w:start w:val="1"/>
      <w:numFmt w:val="bullet"/>
      <w:lvlText w:val=""/>
      <w:lvlJc w:val="left"/>
      <w:pPr>
        <w:tabs>
          <w:tab w:val="num" w:pos="1724"/>
        </w:tabs>
        <w:ind w:left="1724" w:hanging="284"/>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B6C2D21"/>
    <w:multiLevelType w:val="hybridMultilevel"/>
    <w:tmpl w:val="E5CEBFAE"/>
    <w:lvl w:ilvl="0" w:tplc="162E2270">
      <w:start w:val="2"/>
      <w:numFmt w:val="lowerLetter"/>
      <w:lvlText w:val="%1)"/>
      <w:lvlJc w:val="left"/>
      <w:pPr>
        <w:tabs>
          <w:tab w:val="num" w:pos="1800"/>
        </w:tabs>
        <w:ind w:left="1800" w:hanging="540"/>
      </w:pPr>
      <w:rPr>
        <w:rFonts w:hint="default"/>
      </w:rPr>
    </w:lvl>
    <w:lvl w:ilvl="1" w:tplc="5194FB62">
      <w:start w:val="1"/>
      <w:numFmt w:val="bullet"/>
      <w:lvlText w:val=""/>
      <w:lvlJc w:val="left"/>
      <w:pPr>
        <w:tabs>
          <w:tab w:val="num" w:pos="2264"/>
        </w:tabs>
        <w:ind w:left="2264" w:hanging="284"/>
      </w:pPr>
      <w:rPr>
        <w:rFonts w:ascii="Wingdings" w:hAnsi="Wingdings"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5" w15:restartNumberingAfterBreak="0">
    <w:nsid w:val="1CA34114"/>
    <w:multiLevelType w:val="hybridMultilevel"/>
    <w:tmpl w:val="B920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C30543"/>
    <w:multiLevelType w:val="hybridMultilevel"/>
    <w:tmpl w:val="1350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B961C4"/>
    <w:multiLevelType w:val="hybridMultilevel"/>
    <w:tmpl w:val="CABAB6B4"/>
    <w:lvl w:ilvl="0" w:tplc="403A635A">
      <w:start w:val="1"/>
      <w:numFmt w:val="bullet"/>
      <w:lvlText w:val=""/>
      <w:lvlJc w:val="left"/>
      <w:pPr>
        <w:ind w:left="927" w:hanging="360"/>
      </w:pPr>
      <w:rPr>
        <w:rFonts w:ascii="Wingdings" w:hAnsi="Wingdings" w:hint="default"/>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1F454F57"/>
    <w:multiLevelType w:val="hybridMultilevel"/>
    <w:tmpl w:val="4F8044BC"/>
    <w:lvl w:ilvl="0" w:tplc="5194FB62">
      <w:start w:val="1"/>
      <w:numFmt w:val="bullet"/>
      <w:lvlText w:val=""/>
      <w:lvlJc w:val="left"/>
      <w:pPr>
        <w:tabs>
          <w:tab w:val="num" w:pos="1004"/>
        </w:tabs>
        <w:ind w:left="1004" w:hanging="284"/>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5C35972"/>
    <w:multiLevelType w:val="hybridMultilevel"/>
    <w:tmpl w:val="50DC56CA"/>
    <w:lvl w:ilvl="0" w:tplc="403A635A">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8254328"/>
    <w:multiLevelType w:val="hybridMultilevel"/>
    <w:tmpl w:val="D2443230"/>
    <w:lvl w:ilvl="0" w:tplc="3D4CD91E">
      <w:start w:val="1"/>
      <w:numFmt w:val="lowerRoman"/>
      <w:lvlText w:val="(%1)"/>
      <w:lvlJc w:val="left"/>
      <w:pPr>
        <w:tabs>
          <w:tab w:val="num" w:pos="2160"/>
        </w:tabs>
        <w:ind w:left="2160" w:hanging="720"/>
      </w:pPr>
      <w:rPr>
        <w:rFonts w:hint="default"/>
        <w:i w:val="0"/>
      </w:rPr>
    </w:lvl>
    <w:lvl w:ilvl="1" w:tplc="0E4E3594">
      <w:start w:val="1"/>
      <w:numFmt w:val="bullet"/>
      <w:lvlText w:val=""/>
      <w:lvlJc w:val="left"/>
      <w:pPr>
        <w:tabs>
          <w:tab w:val="num" w:pos="2463"/>
        </w:tabs>
        <w:ind w:left="2463" w:hanging="303"/>
      </w:pPr>
      <w:rPr>
        <w:rFonts w:ascii="Wingdings" w:hAnsi="Wingdings" w:hint="default"/>
        <w:i w:val="0"/>
        <w:color w:val="auto"/>
      </w:rPr>
    </w:lvl>
    <w:lvl w:ilvl="2" w:tplc="DE4C86E0">
      <w:start w:val="4"/>
      <w:numFmt w:val="bullet"/>
      <w:lvlText w:val=""/>
      <w:lvlJc w:val="left"/>
      <w:pPr>
        <w:tabs>
          <w:tab w:val="num" w:pos="3480"/>
        </w:tabs>
        <w:ind w:left="3480" w:hanging="420"/>
      </w:pPr>
      <w:rPr>
        <w:rFonts w:ascii="Wingdings" w:eastAsia="Times New Roman" w:hAnsi="Wingdings"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547BB3"/>
    <w:multiLevelType w:val="multilevel"/>
    <w:tmpl w:val="AAA87C78"/>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2E576F2B"/>
    <w:multiLevelType w:val="hybridMultilevel"/>
    <w:tmpl w:val="2E2CA0A0"/>
    <w:lvl w:ilvl="0" w:tplc="7FEE3676">
      <w:start w:val="1"/>
      <w:numFmt w:val="lowerRoman"/>
      <w:lvlText w:val="(%1)"/>
      <w:lvlJc w:val="left"/>
      <w:pPr>
        <w:tabs>
          <w:tab w:val="num" w:pos="1571"/>
        </w:tabs>
        <w:ind w:left="1571" w:hanging="720"/>
      </w:pPr>
      <w:rPr>
        <w:rFonts w:hint="default"/>
      </w:rPr>
    </w:lvl>
    <w:lvl w:ilvl="1" w:tplc="6486F98E">
      <w:start w:val="1"/>
      <w:numFmt w:val="lowerLetter"/>
      <w:lvlText w:val="(%2)"/>
      <w:lvlJc w:val="left"/>
      <w:pPr>
        <w:tabs>
          <w:tab w:val="num" w:pos="2520"/>
        </w:tabs>
        <w:ind w:left="2520" w:hanging="360"/>
      </w:pPr>
      <w:rPr>
        <w:rFonts w:hint="default"/>
      </w:rPr>
    </w:lvl>
    <w:lvl w:ilvl="2" w:tplc="5194FB62">
      <w:start w:val="1"/>
      <w:numFmt w:val="bullet"/>
      <w:lvlText w:val=""/>
      <w:lvlJc w:val="left"/>
      <w:pPr>
        <w:tabs>
          <w:tab w:val="num" w:pos="3344"/>
        </w:tabs>
        <w:ind w:left="3344" w:hanging="284"/>
      </w:pPr>
      <w:rPr>
        <w:rFonts w:ascii="Wingdings" w:hAnsi="Wingdings"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2E896D84"/>
    <w:multiLevelType w:val="hybridMultilevel"/>
    <w:tmpl w:val="4BA2EE76"/>
    <w:lvl w:ilvl="0" w:tplc="403A635A">
      <w:start w:val="1"/>
      <w:numFmt w:val="bullet"/>
      <w:lvlText w:val=""/>
      <w:lvlJc w:val="left"/>
      <w:pPr>
        <w:ind w:left="1800" w:hanging="360"/>
      </w:pPr>
      <w:rPr>
        <w:rFonts w:ascii="Wingdings" w:hAnsi="Wingdings"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EDC643B"/>
    <w:multiLevelType w:val="hybridMultilevel"/>
    <w:tmpl w:val="2DC89982"/>
    <w:lvl w:ilvl="0" w:tplc="403A635A">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1A6016"/>
    <w:multiLevelType w:val="hybridMultilevel"/>
    <w:tmpl w:val="FD90116E"/>
    <w:lvl w:ilvl="0" w:tplc="BDB2EE52">
      <w:start w:val="1"/>
      <w:numFmt w:val="lowerRoman"/>
      <w:lvlText w:val="(%1)"/>
      <w:lvlJc w:val="left"/>
      <w:pPr>
        <w:tabs>
          <w:tab w:val="num" w:pos="1430"/>
        </w:tabs>
        <w:ind w:left="1430" w:hanging="720"/>
      </w:pPr>
      <w:rPr>
        <w:rFonts w:hint="default"/>
        <w:i w:val="0"/>
      </w:rPr>
    </w:lvl>
    <w:lvl w:ilvl="1" w:tplc="C63C8474">
      <w:start w:val="1"/>
      <w:numFmt w:val="bullet"/>
      <w:lvlText w:val=""/>
      <w:lvlJc w:val="left"/>
      <w:pPr>
        <w:tabs>
          <w:tab w:val="num" w:pos="1714"/>
        </w:tabs>
        <w:ind w:left="1714" w:hanging="284"/>
      </w:pPr>
      <w:rPr>
        <w:rFonts w:ascii="Wingdings" w:hAnsi="Wingdings" w:hint="default"/>
        <w:i w:val="0"/>
      </w:rPr>
    </w:lvl>
    <w:lvl w:ilvl="2" w:tplc="0809001B" w:tentative="1">
      <w:start w:val="1"/>
      <w:numFmt w:val="lowerRoman"/>
      <w:lvlText w:val="%3."/>
      <w:lvlJc w:val="right"/>
      <w:pPr>
        <w:tabs>
          <w:tab w:val="num" w:pos="2510"/>
        </w:tabs>
        <w:ind w:left="2510" w:hanging="180"/>
      </w:pPr>
    </w:lvl>
    <w:lvl w:ilvl="3" w:tplc="0809000F" w:tentative="1">
      <w:start w:val="1"/>
      <w:numFmt w:val="decimal"/>
      <w:lvlText w:val="%4."/>
      <w:lvlJc w:val="left"/>
      <w:pPr>
        <w:tabs>
          <w:tab w:val="num" w:pos="3230"/>
        </w:tabs>
        <w:ind w:left="3230" w:hanging="360"/>
      </w:pPr>
    </w:lvl>
    <w:lvl w:ilvl="4" w:tplc="08090019" w:tentative="1">
      <w:start w:val="1"/>
      <w:numFmt w:val="lowerLetter"/>
      <w:lvlText w:val="%5."/>
      <w:lvlJc w:val="left"/>
      <w:pPr>
        <w:tabs>
          <w:tab w:val="num" w:pos="3950"/>
        </w:tabs>
        <w:ind w:left="3950" w:hanging="360"/>
      </w:pPr>
    </w:lvl>
    <w:lvl w:ilvl="5" w:tplc="0809001B" w:tentative="1">
      <w:start w:val="1"/>
      <w:numFmt w:val="lowerRoman"/>
      <w:lvlText w:val="%6."/>
      <w:lvlJc w:val="right"/>
      <w:pPr>
        <w:tabs>
          <w:tab w:val="num" w:pos="4670"/>
        </w:tabs>
        <w:ind w:left="4670" w:hanging="180"/>
      </w:pPr>
    </w:lvl>
    <w:lvl w:ilvl="6" w:tplc="0809000F" w:tentative="1">
      <w:start w:val="1"/>
      <w:numFmt w:val="decimal"/>
      <w:lvlText w:val="%7."/>
      <w:lvlJc w:val="left"/>
      <w:pPr>
        <w:tabs>
          <w:tab w:val="num" w:pos="5390"/>
        </w:tabs>
        <w:ind w:left="5390" w:hanging="360"/>
      </w:pPr>
    </w:lvl>
    <w:lvl w:ilvl="7" w:tplc="08090019" w:tentative="1">
      <w:start w:val="1"/>
      <w:numFmt w:val="lowerLetter"/>
      <w:lvlText w:val="%8."/>
      <w:lvlJc w:val="left"/>
      <w:pPr>
        <w:tabs>
          <w:tab w:val="num" w:pos="6110"/>
        </w:tabs>
        <w:ind w:left="6110" w:hanging="360"/>
      </w:pPr>
    </w:lvl>
    <w:lvl w:ilvl="8" w:tplc="0809001B" w:tentative="1">
      <w:start w:val="1"/>
      <w:numFmt w:val="lowerRoman"/>
      <w:lvlText w:val="%9."/>
      <w:lvlJc w:val="right"/>
      <w:pPr>
        <w:tabs>
          <w:tab w:val="num" w:pos="6830"/>
        </w:tabs>
        <w:ind w:left="6830" w:hanging="180"/>
      </w:pPr>
    </w:lvl>
  </w:abstractNum>
  <w:abstractNum w:abstractNumId="26" w15:restartNumberingAfterBreak="0">
    <w:nsid w:val="31554A77"/>
    <w:multiLevelType w:val="hybridMultilevel"/>
    <w:tmpl w:val="02BE7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6D433F"/>
    <w:multiLevelType w:val="hybridMultilevel"/>
    <w:tmpl w:val="B7C0FA9A"/>
    <w:lvl w:ilvl="0" w:tplc="93E2D76A">
      <w:start w:val="1"/>
      <w:numFmt w:val="lowerRoman"/>
      <w:lvlText w:val="(%1)"/>
      <w:lvlJc w:val="left"/>
      <w:pPr>
        <w:tabs>
          <w:tab w:val="num" w:pos="2160"/>
        </w:tabs>
        <w:ind w:left="2160" w:hanging="720"/>
      </w:pPr>
      <w:rPr>
        <w:rFonts w:hint="default"/>
        <w:i w:val="0"/>
      </w:rPr>
    </w:lvl>
    <w:lvl w:ilvl="1" w:tplc="C63C8474">
      <w:start w:val="1"/>
      <w:numFmt w:val="bullet"/>
      <w:lvlText w:val=""/>
      <w:lvlJc w:val="left"/>
      <w:pPr>
        <w:tabs>
          <w:tab w:val="num" w:pos="2444"/>
        </w:tabs>
        <w:ind w:left="2444" w:hanging="284"/>
      </w:pPr>
      <w:rPr>
        <w:rFonts w:ascii="Wingdings" w:hAnsi="Wingdings" w:hint="default"/>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34986050"/>
    <w:multiLevelType w:val="multilevel"/>
    <w:tmpl w:val="65447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2643C2"/>
    <w:multiLevelType w:val="multilevel"/>
    <w:tmpl w:val="334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46718B"/>
    <w:multiLevelType w:val="hybridMultilevel"/>
    <w:tmpl w:val="4E4E5B7C"/>
    <w:lvl w:ilvl="0" w:tplc="403A635A">
      <w:start w:val="1"/>
      <w:numFmt w:val="bullet"/>
      <w:lvlText w:val=""/>
      <w:lvlJc w:val="left"/>
      <w:pPr>
        <w:ind w:left="930" w:hanging="360"/>
      </w:pPr>
      <w:rPr>
        <w:rFonts w:ascii="Wingdings" w:hAnsi="Wingdings" w:hint="default"/>
        <w:sz w:val="2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1" w15:restartNumberingAfterBreak="0">
    <w:nsid w:val="36C563EE"/>
    <w:multiLevelType w:val="hybridMultilevel"/>
    <w:tmpl w:val="B972E6A4"/>
    <w:lvl w:ilvl="0" w:tplc="403A635A">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85F4B61"/>
    <w:multiLevelType w:val="hybridMultilevel"/>
    <w:tmpl w:val="DFAA1702"/>
    <w:lvl w:ilvl="0" w:tplc="1B66669C">
      <w:start w:val="1"/>
      <w:numFmt w:val="decimal"/>
      <w:lvlText w:val="5.%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0E3604"/>
    <w:multiLevelType w:val="hybridMultilevel"/>
    <w:tmpl w:val="42A4DB6A"/>
    <w:lvl w:ilvl="0" w:tplc="CF14DE06">
      <w:start w:val="1"/>
      <w:numFmt w:val="lowerRoman"/>
      <w:lvlText w:val="(%1)"/>
      <w:lvlJc w:val="left"/>
      <w:pPr>
        <w:tabs>
          <w:tab w:val="num" w:pos="2160"/>
        </w:tabs>
        <w:ind w:left="2160" w:hanging="720"/>
      </w:pPr>
      <w:rPr>
        <w:rFonts w:hint="default"/>
      </w:rPr>
    </w:lvl>
    <w:lvl w:ilvl="1" w:tplc="C63C8474">
      <w:start w:val="1"/>
      <w:numFmt w:val="bullet"/>
      <w:lvlText w:val=""/>
      <w:lvlJc w:val="left"/>
      <w:pPr>
        <w:tabs>
          <w:tab w:val="num" w:pos="2444"/>
        </w:tabs>
        <w:ind w:left="2444" w:hanging="284"/>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3B1A1C00"/>
    <w:multiLevelType w:val="hybridMultilevel"/>
    <w:tmpl w:val="E2765B10"/>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5" w15:restartNumberingAfterBreak="0">
    <w:nsid w:val="3B2E1B39"/>
    <w:multiLevelType w:val="hybridMultilevel"/>
    <w:tmpl w:val="90941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996D72"/>
    <w:multiLevelType w:val="hybridMultilevel"/>
    <w:tmpl w:val="0C661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2D12A9"/>
    <w:multiLevelType w:val="hybridMultilevel"/>
    <w:tmpl w:val="27D21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B740BD"/>
    <w:multiLevelType w:val="hybridMultilevel"/>
    <w:tmpl w:val="E4728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46150D"/>
    <w:multiLevelType w:val="hybridMultilevel"/>
    <w:tmpl w:val="ACAC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A4332C"/>
    <w:multiLevelType w:val="hybridMultilevel"/>
    <w:tmpl w:val="0A7ED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C932D3"/>
    <w:multiLevelType w:val="hybridMultilevel"/>
    <w:tmpl w:val="12FEEDD6"/>
    <w:lvl w:ilvl="0" w:tplc="403A635A">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0413079"/>
    <w:multiLevelType w:val="hybridMultilevel"/>
    <w:tmpl w:val="85AC7B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40F94316"/>
    <w:multiLevelType w:val="hybridMultilevel"/>
    <w:tmpl w:val="F032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2525C2"/>
    <w:multiLevelType w:val="hybridMultilevel"/>
    <w:tmpl w:val="5CDCDE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43B52AD8"/>
    <w:multiLevelType w:val="hybridMultilevel"/>
    <w:tmpl w:val="DD26A8A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6" w15:restartNumberingAfterBreak="0">
    <w:nsid w:val="46044F5C"/>
    <w:multiLevelType w:val="multilevel"/>
    <w:tmpl w:val="9C306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7" w15:restartNumberingAfterBreak="0">
    <w:nsid w:val="47BC3769"/>
    <w:multiLevelType w:val="hybridMultilevel"/>
    <w:tmpl w:val="D93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C103D8"/>
    <w:multiLevelType w:val="hybridMultilevel"/>
    <w:tmpl w:val="87B4A64A"/>
    <w:lvl w:ilvl="0" w:tplc="9E4EA74C">
      <w:start w:val="1"/>
      <w:numFmt w:val="decimal"/>
      <w:lvlText w:val="%1."/>
      <w:lvlJc w:val="left"/>
      <w:pPr>
        <w:ind w:left="677" w:hanging="360"/>
      </w:pPr>
      <w:rPr>
        <w:rFonts w:hint="default"/>
        <w:b w:val="0"/>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9" w15:restartNumberingAfterBreak="0">
    <w:nsid w:val="48B3489C"/>
    <w:multiLevelType w:val="hybridMultilevel"/>
    <w:tmpl w:val="3ADEEA26"/>
    <w:lvl w:ilvl="0" w:tplc="77427E0C">
      <w:start w:val="1"/>
      <w:numFmt w:val="decimal"/>
      <w:lvlText w:val="%1."/>
      <w:lvlJc w:val="left"/>
      <w:pPr>
        <w:tabs>
          <w:tab w:val="num" w:pos="454"/>
        </w:tabs>
        <w:ind w:left="454" w:hanging="454"/>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4B1B1946"/>
    <w:multiLevelType w:val="hybridMultilevel"/>
    <w:tmpl w:val="6AE2B656"/>
    <w:lvl w:ilvl="0" w:tplc="58807B8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1" w15:restartNumberingAfterBreak="0">
    <w:nsid w:val="4B2D34DD"/>
    <w:multiLevelType w:val="hybridMultilevel"/>
    <w:tmpl w:val="248A1CE0"/>
    <w:lvl w:ilvl="0" w:tplc="608650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E554AC9"/>
    <w:multiLevelType w:val="multilevel"/>
    <w:tmpl w:val="A02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0D0043"/>
    <w:multiLevelType w:val="hybridMultilevel"/>
    <w:tmpl w:val="66C86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28C0B87"/>
    <w:multiLevelType w:val="hybridMultilevel"/>
    <w:tmpl w:val="6946F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E53E91"/>
    <w:multiLevelType w:val="hybridMultilevel"/>
    <w:tmpl w:val="10226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4F15B88"/>
    <w:multiLevelType w:val="hybridMultilevel"/>
    <w:tmpl w:val="5F164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55D63F98"/>
    <w:multiLevelType w:val="hybridMultilevel"/>
    <w:tmpl w:val="0ACEF896"/>
    <w:lvl w:ilvl="0" w:tplc="7FEE3676">
      <w:start w:val="1"/>
      <w:numFmt w:val="lowerRoman"/>
      <w:lvlText w:val="(%1)"/>
      <w:lvlJc w:val="left"/>
      <w:pPr>
        <w:tabs>
          <w:tab w:val="num" w:pos="1680"/>
        </w:tabs>
        <w:ind w:left="1680" w:hanging="720"/>
      </w:pPr>
      <w:rPr>
        <w:rFonts w:hint="default"/>
        <w:i w:val="0"/>
      </w:rPr>
    </w:lvl>
    <w:lvl w:ilvl="1" w:tplc="5194FB62">
      <w:start w:val="1"/>
      <w:numFmt w:val="bullet"/>
      <w:lvlText w:val=""/>
      <w:lvlJc w:val="left"/>
      <w:pPr>
        <w:tabs>
          <w:tab w:val="num" w:pos="1964"/>
        </w:tabs>
        <w:ind w:left="1964" w:hanging="284"/>
      </w:pPr>
      <w:rPr>
        <w:rFonts w:ascii="Wingdings" w:hAnsi="Wingdings" w:hint="default"/>
        <w:i w:val="0"/>
      </w:rPr>
    </w:lvl>
    <w:lvl w:ilvl="2" w:tplc="98B038A2">
      <w:start w:val="3"/>
      <w:numFmt w:val="decimal"/>
      <w:lvlText w:val="%3."/>
      <w:lvlJc w:val="left"/>
      <w:pPr>
        <w:tabs>
          <w:tab w:val="num" w:pos="2940"/>
        </w:tabs>
        <w:ind w:left="2940" w:hanging="360"/>
      </w:pPr>
      <w:rPr>
        <w:rFonts w:hint="default"/>
      </w:r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58" w15:restartNumberingAfterBreak="0">
    <w:nsid w:val="56AF48AF"/>
    <w:multiLevelType w:val="hybridMultilevel"/>
    <w:tmpl w:val="6C8CB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79C547D"/>
    <w:multiLevelType w:val="hybridMultilevel"/>
    <w:tmpl w:val="B020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7F50BF"/>
    <w:multiLevelType w:val="hybridMultilevel"/>
    <w:tmpl w:val="F510E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A287CE6"/>
    <w:multiLevelType w:val="hybridMultilevel"/>
    <w:tmpl w:val="B644BFD6"/>
    <w:lvl w:ilvl="0" w:tplc="60B6B0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5B2E42FF"/>
    <w:multiLevelType w:val="hybridMultilevel"/>
    <w:tmpl w:val="D346D7A6"/>
    <w:lvl w:ilvl="0" w:tplc="403A635A">
      <w:start w:val="1"/>
      <w:numFmt w:val="bullet"/>
      <w:lvlText w:val=""/>
      <w:lvlJc w:val="left"/>
      <w:pPr>
        <w:ind w:left="1650" w:hanging="360"/>
      </w:pPr>
      <w:rPr>
        <w:rFonts w:ascii="Wingdings" w:hAnsi="Wingdings" w:hint="default"/>
        <w:sz w:val="22"/>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63" w15:restartNumberingAfterBreak="0">
    <w:nsid w:val="5CCC597A"/>
    <w:multiLevelType w:val="hybridMultilevel"/>
    <w:tmpl w:val="A15E1204"/>
    <w:lvl w:ilvl="0" w:tplc="771CE962">
      <w:start w:val="1"/>
      <w:numFmt w:val="lowerRoman"/>
      <w:lvlText w:val="(%1)"/>
      <w:lvlJc w:val="left"/>
      <w:pPr>
        <w:tabs>
          <w:tab w:val="num" w:pos="2160"/>
        </w:tabs>
        <w:ind w:left="2160" w:hanging="720"/>
      </w:pPr>
      <w:rPr>
        <w:rFonts w:hint="default"/>
      </w:rPr>
    </w:lvl>
    <w:lvl w:ilvl="1" w:tplc="95EE7B18">
      <w:start w:val="1"/>
      <w:numFmt w:val="bullet"/>
      <w:lvlText w:val=""/>
      <w:lvlJc w:val="left"/>
      <w:pPr>
        <w:tabs>
          <w:tab w:val="num" w:pos="1843"/>
        </w:tabs>
        <w:ind w:left="1843" w:hanging="284"/>
      </w:pPr>
      <w:rPr>
        <w:rFonts w:ascii="Wingdings" w:hAnsi="Wingdings" w:hint="default"/>
        <w:color w:val="auto"/>
      </w:rPr>
    </w:lvl>
    <w:lvl w:ilvl="2" w:tplc="608AFD02">
      <w:start w:val="24"/>
      <w:numFmt w:val="decimal"/>
      <w:lvlText w:val="%3"/>
      <w:lvlJc w:val="left"/>
      <w:pPr>
        <w:ind w:left="3420" w:hanging="360"/>
      </w:pPr>
      <w:rPr>
        <w:rFonts w:hint="default"/>
      </w:rPr>
    </w:lvl>
    <w:lvl w:ilvl="3" w:tplc="337A1A56">
      <w:start w:val="1"/>
      <w:numFmt w:val="decimal"/>
      <w:lvlText w:val="%4."/>
      <w:lvlJc w:val="left"/>
      <w:pPr>
        <w:ind w:left="3960" w:hanging="36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4" w15:restartNumberingAfterBreak="0">
    <w:nsid w:val="5D09728C"/>
    <w:multiLevelType w:val="multilevel"/>
    <w:tmpl w:val="7B10A5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5" w15:restartNumberingAfterBreak="0">
    <w:nsid w:val="5E3A2B06"/>
    <w:multiLevelType w:val="hybridMultilevel"/>
    <w:tmpl w:val="F870A0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EDC6A79"/>
    <w:multiLevelType w:val="hybridMultilevel"/>
    <w:tmpl w:val="EDEC3036"/>
    <w:lvl w:ilvl="0" w:tplc="403A635A">
      <w:start w:val="1"/>
      <w:numFmt w:val="bullet"/>
      <w:lvlText w:val=""/>
      <w:lvlJc w:val="left"/>
      <w:pPr>
        <w:ind w:left="927" w:hanging="360"/>
      </w:pPr>
      <w:rPr>
        <w:rFonts w:ascii="Wingdings" w:hAnsi="Wingdings" w:hint="default"/>
        <w:sz w:val="22"/>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7" w15:restartNumberingAfterBreak="0">
    <w:nsid w:val="610265EF"/>
    <w:multiLevelType w:val="hybridMultilevel"/>
    <w:tmpl w:val="86BE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953AC1"/>
    <w:multiLevelType w:val="hybridMultilevel"/>
    <w:tmpl w:val="7302B73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637C4CBC"/>
    <w:multiLevelType w:val="multilevel"/>
    <w:tmpl w:val="2A18306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641F547A"/>
    <w:multiLevelType w:val="multilevel"/>
    <w:tmpl w:val="3D1A5C0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64D35127"/>
    <w:multiLevelType w:val="hybridMultilevel"/>
    <w:tmpl w:val="28AA7B86"/>
    <w:lvl w:ilvl="0" w:tplc="403A635A">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5BC3A32"/>
    <w:multiLevelType w:val="hybridMultilevel"/>
    <w:tmpl w:val="EC4CD1A4"/>
    <w:lvl w:ilvl="0" w:tplc="337A1A56">
      <w:start w:val="1"/>
      <w:numFmt w:val="decimal"/>
      <w:lvlText w:val="%1."/>
      <w:lvlJc w:val="lef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E4294F"/>
    <w:multiLevelType w:val="hybridMultilevel"/>
    <w:tmpl w:val="07046DB4"/>
    <w:lvl w:ilvl="0" w:tplc="403A635A">
      <w:start w:val="1"/>
      <w:numFmt w:val="bullet"/>
      <w:lvlText w:val=""/>
      <w:lvlJc w:val="left"/>
      <w:pPr>
        <w:ind w:left="1800" w:hanging="360"/>
      </w:pPr>
      <w:rPr>
        <w:rFonts w:ascii="Wingdings" w:hAnsi="Wingdings"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6621B28"/>
    <w:multiLevelType w:val="hybridMultilevel"/>
    <w:tmpl w:val="79565BB4"/>
    <w:lvl w:ilvl="0" w:tplc="9B188EE6">
      <w:start w:val="1"/>
      <w:numFmt w:val="lowerRoman"/>
      <w:lvlText w:val="(%1)"/>
      <w:lvlJc w:val="left"/>
      <w:pPr>
        <w:ind w:left="1440" w:hanging="72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6B600840"/>
    <w:multiLevelType w:val="hybridMultilevel"/>
    <w:tmpl w:val="68CCD1F4"/>
    <w:lvl w:ilvl="0" w:tplc="08090005">
      <w:start w:val="1"/>
      <w:numFmt w:val="bullet"/>
      <w:lvlText w:val=""/>
      <w:lvlJc w:val="left"/>
      <w:pPr>
        <w:ind w:left="2127" w:hanging="360"/>
      </w:pPr>
      <w:rPr>
        <w:rFonts w:ascii="Wingdings" w:hAnsi="Wingdings" w:hint="default"/>
      </w:rPr>
    </w:lvl>
    <w:lvl w:ilvl="1" w:tplc="08090003" w:tentative="1">
      <w:start w:val="1"/>
      <w:numFmt w:val="bullet"/>
      <w:lvlText w:val="o"/>
      <w:lvlJc w:val="left"/>
      <w:pPr>
        <w:ind w:left="2847" w:hanging="360"/>
      </w:pPr>
      <w:rPr>
        <w:rFonts w:ascii="Courier New" w:hAnsi="Courier New" w:cs="Courier New" w:hint="default"/>
      </w:rPr>
    </w:lvl>
    <w:lvl w:ilvl="2" w:tplc="08090005" w:tentative="1">
      <w:start w:val="1"/>
      <w:numFmt w:val="bullet"/>
      <w:lvlText w:val=""/>
      <w:lvlJc w:val="left"/>
      <w:pPr>
        <w:ind w:left="3567" w:hanging="360"/>
      </w:pPr>
      <w:rPr>
        <w:rFonts w:ascii="Wingdings" w:hAnsi="Wingdings" w:hint="default"/>
      </w:rPr>
    </w:lvl>
    <w:lvl w:ilvl="3" w:tplc="08090001" w:tentative="1">
      <w:start w:val="1"/>
      <w:numFmt w:val="bullet"/>
      <w:lvlText w:val=""/>
      <w:lvlJc w:val="left"/>
      <w:pPr>
        <w:ind w:left="4287" w:hanging="360"/>
      </w:pPr>
      <w:rPr>
        <w:rFonts w:ascii="Symbol" w:hAnsi="Symbol" w:hint="default"/>
      </w:rPr>
    </w:lvl>
    <w:lvl w:ilvl="4" w:tplc="08090003" w:tentative="1">
      <w:start w:val="1"/>
      <w:numFmt w:val="bullet"/>
      <w:lvlText w:val="o"/>
      <w:lvlJc w:val="left"/>
      <w:pPr>
        <w:ind w:left="5007" w:hanging="360"/>
      </w:pPr>
      <w:rPr>
        <w:rFonts w:ascii="Courier New" w:hAnsi="Courier New" w:cs="Courier New" w:hint="default"/>
      </w:rPr>
    </w:lvl>
    <w:lvl w:ilvl="5" w:tplc="08090005" w:tentative="1">
      <w:start w:val="1"/>
      <w:numFmt w:val="bullet"/>
      <w:lvlText w:val=""/>
      <w:lvlJc w:val="left"/>
      <w:pPr>
        <w:ind w:left="5727" w:hanging="360"/>
      </w:pPr>
      <w:rPr>
        <w:rFonts w:ascii="Wingdings" w:hAnsi="Wingdings" w:hint="default"/>
      </w:rPr>
    </w:lvl>
    <w:lvl w:ilvl="6" w:tplc="08090001" w:tentative="1">
      <w:start w:val="1"/>
      <w:numFmt w:val="bullet"/>
      <w:lvlText w:val=""/>
      <w:lvlJc w:val="left"/>
      <w:pPr>
        <w:ind w:left="6447" w:hanging="360"/>
      </w:pPr>
      <w:rPr>
        <w:rFonts w:ascii="Symbol" w:hAnsi="Symbol" w:hint="default"/>
      </w:rPr>
    </w:lvl>
    <w:lvl w:ilvl="7" w:tplc="08090003" w:tentative="1">
      <w:start w:val="1"/>
      <w:numFmt w:val="bullet"/>
      <w:lvlText w:val="o"/>
      <w:lvlJc w:val="left"/>
      <w:pPr>
        <w:ind w:left="7167" w:hanging="360"/>
      </w:pPr>
      <w:rPr>
        <w:rFonts w:ascii="Courier New" w:hAnsi="Courier New" w:cs="Courier New" w:hint="default"/>
      </w:rPr>
    </w:lvl>
    <w:lvl w:ilvl="8" w:tplc="08090005" w:tentative="1">
      <w:start w:val="1"/>
      <w:numFmt w:val="bullet"/>
      <w:lvlText w:val=""/>
      <w:lvlJc w:val="left"/>
      <w:pPr>
        <w:ind w:left="7887" w:hanging="360"/>
      </w:pPr>
      <w:rPr>
        <w:rFonts w:ascii="Wingdings" w:hAnsi="Wingdings" w:hint="default"/>
      </w:rPr>
    </w:lvl>
  </w:abstractNum>
  <w:abstractNum w:abstractNumId="76" w15:restartNumberingAfterBreak="0">
    <w:nsid w:val="705840A1"/>
    <w:multiLevelType w:val="hybridMultilevel"/>
    <w:tmpl w:val="1EE0F8C0"/>
    <w:lvl w:ilvl="0" w:tplc="403A635A">
      <w:start w:val="1"/>
      <w:numFmt w:val="bullet"/>
      <w:lvlText w:val=""/>
      <w:lvlJc w:val="left"/>
      <w:pPr>
        <w:ind w:left="927" w:hanging="360"/>
      </w:pPr>
      <w:rPr>
        <w:rFonts w:ascii="Wingdings" w:hAnsi="Wingdings" w:hint="default"/>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7" w15:restartNumberingAfterBreak="0">
    <w:nsid w:val="719A5F2F"/>
    <w:multiLevelType w:val="hybridMultilevel"/>
    <w:tmpl w:val="9FEA5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0151CE"/>
    <w:multiLevelType w:val="hybridMultilevel"/>
    <w:tmpl w:val="988EFC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9" w15:restartNumberingAfterBreak="0">
    <w:nsid w:val="72B13714"/>
    <w:multiLevelType w:val="multilevel"/>
    <w:tmpl w:val="8AF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4CF03EB"/>
    <w:multiLevelType w:val="hybridMultilevel"/>
    <w:tmpl w:val="8FE27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D563D9"/>
    <w:multiLevelType w:val="hybridMultilevel"/>
    <w:tmpl w:val="C208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1211A3"/>
    <w:multiLevelType w:val="hybridMultilevel"/>
    <w:tmpl w:val="7B54C8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3" w15:restartNumberingAfterBreak="0">
    <w:nsid w:val="754075CA"/>
    <w:multiLevelType w:val="multilevel"/>
    <w:tmpl w:val="2CC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A3A5F1B"/>
    <w:multiLevelType w:val="hybridMultilevel"/>
    <w:tmpl w:val="C44A014E"/>
    <w:lvl w:ilvl="0" w:tplc="5194FB62">
      <w:start w:val="1"/>
      <w:numFmt w:val="bullet"/>
      <w:lvlText w:val=""/>
      <w:lvlJc w:val="left"/>
      <w:pPr>
        <w:tabs>
          <w:tab w:val="num" w:pos="1544"/>
        </w:tabs>
        <w:ind w:left="1544" w:hanging="284"/>
      </w:pPr>
      <w:rPr>
        <w:rFonts w:ascii="Wingdings" w:hAnsi="Wingdings"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5" w15:restartNumberingAfterBreak="0">
    <w:nsid w:val="7AED21F6"/>
    <w:multiLevelType w:val="multilevel"/>
    <w:tmpl w:val="DFD0AEA2"/>
    <w:lvl w:ilvl="0">
      <w:start w:val="1"/>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6" w15:restartNumberingAfterBreak="0">
    <w:nsid w:val="7BB056C2"/>
    <w:multiLevelType w:val="hybridMultilevel"/>
    <w:tmpl w:val="3508F61A"/>
    <w:lvl w:ilvl="0" w:tplc="403A635A">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BEB2EE4"/>
    <w:multiLevelType w:val="multilevel"/>
    <w:tmpl w:val="600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DCE0BE2"/>
    <w:multiLevelType w:val="multilevel"/>
    <w:tmpl w:val="08B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ED04A40"/>
    <w:multiLevelType w:val="hybridMultilevel"/>
    <w:tmpl w:val="962802AA"/>
    <w:lvl w:ilvl="0" w:tplc="403A635A">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63"/>
  </w:num>
  <w:num w:numId="4">
    <w:abstractNumId w:val="25"/>
  </w:num>
  <w:num w:numId="5">
    <w:abstractNumId w:val="20"/>
  </w:num>
  <w:num w:numId="6">
    <w:abstractNumId w:val="27"/>
  </w:num>
  <w:num w:numId="7">
    <w:abstractNumId w:val="33"/>
  </w:num>
  <w:num w:numId="8">
    <w:abstractNumId w:val="57"/>
  </w:num>
  <w:num w:numId="9">
    <w:abstractNumId w:val="69"/>
  </w:num>
  <w:num w:numId="10">
    <w:abstractNumId w:val="18"/>
  </w:num>
  <w:num w:numId="11">
    <w:abstractNumId w:val="1"/>
  </w:num>
  <w:num w:numId="12">
    <w:abstractNumId w:val="64"/>
  </w:num>
  <w:num w:numId="13">
    <w:abstractNumId w:val="84"/>
  </w:num>
  <w:num w:numId="14">
    <w:abstractNumId w:val="46"/>
  </w:num>
  <w:num w:numId="15">
    <w:abstractNumId w:val="8"/>
  </w:num>
  <w:num w:numId="16">
    <w:abstractNumId w:val="14"/>
  </w:num>
  <w:num w:numId="17">
    <w:abstractNumId w:val="74"/>
  </w:num>
  <w:num w:numId="18">
    <w:abstractNumId w:val="6"/>
  </w:num>
  <w:num w:numId="19">
    <w:abstractNumId w:val="85"/>
  </w:num>
  <w:num w:numId="20">
    <w:abstractNumId w:val="28"/>
  </w:num>
  <w:num w:numId="21">
    <w:abstractNumId w:val="23"/>
  </w:num>
  <w:num w:numId="22">
    <w:abstractNumId w:val="73"/>
  </w:num>
  <w:num w:numId="23">
    <w:abstractNumId w:val="24"/>
  </w:num>
  <w:num w:numId="24">
    <w:abstractNumId w:val="89"/>
  </w:num>
  <w:num w:numId="25">
    <w:abstractNumId w:val="86"/>
  </w:num>
  <w:num w:numId="26">
    <w:abstractNumId w:val="21"/>
  </w:num>
  <w:num w:numId="27">
    <w:abstractNumId w:val="12"/>
  </w:num>
  <w:num w:numId="28">
    <w:abstractNumId w:val="9"/>
  </w:num>
  <w:num w:numId="29">
    <w:abstractNumId w:val="17"/>
  </w:num>
  <w:num w:numId="30">
    <w:abstractNumId w:val="66"/>
  </w:num>
  <w:num w:numId="31">
    <w:abstractNumId w:val="76"/>
  </w:num>
  <w:num w:numId="32">
    <w:abstractNumId w:val="50"/>
  </w:num>
  <w:num w:numId="33">
    <w:abstractNumId w:val="62"/>
  </w:num>
  <w:num w:numId="34">
    <w:abstractNumId w:val="30"/>
  </w:num>
  <w:num w:numId="35">
    <w:abstractNumId w:val="41"/>
  </w:num>
  <w:num w:numId="36">
    <w:abstractNumId w:val="19"/>
  </w:num>
  <w:num w:numId="37">
    <w:abstractNumId w:val="61"/>
  </w:num>
  <w:num w:numId="38">
    <w:abstractNumId w:val="51"/>
  </w:num>
  <w:num w:numId="39">
    <w:abstractNumId w:val="5"/>
  </w:num>
  <w:num w:numId="40">
    <w:abstractNumId w:val="31"/>
  </w:num>
  <w:num w:numId="41">
    <w:abstractNumId w:val="71"/>
  </w:num>
  <w:num w:numId="42">
    <w:abstractNumId w:val="0"/>
  </w:num>
  <w:num w:numId="43">
    <w:abstractNumId w:val="4"/>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6"/>
  </w:num>
  <w:num w:numId="48">
    <w:abstractNumId w:val="44"/>
  </w:num>
  <w:num w:numId="49">
    <w:abstractNumId w:val="32"/>
  </w:num>
  <w:num w:numId="50">
    <w:abstractNumId w:val="68"/>
  </w:num>
  <w:num w:numId="51">
    <w:abstractNumId w:val="10"/>
  </w:num>
  <w:num w:numId="52">
    <w:abstractNumId w:val="37"/>
  </w:num>
  <w:num w:numId="53">
    <w:abstractNumId w:val="36"/>
  </w:num>
  <w:num w:numId="54">
    <w:abstractNumId w:val="70"/>
  </w:num>
  <w:num w:numId="55">
    <w:abstractNumId w:val="77"/>
  </w:num>
  <w:num w:numId="56">
    <w:abstractNumId w:val="67"/>
  </w:num>
  <w:num w:numId="57">
    <w:abstractNumId w:val="16"/>
  </w:num>
  <w:num w:numId="58">
    <w:abstractNumId w:val="83"/>
  </w:num>
  <w:num w:numId="59">
    <w:abstractNumId w:val="79"/>
  </w:num>
  <w:num w:numId="60">
    <w:abstractNumId w:val="3"/>
  </w:num>
  <w:num w:numId="61">
    <w:abstractNumId w:val="52"/>
  </w:num>
  <w:num w:numId="62">
    <w:abstractNumId w:val="11"/>
  </w:num>
  <w:num w:numId="63">
    <w:abstractNumId w:val="29"/>
  </w:num>
  <w:num w:numId="64">
    <w:abstractNumId w:val="87"/>
  </w:num>
  <w:num w:numId="65">
    <w:abstractNumId w:val="88"/>
  </w:num>
  <w:num w:numId="66">
    <w:abstractNumId w:val="49"/>
  </w:num>
  <w:num w:numId="67">
    <w:abstractNumId w:val="65"/>
  </w:num>
  <w:num w:numId="68">
    <w:abstractNumId w:val="35"/>
  </w:num>
  <w:num w:numId="69">
    <w:abstractNumId w:val="60"/>
  </w:num>
  <w:num w:numId="70">
    <w:abstractNumId w:val="26"/>
  </w:num>
  <w:num w:numId="71">
    <w:abstractNumId w:val="55"/>
  </w:num>
  <w:num w:numId="72">
    <w:abstractNumId w:val="59"/>
  </w:num>
  <w:num w:numId="73">
    <w:abstractNumId w:val="40"/>
  </w:num>
  <w:num w:numId="74">
    <w:abstractNumId w:val="81"/>
  </w:num>
  <w:num w:numId="75">
    <w:abstractNumId w:val="48"/>
  </w:num>
  <w:num w:numId="76">
    <w:abstractNumId w:val="15"/>
  </w:num>
  <w:num w:numId="77">
    <w:abstractNumId w:val="54"/>
  </w:num>
  <w:num w:numId="78">
    <w:abstractNumId w:val="38"/>
  </w:num>
  <w:num w:numId="79">
    <w:abstractNumId w:val="2"/>
  </w:num>
  <w:num w:numId="80">
    <w:abstractNumId w:val="53"/>
  </w:num>
  <w:num w:numId="81">
    <w:abstractNumId w:val="82"/>
  </w:num>
  <w:num w:numId="82">
    <w:abstractNumId w:val="34"/>
  </w:num>
  <w:num w:numId="83">
    <w:abstractNumId w:val="47"/>
  </w:num>
  <w:num w:numId="84">
    <w:abstractNumId w:val="72"/>
  </w:num>
  <w:num w:numId="85">
    <w:abstractNumId w:val="45"/>
  </w:num>
  <w:num w:numId="86">
    <w:abstractNumId w:val="7"/>
  </w:num>
  <w:num w:numId="87">
    <w:abstractNumId w:val="75"/>
  </w:num>
  <w:num w:numId="88">
    <w:abstractNumId w:val="42"/>
  </w:num>
  <w:num w:numId="89">
    <w:abstractNumId w:val="58"/>
  </w:num>
  <w:num w:numId="90">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B6"/>
    <w:rsid w:val="00001A9E"/>
    <w:rsid w:val="00006493"/>
    <w:rsid w:val="000127EC"/>
    <w:rsid w:val="000133FA"/>
    <w:rsid w:val="000216B1"/>
    <w:rsid w:val="0002604B"/>
    <w:rsid w:val="00026950"/>
    <w:rsid w:val="0003279D"/>
    <w:rsid w:val="00035B11"/>
    <w:rsid w:val="00040403"/>
    <w:rsid w:val="0004093E"/>
    <w:rsid w:val="000711A8"/>
    <w:rsid w:val="000761F7"/>
    <w:rsid w:val="00077E0C"/>
    <w:rsid w:val="000820A7"/>
    <w:rsid w:val="00087D50"/>
    <w:rsid w:val="00092DE9"/>
    <w:rsid w:val="000A3DB9"/>
    <w:rsid w:val="000A66DF"/>
    <w:rsid w:val="000B2FD6"/>
    <w:rsid w:val="000B302C"/>
    <w:rsid w:val="000B316F"/>
    <w:rsid w:val="000B630E"/>
    <w:rsid w:val="000C1E3A"/>
    <w:rsid w:val="000C6F5D"/>
    <w:rsid w:val="000D27E8"/>
    <w:rsid w:val="000E0BE7"/>
    <w:rsid w:val="000E2A8F"/>
    <w:rsid w:val="000E2CC3"/>
    <w:rsid w:val="000E3C9D"/>
    <w:rsid w:val="000E4CB6"/>
    <w:rsid w:val="000F3417"/>
    <w:rsid w:val="000F6DFE"/>
    <w:rsid w:val="000F7764"/>
    <w:rsid w:val="00101521"/>
    <w:rsid w:val="00102B69"/>
    <w:rsid w:val="001100D1"/>
    <w:rsid w:val="00110EBE"/>
    <w:rsid w:val="00110F61"/>
    <w:rsid w:val="001129CE"/>
    <w:rsid w:val="00113B00"/>
    <w:rsid w:val="00114DFD"/>
    <w:rsid w:val="0012048A"/>
    <w:rsid w:val="00127CB9"/>
    <w:rsid w:val="00133932"/>
    <w:rsid w:val="0013595D"/>
    <w:rsid w:val="00140C9A"/>
    <w:rsid w:val="0014175C"/>
    <w:rsid w:val="0014396C"/>
    <w:rsid w:val="0015045F"/>
    <w:rsid w:val="00154932"/>
    <w:rsid w:val="00156FEF"/>
    <w:rsid w:val="0015758C"/>
    <w:rsid w:val="0016073A"/>
    <w:rsid w:val="00160EB8"/>
    <w:rsid w:val="001637E4"/>
    <w:rsid w:val="0017427F"/>
    <w:rsid w:val="00181D43"/>
    <w:rsid w:val="001820F7"/>
    <w:rsid w:val="001852EC"/>
    <w:rsid w:val="00193C18"/>
    <w:rsid w:val="00193EBD"/>
    <w:rsid w:val="001953DC"/>
    <w:rsid w:val="00195CDD"/>
    <w:rsid w:val="001A0119"/>
    <w:rsid w:val="001C3967"/>
    <w:rsid w:val="001C3ECC"/>
    <w:rsid w:val="001C7818"/>
    <w:rsid w:val="001D5EBC"/>
    <w:rsid w:val="001D6292"/>
    <w:rsid w:val="001E1DA5"/>
    <w:rsid w:val="001E294A"/>
    <w:rsid w:val="001E37AD"/>
    <w:rsid w:val="001E406F"/>
    <w:rsid w:val="001E5444"/>
    <w:rsid w:val="001E7945"/>
    <w:rsid w:val="002033CA"/>
    <w:rsid w:val="00203D6A"/>
    <w:rsid w:val="0020456E"/>
    <w:rsid w:val="00206128"/>
    <w:rsid w:val="0021356C"/>
    <w:rsid w:val="00216214"/>
    <w:rsid w:val="0021662A"/>
    <w:rsid w:val="00220467"/>
    <w:rsid w:val="00220EFC"/>
    <w:rsid w:val="00223A8B"/>
    <w:rsid w:val="00230139"/>
    <w:rsid w:val="00235433"/>
    <w:rsid w:val="002405D0"/>
    <w:rsid w:val="00260DEF"/>
    <w:rsid w:val="002834D9"/>
    <w:rsid w:val="00292F0D"/>
    <w:rsid w:val="002A28F1"/>
    <w:rsid w:val="002B3C65"/>
    <w:rsid w:val="002B4DCE"/>
    <w:rsid w:val="002B5B66"/>
    <w:rsid w:val="002C1243"/>
    <w:rsid w:val="002D26A9"/>
    <w:rsid w:val="002E2D35"/>
    <w:rsid w:val="00301B9E"/>
    <w:rsid w:val="0030215E"/>
    <w:rsid w:val="00311A96"/>
    <w:rsid w:val="00312E4B"/>
    <w:rsid w:val="00312F39"/>
    <w:rsid w:val="0032654D"/>
    <w:rsid w:val="0032755D"/>
    <w:rsid w:val="0034081F"/>
    <w:rsid w:val="003426D0"/>
    <w:rsid w:val="003463CA"/>
    <w:rsid w:val="003555AB"/>
    <w:rsid w:val="0036026F"/>
    <w:rsid w:val="00362A68"/>
    <w:rsid w:val="003660EB"/>
    <w:rsid w:val="00366CA6"/>
    <w:rsid w:val="00375110"/>
    <w:rsid w:val="00380982"/>
    <w:rsid w:val="00382965"/>
    <w:rsid w:val="00383AF1"/>
    <w:rsid w:val="003952E4"/>
    <w:rsid w:val="003A0CB0"/>
    <w:rsid w:val="003A1539"/>
    <w:rsid w:val="003A1B5B"/>
    <w:rsid w:val="003B0907"/>
    <w:rsid w:val="003B28C7"/>
    <w:rsid w:val="003C0E12"/>
    <w:rsid w:val="003C63E9"/>
    <w:rsid w:val="003D29D6"/>
    <w:rsid w:val="003E09A8"/>
    <w:rsid w:val="003E2B2E"/>
    <w:rsid w:val="003F1B31"/>
    <w:rsid w:val="003F21CE"/>
    <w:rsid w:val="003F5007"/>
    <w:rsid w:val="004037A2"/>
    <w:rsid w:val="0041128E"/>
    <w:rsid w:val="0041202B"/>
    <w:rsid w:val="0041401C"/>
    <w:rsid w:val="00415AA4"/>
    <w:rsid w:val="00415F1C"/>
    <w:rsid w:val="00433C8A"/>
    <w:rsid w:val="004536B8"/>
    <w:rsid w:val="004626F8"/>
    <w:rsid w:val="00470A49"/>
    <w:rsid w:val="00476AD1"/>
    <w:rsid w:val="00483492"/>
    <w:rsid w:val="00492B47"/>
    <w:rsid w:val="004A5350"/>
    <w:rsid w:val="004A63F5"/>
    <w:rsid w:val="004B2525"/>
    <w:rsid w:val="004B5A58"/>
    <w:rsid w:val="004B5F27"/>
    <w:rsid w:val="004C45C4"/>
    <w:rsid w:val="004D0C37"/>
    <w:rsid w:val="004D62A8"/>
    <w:rsid w:val="004D6BF5"/>
    <w:rsid w:val="004E00A5"/>
    <w:rsid w:val="004E6D05"/>
    <w:rsid w:val="004E7DAC"/>
    <w:rsid w:val="004F393C"/>
    <w:rsid w:val="004F7768"/>
    <w:rsid w:val="00500F19"/>
    <w:rsid w:val="00504F6D"/>
    <w:rsid w:val="005067BA"/>
    <w:rsid w:val="00514976"/>
    <w:rsid w:val="00517283"/>
    <w:rsid w:val="00531A47"/>
    <w:rsid w:val="00533C2B"/>
    <w:rsid w:val="00536926"/>
    <w:rsid w:val="00546B84"/>
    <w:rsid w:val="00561518"/>
    <w:rsid w:val="00567DDC"/>
    <w:rsid w:val="0057130B"/>
    <w:rsid w:val="005725BC"/>
    <w:rsid w:val="00573F52"/>
    <w:rsid w:val="00576279"/>
    <w:rsid w:val="005764AB"/>
    <w:rsid w:val="00584990"/>
    <w:rsid w:val="00585A05"/>
    <w:rsid w:val="005873A8"/>
    <w:rsid w:val="00597690"/>
    <w:rsid w:val="005A25C6"/>
    <w:rsid w:val="005B0FEA"/>
    <w:rsid w:val="005C145A"/>
    <w:rsid w:val="005C3987"/>
    <w:rsid w:val="005D1452"/>
    <w:rsid w:val="005D48AA"/>
    <w:rsid w:val="005D547D"/>
    <w:rsid w:val="005E50EB"/>
    <w:rsid w:val="005E567F"/>
    <w:rsid w:val="005E591A"/>
    <w:rsid w:val="005F598B"/>
    <w:rsid w:val="00600F19"/>
    <w:rsid w:val="006011E7"/>
    <w:rsid w:val="006040E5"/>
    <w:rsid w:val="00611875"/>
    <w:rsid w:val="0061378B"/>
    <w:rsid w:val="00620C1F"/>
    <w:rsid w:val="00625B5D"/>
    <w:rsid w:val="006276C5"/>
    <w:rsid w:val="006318A9"/>
    <w:rsid w:val="00640BF1"/>
    <w:rsid w:val="0064284E"/>
    <w:rsid w:val="006530CA"/>
    <w:rsid w:val="006747E5"/>
    <w:rsid w:val="00675CE9"/>
    <w:rsid w:val="00676385"/>
    <w:rsid w:val="00680B1C"/>
    <w:rsid w:val="00691F10"/>
    <w:rsid w:val="00697424"/>
    <w:rsid w:val="006A2454"/>
    <w:rsid w:val="006A7781"/>
    <w:rsid w:val="006B4365"/>
    <w:rsid w:val="006C5694"/>
    <w:rsid w:val="006C6483"/>
    <w:rsid w:val="006D4730"/>
    <w:rsid w:val="006D6D9F"/>
    <w:rsid w:val="006E1D43"/>
    <w:rsid w:val="006F12F1"/>
    <w:rsid w:val="0070706C"/>
    <w:rsid w:val="007149D8"/>
    <w:rsid w:val="007172C6"/>
    <w:rsid w:val="007211B4"/>
    <w:rsid w:val="007272E1"/>
    <w:rsid w:val="00727535"/>
    <w:rsid w:val="00732B69"/>
    <w:rsid w:val="00733A6F"/>
    <w:rsid w:val="00741392"/>
    <w:rsid w:val="00743780"/>
    <w:rsid w:val="007522FE"/>
    <w:rsid w:val="007601E0"/>
    <w:rsid w:val="00762800"/>
    <w:rsid w:val="007638A8"/>
    <w:rsid w:val="007662C6"/>
    <w:rsid w:val="007770FC"/>
    <w:rsid w:val="00785E6D"/>
    <w:rsid w:val="00796813"/>
    <w:rsid w:val="007969FC"/>
    <w:rsid w:val="007A0C48"/>
    <w:rsid w:val="007A14A5"/>
    <w:rsid w:val="007A1CC0"/>
    <w:rsid w:val="007A2100"/>
    <w:rsid w:val="007A5D64"/>
    <w:rsid w:val="007A6706"/>
    <w:rsid w:val="007B43F9"/>
    <w:rsid w:val="007B4CA3"/>
    <w:rsid w:val="007B51A6"/>
    <w:rsid w:val="007C17E6"/>
    <w:rsid w:val="007C6151"/>
    <w:rsid w:val="007D4C41"/>
    <w:rsid w:val="007E75AA"/>
    <w:rsid w:val="007F4DA3"/>
    <w:rsid w:val="007F6768"/>
    <w:rsid w:val="00806282"/>
    <w:rsid w:val="008075E2"/>
    <w:rsid w:val="00811625"/>
    <w:rsid w:val="0081569D"/>
    <w:rsid w:val="008228AB"/>
    <w:rsid w:val="00824D3C"/>
    <w:rsid w:val="008257FD"/>
    <w:rsid w:val="00833586"/>
    <w:rsid w:val="00833903"/>
    <w:rsid w:val="0083433A"/>
    <w:rsid w:val="00834D3E"/>
    <w:rsid w:val="008426DD"/>
    <w:rsid w:val="00843175"/>
    <w:rsid w:val="00845EF1"/>
    <w:rsid w:val="00855A4B"/>
    <w:rsid w:val="00855B00"/>
    <w:rsid w:val="008678CB"/>
    <w:rsid w:val="00883E9F"/>
    <w:rsid w:val="00887AFB"/>
    <w:rsid w:val="008A5EF6"/>
    <w:rsid w:val="008A6D2E"/>
    <w:rsid w:val="008C1A8C"/>
    <w:rsid w:val="008C3046"/>
    <w:rsid w:val="008C3A61"/>
    <w:rsid w:val="008C733E"/>
    <w:rsid w:val="008D3D87"/>
    <w:rsid w:val="008D65EA"/>
    <w:rsid w:val="008E7DA1"/>
    <w:rsid w:val="008F165C"/>
    <w:rsid w:val="008F371B"/>
    <w:rsid w:val="009041D9"/>
    <w:rsid w:val="00906DB5"/>
    <w:rsid w:val="00907886"/>
    <w:rsid w:val="00917336"/>
    <w:rsid w:val="00922B09"/>
    <w:rsid w:val="0092428B"/>
    <w:rsid w:val="009312DB"/>
    <w:rsid w:val="0093743C"/>
    <w:rsid w:val="00942C65"/>
    <w:rsid w:val="00947CB2"/>
    <w:rsid w:val="00952C69"/>
    <w:rsid w:val="009531F8"/>
    <w:rsid w:val="00953900"/>
    <w:rsid w:val="00955E2A"/>
    <w:rsid w:val="00960C93"/>
    <w:rsid w:val="00961221"/>
    <w:rsid w:val="00963726"/>
    <w:rsid w:val="00971EB6"/>
    <w:rsid w:val="009905BA"/>
    <w:rsid w:val="009935D8"/>
    <w:rsid w:val="00993F9C"/>
    <w:rsid w:val="009A031E"/>
    <w:rsid w:val="009A0DF0"/>
    <w:rsid w:val="009A26EF"/>
    <w:rsid w:val="009A54FA"/>
    <w:rsid w:val="009B644D"/>
    <w:rsid w:val="009C22E0"/>
    <w:rsid w:val="009D0DBD"/>
    <w:rsid w:val="009D487F"/>
    <w:rsid w:val="009E3FCA"/>
    <w:rsid w:val="009E792F"/>
    <w:rsid w:val="00A03702"/>
    <w:rsid w:val="00A1212A"/>
    <w:rsid w:val="00A258CF"/>
    <w:rsid w:val="00A339E2"/>
    <w:rsid w:val="00A45184"/>
    <w:rsid w:val="00A52B63"/>
    <w:rsid w:val="00A53AEB"/>
    <w:rsid w:val="00A53FDA"/>
    <w:rsid w:val="00A70709"/>
    <w:rsid w:val="00A712AC"/>
    <w:rsid w:val="00A72621"/>
    <w:rsid w:val="00A74C0D"/>
    <w:rsid w:val="00A760C6"/>
    <w:rsid w:val="00A80DF3"/>
    <w:rsid w:val="00A8314C"/>
    <w:rsid w:val="00A8378E"/>
    <w:rsid w:val="00A84F39"/>
    <w:rsid w:val="00A85261"/>
    <w:rsid w:val="00A863B9"/>
    <w:rsid w:val="00AA3B0F"/>
    <w:rsid w:val="00AB1377"/>
    <w:rsid w:val="00AB1584"/>
    <w:rsid w:val="00AB4E33"/>
    <w:rsid w:val="00AC3DF2"/>
    <w:rsid w:val="00AD026F"/>
    <w:rsid w:val="00AD1385"/>
    <w:rsid w:val="00AD4988"/>
    <w:rsid w:val="00AD7A07"/>
    <w:rsid w:val="00AE6CE1"/>
    <w:rsid w:val="00B02D10"/>
    <w:rsid w:val="00B02DFB"/>
    <w:rsid w:val="00B10921"/>
    <w:rsid w:val="00B1221C"/>
    <w:rsid w:val="00B12827"/>
    <w:rsid w:val="00B171C9"/>
    <w:rsid w:val="00B20171"/>
    <w:rsid w:val="00B2046C"/>
    <w:rsid w:val="00B2623A"/>
    <w:rsid w:val="00B3590D"/>
    <w:rsid w:val="00B421CF"/>
    <w:rsid w:val="00B52297"/>
    <w:rsid w:val="00B54211"/>
    <w:rsid w:val="00B56C57"/>
    <w:rsid w:val="00B60C11"/>
    <w:rsid w:val="00B67778"/>
    <w:rsid w:val="00B72787"/>
    <w:rsid w:val="00B848D7"/>
    <w:rsid w:val="00B91A43"/>
    <w:rsid w:val="00BA08C4"/>
    <w:rsid w:val="00BA2AD9"/>
    <w:rsid w:val="00BA308E"/>
    <w:rsid w:val="00BB11A9"/>
    <w:rsid w:val="00BB487F"/>
    <w:rsid w:val="00BC3E5D"/>
    <w:rsid w:val="00BD16BE"/>
    <w:rsid w:val="00BD4107"/>
    <w:rsid w:val="00BF419A"/>
    <w:rsid w:val="00C03434"/>
    <w:rsid w:val="00C05597"/>
    <w:rsid w:val="00C0747F"/>
    <w:rsid w:val="00C15D41"/>
    <w:rsid w:val="00C31547"/>
    <w:rsid w:val="00C33A4C"/>
    <w:rsid w:val="00C3425C"/>
    <w:rsid w:val="00C50BBC"/>
    <w:rsid w:val="00C55242"/>
    <w:rsid w:val="00C63EDD"/>
    <w:rsid w:val="00C66174"/>
    <w:rsid w:val="00C6767D"/>
    <w:rsid w:val="00C724DF"/>
    <w:rsid w:val="00C87921"/>
    <w:rsid w:val="00CA1CDC"/>
    <w:rsid w:val="00CA5FA1"/>
    <w:rsid w:val="00CA7471"/>
    <w:rsid w:val="00CB6679"/>
    <w:rsid w:val="00CD5507"/>
    <w:rsid w:val="00CD71C9"/>
    <w:rsid w:val="00CE61B3"/>
    <w:rsid w:val="00CF43FB"/>
    <w:rsid w:val="00D000C1"/>
    <w:rsid w:val="00D0112F"/>
    <w:rsid w:val="00D0206F"/>
    <w:rsid w:val="00D03411"/>
    <w:rsid w:val="00D04047"/>
    <w:rsid w:val="00D100F1"/>
    <w:rsid w:val="00D218CF"/>
    <w:rsid w:val="00D2350E"/>
    <w:rsid w:val="00D267E1"/>
    <w:rsid w:val="00D4261A"/>
    <w:rsid w:val="00D46452"/>
    <w:rsid w:val="00D5337A"/>
    <w:rsid w:val="00D54615"/>
    <w:rsid w:val="00D56850"/>
    <w:rsid w:val="00D62275"/>
    <w:rsid w:val="00D64C4D"/>
    <w:rsid w:val="00D7602A"/>
    <w:rsid w:val="00D80040"/>
    <w:rsid w:val="00D8738E"/>
    <w:rsid w:val="00D87D52"/>
    <w:rsid w:val="00D919E8"/>
    <w:rsid w:val="00D93AF1"/>
    <w:rsid w:val="00DA1D38"/>
    <w:rsid w:val="00DA1DC2"/>
    <w:rsid w:val="00DA367A"/>
    <w:rsid w:val="00DA50D4"/>
    <w:rsid w:val="00DB0335"/>
    <w:rsid w:val="00DB6B48"/>
    <w:rsid w:val="00DD29C1"/>
    <w:rsid w:val="00DD51CB"/>
    <w:rsid w:val="00DD5B55"/>
    <w:rsid w:val="00DE0F35"/>
    <w:rsid w:val="00DE2A46"/>
    <w:rsid w:val="00DE5ADF"/>
    <w:rsid w:val="00DF2A5B"/>
    <w:rsid w:val="00E04ED9"/>
    <w:rsid w:val="00E1512A"/>
    <w:rsid w:val="00E200BA"/>
    <w:rsid w:val="00E2632B"/>
    <w:rsid w:val="00E27656"/>
    <w:rsid w:val="00E34AC7"/>
    <w:rsid w:val="00E3637E"/>
    <w:rsid w:val="00E36574"/>
    <w:rsid w:val="00E375AF"/>
    <w:rsid w:val="00E40D1D"/>
    <w:rsid w:val="00E4148B"/>
    <w:rsid w:val="00E4705C"/>
    <w:rsid w:val="00E5164C"/>
    <w:rsid w:val="00E546B3"/>
    <w:rsid w:val="00E63110"/>
    <w:rsid w:val="00E72967"/>
    <w:rsid w:val="00E77D5E"/>
    <w:rsid w:val="00E77F92"/>
    <w:rsid w:val="00E82EDE"/>
    <w:rsid w:val="00E84459"/>
    <w:rsid w:val="00E84D75"/>
    <w:rsid w:val="00E8699A"/>
    <w:rsid w:val="00E90C29"/>
    <w:rsid w:val="00E92D53"/>
    <w:rsid w:val="00EA417A"/>
    <w:rsid w:val="00EA5090"/>
    <w:rsid w:val="00EC0455"/>
    <w:rsid w:val="00EC061E"/>
    <w:rsid w:val="00EC49F0"/>
    <w:rsid w:val="00EC7153"/>
    <w:rsid w:val="00ED19A3"/>
    <w:rsid w:val="00ED418C"/>
    <w:rsid w:val="00ED5231"/>
    <w:rsid w:val="00EE07D3"/>
    <w:rsid w:val="00EE51F6"/>
    <w:rsid w:val="00EE6917"/>
    <w:rsid w:val="00EE7CE9"/>
    <w:rsid w:val="00EF7FA7"/>
    <w:rsid w:val="00F01C85"/>
    <w:rsid w:val="00F02388"/>
    <w:rsid w:val="00F04B04"/>
    <w:rsid w:val="00F13302"/>
    <w:rsid w:val="00F17E81"/>
    <w:rsid w:val="00F2289B"/>
    <w:rsid w:val="00F23D0B"/>
    <w:rsid w:val="00F26CE4"/>
    <w:rsid w:val="00F33287"/>
    <w:rsid w:val="00F40B1F"/>
    <w:rsid w:val="00F46A86"/>
    <w:rsid w:val="00F46ACE"/>
    <w:rsid w:val="00F50446"/>
    <w:rsid w:val="00F5355D"/>
    <w:rsid w:val="00F7125D"/>
    <w:rsid w:val="00F723CC"/>
    <w:rsid w:val="00F72CB3"/>
    <w:rsid w:val="00F814AE"/>
    <w:rsid w:val="00F820E8"/>
    <w:rsid w:val="00F87310"/>
    <w:rsid w:val="00F87B37"/>
    <w:rsid w:val="00F87FAC"/>
    <w:rsid w:val="00F90C29"/>
    <w:rsid w:val="00F91112"/>
    <w:rsid w:val="00F94907"/>
    <w:rsid w:val="00FA57C1"/>
    <w:rsid w:val="00FB50CC"/>
    <w:rsid w:val="00FB57E3"/>
    <w:rsid w:val="00FB7214"/>
    <w:rsid w:val="00FC0EA1"/>
    <w:rsid w:val="00FC4B9D"/>
    <w:rsid w:val="00FD2C38"/>
    <w:rsid w:val="00FD2D32"/>
    <w:rsid w:val="00FE0066"/>
    <w:rsid w:val="00FF187B"/>
    <w:rsid w:val="00FF2D84"/>
    <w:rsid w:val="00FF3310"/>
    <w:rsid w:val="00FF570E"/>
    <w:rsid w:val="00FF5B4C"/>
    <w:rsid w:val="00FF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E3E589-FB99-4F18-AD90-221C7C32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CB6"/>
    <w:rPr>
      <w:rFonts w:ascii="Times New Roman" w:eastAsia="Times New Roman" w:hAnsi="Times New Roman"/>
      <w:sz w:val="24"/>
    </w:rPr>
  </w:style>
  <w:style w:type="paragraph" w:styleId="Heading1">
    <w:name w:val="heading 1"/>
    <w:basedOn w:val="Normal"/>
    <w:next w:val="Normal"/>
    <w:link w:val="Heading1Char"/>
    <w:qFormat/>
    <w:rsid w:val="00D4261A"/>
    <w:pPr>
      <w:keepNext/>
      <w:outlineLvl w:val="0"/>
    </w:pPr>
    <w:rPr>
      <w:i/>
      <w:lang w:eastAsia="en-US"/>
    </w:rPr>
  </w:style>
  <w:style w:type="paragraph" w:styleId="Heading2">
    <w:name w:val="heading 2"/>
    <w:basedOn w:val="Normal"/>
    <w:next w:val="Normal"/>
    <w:link w:val="Heading2Char"/>
    <w:qFormat/>
    <w:rsid w:val="00D4261A"/>
    <w:pPr>
      <w:keepNext/>
      <w:jc w:val="both"/>
      <w:outlineLvl w:val="1"/>
    </w:pPr>
    <w:rPr>
      <w:b/>
      <w:sz w:val="30"/>
      <w:lang w:eastAsia="en-US"/>
    </w:rPr>
  </w:style>
  <w:style w:type="paragraph" w:styleId="Heading3">
    <w:name w:val="heading 3"/>
    <w:basedOn w:val="Normal"/>
    <w:next w:val="Normal"/>
    <w:link w:val="Heading3Char"/>
    <w:qFormat/>
    <w:rsid w:val="00D4261A"/>
    <w:pPr>
      <w:keepNext/>
      <w:jc w:val="center"/>
      <w:outlineLvl w:val="2"/>
    </w:pPr>
    <w:rPr>
      <w:b/>
      <w:sz w:val="28"/>
      <w:lang w:eastAsia="en-US"/>
    </w:rPr>
  </w:style>
  <w:style w:type="paragraph" w:styleId="Heading4">
    <w:name w:val="heading 4"/>
    <w:basedOn w:val="Normal"/>
    <w:next w:val="Normal"/>
    <w:link w:val="Heading4Char"/>
    <w:semiHidden/>
    <w:unhideWhenUsed/>
    <w:qFormat/>
    <w:rsid w:val="00D4261A"/>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D4261A"/>
    <w:pPr>
      <w:spacing w:before="240" w:after="60"/>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CB6"/>
    <w:rPr>
      <w:rFonts w:ascii="Tahoma" w:hAnsi="Tahoma" w:cs="Tahoma"/>
      <w:sz w:val="16"/>
      <w:szCs w:val="16"/>
    </w:rPr>
  </w:style>
  <w:style w:type="character" w:customStyle="1" w:styleId="BalloonTextChar">
    <w:name w:val="Balloon Text Char"/>
    <w:basedOn w:val="DefaultParagraphFont"/>
    <w:link w:val="BalloonText"/>
    <w:uiPriority w:val="99"/>
    <w:semiHidden/>
    <w:rsid w:val="000E4CB6"/>
    <w:rPr>
      <w:rFonts w:ascii="Tahoma" w:eastAsia="Times New Roman" w:hAnsi="Tahoma" w:cs="Tahoma"/>
      <w:sz w:val="16"/>
      <w:szCs w:val="16"/>
      <w:lang w:eastAsia="en-GB"/>
    </w:rPr>
  </w:style>
  <w:style w:type="table" w:styleId="TableGrid">
    <w:name w:val="Table Grid"/>
    <w:basedOn w:val="TableNormal"/>
    <w:uiPriority w:val="39"/>
    <w:rsid w:val="000A3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B1377"/>
    <w:pPr>
      <w:tabs>
        <w:tab w:val="center" w:pos="4513"/>
        <w:tab w:val="right" w:pos="9026"/>
      </w:tabs>
    </w:pPr>
  </w:style>
  <w:style w:type="character" w:customStyle="1" w:styleId="HeaderChar">
    <w:name w:val="Header Char"/>
    <w:basedOn w:val="DefaultParagraphFont"/>
    <w:link w:val="Header"/>
    <w:uiPriority w:val="99"/>
    <w:rsid w:val="00AB137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AB1377"/>
    <w:pPr>
      <w:tabs>
        <w:tab w:val="center" w:pos="4513"/>
        <w:tab w:val="right" w:pos="9026"/>
      </w:tabs>
    </w:pPr>
  </w:style>
  <w:style w:type="character" w:customStyle="1" w:styleId="FooterChar">
    <w:name w:val="Footer Char"/>
    <w:basedOn w:val="DefaultParagraphFont"/>
    <w:link w:val="Footer"/>
    <w:uiPriority w:val="99"/>
    <w:rsid w:val="00AB1377"/>
    <w:rPr>
      <w:rFonts w:ascii="Times New Roman" w:eastAsia="Times New Roman" w:hAnsi="Times New Roman" w:cs="Times New Roman"/>
      <w:szCs w:val="20"/>
      <w:lang w:eastAsia="en-GB"/>
    </w:rPr>
  </w:style>
  <w:style w:type="paragraph" w:styleId="ListParagraph">
    <w:name w:val="List Paragraph"/>
    <w:basedOn w:val="Normal"/>
    <w:uiPriority w:val="34"/>
    <w:qFormat/>
    <w:rsid w:val="001637E4"/>
    <w:pPr>
      <w:ind w:left="720"/>
      <w:contextualSpacing/>
    </w:pPr>
  </w:style>
  <w:style w:type="character" w:customStyle="1" w:styleId="Heading1Char">
    <w:name w:val="Heading 1 Char"/>
    <w:basedOn w:val="DefaultParagraphFont"/>
    <w:link w:val="Heading1"/>
    <w:rsid w:val="00D4261A"/>
    <w:rPr>
      <w:rFonts w:ascii="Times New Roman" w:eastAsia="Times New Roman" w:hAnsi="Times New Roman"/>
      <w:i/>
      <w:sz w:val="24"/>
      <w:lang w:eastAsia="en-US"/>
    </w:rPr>
  </w:style>
  <w:style w:type="character" w:customStyle="1" w:styleId="Heading2Char">
    <w:name w:val="Heading 2 Char"/>
    <w:basedOn w:val="DefaultParagraphFont"/>
    <w:link w:val="Heading2"/>
    <w:rsid w:val="00D4261A"/>
    <w:rPr>
      <w:rFonts w:ascii="Times New Roman" w:eastAsia="Times New Roman" w:hAnsi="Times New Roman"/>
      <w:b/>
      <w:sz w:val="30"/>
      <w:lang w:eastAsia="en-US"/>
    </w:rPr>
  </w:style>
  <w:style w:type="character" w:customStyle="1" w:styleId="Heading3Char">
    <w:name w:val="Heading 3 Char"/>
    <w:basedOn w:val="DefaultParagraphFont"/>
    <w:link w:val="Heading3"/>
    <w:rsid w:val="00D4261A"/>
    <w:rPr>
      <w:rFonts w:ascii="Times New Roman" w:eastAsia="Times New Roman" w:hAnsi="Times New Roman"/>
      <w:b/>
      <w:sz w:val="28"/>
      <w:lang w:eastAsia="en-US"/>
    </w:rPr>
  </w:style>
  <w:style w:type="character" w:customStyle="1" w:styleId="Heading4Char">
    <w:name w:val="Heading 4 Char"/>
    <w:basedOn w:val="DefaultParagraphFont"/>
    <w:link w:val="Heading4"/>
    <w:semiHidden/>
    <w:rsid w:val="00D4261A"/>
    <w:rPr>
      <w:rFonts w:ascii="Calibri" w:eastAsia="Times New Roman" w:hAnsi="Calibri"/>
      <w:b/>
      <w:bCs/>
      <w:sz w:val="28"/>
      <w:szCs w:val="28"/>
      <w:lang w:eastAsia="en-US"/>
    </w:rPr>
  </w:style>
  <w:style w:type="character" w:customStyle="1" w:styleId="Heading5Char">
    <w:name w:val="Heading 5 Char"/>
    <w:basedOn w:val="DefaultParagraphFont"/>
    <w:link w:val="Heading5"/>
    <w:semiHidden/>
    <w:rsid w:val="00D4261A"/>
    <w:rPr>
      <w:rFonts w:ascii="Calibri" w:eastAsia="Times New Roman" w:hAnsi="Calibri"/>
      <w:b/>
      <w:bCs/>
      <w:i/>
      <w:iCs/>
      <w:sz w:val="26"/>
      <w:szCs w:val="26"/>
      <w:lang w:eastAsia="en-US"/>
    </w:rPr>
  </w:style>
  <w:style w:type="character" w:styleId="PageNumber">
    <w:name w:val="page number"/>
    <w:basedOn w:val="DefaultParagraphFont"/>
    <w:rsid w:val="00D4261A"/>
  </w:style>
  <w:style w:type="character" w:styleId="Hyperlink">
    <w:name w:val="Hyperlink"/>
    <w:basedOn w:val="DefaultParagraphFont"/>
    <w:uiPriority w:val="99"/>
    <w:rsid w:val="00D4261A"/>
    <w:rPr>
      <w:color w:val="0000FF"/>
      <w:u w:val="single"/>
    </w:rPr>
  </w:style>
  <w:style w:type="paragraph" w:styleId="FootnoteText">
    <w:name w:val="footnote text"/>
    <w:basedOn w:val="Normal"/>
    <w:link w:val="FootnoteTextChar"/>
    <w:semiHidden/>
    <w:rsid w:val="00D4261A"/>
    <w:rPr>
      <w:sz w:val="20"/>
      <w:lang w:eastAsia="en-US"/>
    </w:rPr>
  </w:style>
  <w:style w:type="character" w:customStyle="1" w:styleId="FootnoteTextChar">
    <w:name w:val="Footnote Text Char"/>
    <w:basedOn w:val="DefaultParagraphFont"/>
    <w:link w:val="FootnoteText"/>
    <w:semiHidden/>
    <w:rsid w:val="00D4261A"/>
    <w:rPr>
      <w:rFonts w:ascii="Times New Roman" w:eastAsia="Times New Roman" w:hAnsi="Times New Roman"/>
      <w:lang w:eastAsia="en-US"/>
    </w:rPr>
  </w:style>
  <w:style w:type="character" w:styleId="FootnoteReference">
    <w:name w:val="footnote reference"/>
    <w:basedOn w:val="DefaultParagraphFont"/>
    <w:semiHidden/>
    <w:rsid w:val="00D4261A"/>
    <w:rPr>
      <w:vertAlign w:val="superscript"/>
    </w:rPr>
  </w:style>
  <w:style w:type="paragraph" w:styleId="EndnoteText">
    <w:name w:val="endnote text"/>
    <w:basedOn w:val="Normal"/>
    <w:link w:val="EndnoteTextChar"/>
    <w:rsid w:val="00D4261A"/>
    <w:rPr>
      <w:sz w:val="20"/>
      <w:lang w:eastAsia="en-US"/>
    </w:rPr>
  </w:style>
  <w:style w:type="character" w:customStyle="1" w:styleId="EndnoteTextChar">
    <w:name w:val="Endnote Text Char"/>
    <w:basedOn w:val="DefaultParagraphFont"/>
    <w:link w:val="EndnoteText"/>
    <w:rsid w:val="00D4261A"/>
    <w:rPr>
      <w:rFonts w:ascii="Times New Roman" w:eastAsia="Times New Roman" w:hAnsi="Times New Roman"/>
      <w:lang w:eastAsia="en-US"/>
    </w:rPr>
  </w:style>
  <w:style w:type="character" w:styleId="EndnoteReference">
    <w:name w:val="endnote reference"/>
    <w:basedOn w:val="DefaultParagraphFont"/>
    <w:rsid w:val="00D4261A"/>
    <w:rPr>
      <w:vertAlign w:val="superscript"/>
    </w:rPr>
  </w:style>
  <w:style w:type="paragraph" w:styleId="BodyText2">
    <w:name w:val="Body Text 2"/>
    <w:basedOn w:val="Normal"/>
    <w:link w:val="BodyText2Char"/>
    <w:rsid w:val="00D4261A"/>
    <w:rPr>
      <w:rFonts w:ascii="Arial" w:hAnsi="Arial"/>
      <w:b/>
    </w:rPr>
  </w:style>
  <w:style w:type="character" w:customStyle="1" w:styleId="BodyText2Char">
    <w:name w:val="Body Text 2 Char"/>
    <w:basedOn w:val="DefaultParagraphFont"/>
    <w:link w:val="BodyText2"/>
    <w:rsid w:val="00D4261A"/>
    <w:rPr>
      <w:rFonts w:eastAsia="Times New Roman"/>
      <w:b/>
      <w:sz w:val="24"/>
    </w:rPr>
  </w:style>
  <w:style w:type="paragraph" w:styleId="BodyText3">
    <w:name w:val="Body Text 3"/>
    <w:basedOn w:val="Normal"/>
    <w:link w:val="BodyText3Char"/>
    <w:rsid w:val="00D4261A"/>
    <w:rPr>
      <w:rFonts w:ascii="Arial" w:hAnsi="Arial"/>
      <w:b/>
      <w:sz w:val="32"/>
      <w:u w:val="single"/>
    </w:rPr>
  </w:style>
  <w:style w:type="character" w:customStyle="1" w:styleId="BodyText3Char">
    <w:name w:val="Body Text 3 Char"/>
    <w:basedOn w:val="DefaultParagraphFont"/>
    <w:link w:val="BodyText3"/>
    <w:rsid w:val="00D4261A"/>
    <w:rPr>
      <w:rFonts w:eastAsia="Times New Roman"/>
      <w:b/>
      <w:sz w:val="32"/>
      <w:u w:val="single"/>
    </w:rPr>
  </w:style>
  <w:style w:type="paragraph" w:styleId="CommentText">
    <w:name w:val="annotation text"/>
    <w:basedOn w:val="Normal"/>
    <w:link w:val="CommentTextChar"/>
    <w:rsid w:val="00D4261A"/>
    <w:rPr>
      <w:rFonts w:ascii="Arial" w:hAnsi="Arial"/>
      <w:sz w:val="20"/>
    </w:rPr>
  </w:style>
  <w:style w:type="character" w:customStyle="1" w:styleId="CommentTextChar">
    <w:name w:val="Comment Text Char"/>
    <w:basedOn w:val="DefaultParagraphFont"/>
    <w:link w:val="CommentText"/>
    <w:rsid w:val="00D4261A"/>
    <w:rPr>
      <w:rFonts w:eastAsia="Times New Roman"/>
    </w:rPr>
  </w:style>
  <w:style w:type="character" w:styleId="Strong">
    <w:name w:val="Strong"/>
    <w:basedOn w:val="DefaultParagraphFont"/>
    <w:uiPriority w:val="22"/>
    <w:qFormat/>
    <w:rsid w:val="00D56850"/>
    <w:rPr>
      <w:b/>
      <w:bCs/>
    </w:rPr>
  </w:style>
  <w:style w:type="paragraph" w:styleId="NormalWeb">
    <w:name w:val="Normal (Web)"/>
    <w:basedOn w:val="Normal"/>
    <w:uiPriority w:val="99"/>
    <w:semiHidden/>
    <w:unhideWhenUsed/>
    <w:rsid w:val="00D56850"/>
    <w:pPr>
      <w:spacing w:after="240"/>
    </w:pPr>
    <w:rPr>
      <w:szCs w:val="24"/>
    </w:rPr>
  </w:style>
  <w:style w:type="character" w:styleId="CommentReference">
    <w:name w:val="annotation reference"/>
    <w:basedOn w:val="DefaultParagraphFont"/>
    <w:uiPriority w:val="99"/>
    <w:semiHidden/>
    <w:unhideWhenUsed/>
    <w:rsid w:val="00220467"/>
    <w:rPr>
      <w:sz w:val="16"/>
      <w:szCs w:val="16"/>
    </w:rPr>
  </w:style>
  <w:style w:type="paragraph" w:styleId="CommentSubject">
    <w:name w:val="annotation subject"/>
    <w:basedOn w:val="CommentText"/>
    <w:next w:val="CommentText"/>
    <w:link w:val="CommentSubjectChar"/>
    <w:uiPriority w:val="99"/>
    <w:semiHidden/>
    <w:unhideWhenUsed/>
    <w:rsid w:val="00220467"/>
    <w:rPr>
      <w:rFonts w:ascii="Times New Roman" w:hAnsi="Times New Roman"/>
      <w:b/>
      <w:bCs/>
    </w:rPr>
  </w:style>
  <w:style w:type="character" w:customStyle="1" w:styleId="CommentSubjectChar">
    <w:name w:val="Comment Subject Char"/>
    <w:basedOn w:val="CommentTextChar"/>
    <w:link w:val="CommentSubject"/>
    <w:uiPriority w:val="99"/>
    <w:semiHidden/>
    <w:rsid w:val="00220467"/>
    <w:rPr>
      <w:rFonts w:ascii="Times New Roman" w:eastAsia="Times New Roman" w:hAnsi="Times New Roman"/>
      <w:b/>
      <w:bCs/>
    </w:rPr>
  </w:style>
  <w:style w:type="paragraph" w:customStyle="1" w:styleId="Default">
    <w:name w:val="Default"/>
    <w:rsid w:val="00FB50CC"/>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1D5EBC"/>
    <w:rPr>
      <w:color w:val="800080" w:themeColor="followedHyperlink"/>
      <w:u w:val="single"/>
    </w:rPr>
  </w:style>
  <w:style w:type="paragraph" w:customStyle="1" w:styleId="Para1">
    <w:name w:val="Para 1"/>
    <w:basedOn w:val="Normal"/>
    <w:qFormat/>
    <w:rsid w:val="00B10921"/>
    <w:pPr>
      <w:spacing w:beforeLines="100" w:afterLines="100" w:line="288" w:lineRule="atLeast"/>
    </w:pPr>
    <w:rPr>
      <w:rFonts w:ascii="Cambria" w:eastAsia="Cambria" w:hAnsi="Cambria"/>
      <w:b/>
      <w:bCs/>
      <w:color w:val="000000"/>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747">
      <w:bodyDiv w:val="1"/>
      <w:marLeft w:val="0"/>
      <w:marRight w:val="0"/>
      <w:marTop w:val="0"/>
      <w:marBottom w:val="0"/>
      <w:divBdr>
        <w:top w:val="none" w:sz="0" w:space="0" w:color="auto"/>
        <w:left w:val="none" w:sz="0" w:space="0" w:color="auto"/>
        <w:bottom w:val="none" w:sz="0" w:space="0" w:color="auto"/>
        <w:right w:val="none" w:sz="0" w:space="0" w:color="auto"/>
      </w:divBdr>
    </w:div>
    <w:div w:id="106127282">
      <w:bodyDiv w:val="1"/>
      <w:marLeft w:val="0"/>
      <w:marRight w:val="0"/>
      <w:marTop w:val="0"/>
      <w:marBottom w:val="0"/>
      <w:divBdr>
        <w:top w:val="none" w:sz="0" w:space="0" w:color="auto"/>
        <w:left w:val="none" w:sz="0" w:space="0" w:color="auto"/>
        <w:bottom w:val="none" w:sz="0" w:space="0" w:color="auto"/>
        <w:right w:val="none" w:sz="0" w:space="0" w:color="auto"/>
      </w:divBdr>
    </w:div>
    <w:div w:id="586694588">
      <w:bodyDiv w:val="1"/>
      <w:marLeft w:val="0"/>
      <w:marRight w:val="0"/>
      <w:marTop w:val="0"/>
      <w:marBottom w:val="0"/>
      <w:divBdr>
        <w:top w:val="none" w:sz="0" w:space="0" w:color="auto"/>
        <w:left w:val="none" w:sz="0" w:space="0" w:color="auto"/>
        <w:bottom w:val="none" w:sz="0" w:space="0" w:color="auto"/>
        <w:right w:val="none" w:sz="0" w:space="0" w:color="auto"/>
      </w:divBdr>
    </w:div>
    <w:div w:id="823620965">
      <w:bodyDiv w:val="1"/>
      <w:marLeft w:val="0"/>
      <w:marRight w:val="0"/>
      <w:marTop w:val="0"/>
      <w:marBottom w:val="0"/>
      <w:divBdr>
        <w:top w:val="none" w:sz="0" w:space="0" w:color="auto"/>
        <w:left w:val="none" w:sz="0" w:space="0" w:color="auto"/>
        <w:bottom w:val="none" w:sz="0" w:space="0" w:color="auto"/>
        <w:right w:val="none" w:sz="0" w:space="0" w:color="auto"/>
      </w:divBdr>
    </w:div>
    <w:div w:id="872381007">
      <w:bodyDiv w:val="1"/>
      <w:marLeft w:val="0"/>
      <w:marRight w:val="0"/>
      <w:marTop w:val="0"/>
      <w:marBottom w:val="0"/>
      <w:divBdr>
        <w:top w:val="none" w:sz="0" w:space="0" w:color="auto"/>
        <w:left w:val="none" w:sz="0" w:space="0" w:color="auto"/>
        <w:bottom w:val="none" w:sz="0" w:space="0" w:color="auto"/>
        <w:right w:val="none" w:sz="0" w:space="0" w:color="auto"/>
      </w:divBdr>
    </w:div>
    <w:div w:id="1415083846">
      <w:bodyDiv w:val="1"/>
      <w:marLeft w:val="0"/>
      <w:marRight w:val="0"/>
      <w:marTop w:val="0"/>
      <w:marBottom w:val="0"/>
      <w:divBdr>
        <w:top w:val="none" w:sz="0" w:space="0" w:color="auto"/>
        <w:left w:val="none" w:sz="0" w:space="0" w:color="auto"/>
        <w:bottom w:val="none" w:sz="0" w:space="0" w:color="auto"/>
        <w:right w:val="none" w:sz="0" w:space="0" w:color="auto"/>
      </w:divBdr>
    </w:div>
    <w:div w:id="1829903355">
      <w:bodyDiv w:val="1"/>
      <w:marLeft w:val="0"/>
      <w:marRight w:val="0"/>
      <w:marTop w:val="0"/>
      <w:marBottom w:val="0"/>
      <w:divBdr>
        <w:top w:val="none" w:sz="0" w:space="0" w:color="auto"/>
        <w:left w:val="none" w:sz="0" w:space="0" w:color="auto"/>
        <w:bottom w:val="none" w:sz="0" w:space="0" w:color="auto"/>
        <w:right w:val="none" w:sz="0" w:space="0" w:color="auto"/>
      </w:divBdr>
      <w:divsChild>
        <w:div w:id="936670908">
          <w:marLeft w:val="547"/>
          <w:marRight w:val="0"/>
          <w:marTop w:val="0"/>
          <w:marBottom w:val="0"/>
          <w:divBdr>
            <w:top w:val="none" w:sz="0" w:space="0" w:color="auto"/>
            <w:left w:val="none" w:sz="0" w:space="0" w:color="auto"/>
            <w:bottom w:val="none" w:sz="0" w:space="0" w:color="auto"/>
            <w:right w:val="none" w:sz="0" w:space="0" w:color="auto"/>
          </w:divBdr>
        </w:div>
        <w:div w:id="2081051130">
          <w:marLeft w:val="547"/>
          <w:marRight w:val="0"/>
          <w:marTop w:val="0"/>
          <w:marBottom w:val="0"/>
          <w:divBdr>
            <w:top w:val="none" w:sz="0" w:space="0" w:color="auto"/>
            <w:left w:val="none" w:sz="0" w:space="0" w:color="auto"/>
            <w:bottom w:val="none" w:sz="0" w:space="0" w:color="auto"/>
            <w:right w:val="none" w:sz="0" w:space="0" w:color="auto"/>
          </w:divBdr>
        </w:div>
        <w:div w:id="15121863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lsr119/Forms/Forms/College%20logo%20black.jpg" TargetMode="External"/><Relationship Id="rId18" Type="http://schemas.microsoft.com/office/2007/relationships/diagramDrawing" Target="diagrams/drawing1.xml"/><Relationship Id="rId26" Type="http://schemas.openxmlformats.org/officeDocument/2006/relationships/hyperlink" Target="http://www.tes.co.uk/" TargetMode="External"/><Relationship Id="rId39" Type="http://schemas.openxmlformats.org/officeDocument/2006/relationships/hyperlink" Target="mailto:Tim.booth@lancashire.gov.uk" TargetMode="External"/><Relationship Id="rId21" Type="http://schemas.openxmlformats.org/officeDocument/2006/relationships/hyperlink" Target="http://course.ncalt.com/Channel_General_Awareness/01/index.html" TargetMode="External"/><Relationship Id="rId34" Type="http://schemas.openxmlformats.org/officeDocument/2006/relationships/diagramData" Target="diagrams/data2.xm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gov.uk/government/publications/the-terrorism-act-2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360safe.org.uk/" TargetMode="External"/><Relationship Id="rId32" Type="http://schemas.openxmlformats.org/officeDocument/2006/relationships/footer" Target="footer2.xml"/><Relationship Id="rId37" Type="http://schemas.openxmlformats.org/officeDocument/2006/relationships/diagramColors" Target="diagrams/colors2.xml"/><Relationship Id="rId40" Type="http://schemas.openxmlformats.org/officeDocument/2006/relationships/hyperlink" Target="mailto:Tim.booth@lancashire.gov.uk" TargetMode="External"/><Relationship Id="rId45"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www.safecampuscommunities.ac.uk/" TargetMode="External"/><Relationship Id="rId28" Type="http://schemas.openxmlformats.org/officeDocument/2006/relationships/hyperlink" Target="https://www.gov.uk/government/publications/the-terrorism-act-2006" TargetMode="External"/><Relationship Id="rId36" Type="http://schemas.openxmlformats.org/officeDocument/2006/relationships/diagramQuickStyle" Target="diagrams/quickStyle2.xml"/><Relationship Id="rId10" Type="http://schemas.openxmlformats.org/officeDocument/2006/relationships/endnotes" Target="endnotes.xml"/><Relationship Id="rId19" Type="http://schemas.openxmlformats.org/officeDocument/2006/relationships/hyperlink" Target="https://www.gov.uk/government/publications/prevent-duty-guidance" TargetMode="External"/><Relationship Id="rId31" Type="http://schemas.openxmlformats.org/officeDocument/2006/relationships/footer" Target="footer1.xml"/><Relationship Id="rId44" Type="http://schemas.openxmlformats.org/officeDocument/2006/relationships/image" Target="http://lsr119/Forms/Forms/College%20logo%20black.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luton.gov.uk/Community_and_living/crime-and-community-safety/letstalkaboutit/Pages/default.aspx" TargetMode="External"/><Relationship Id="rId30" Type="http://schemas.openxmlformats.org/officeDocument/2006/relationships/hyperlink" Target="https://www.gov.uk/government/uploads/system/uploads/attachment_data/file/447595/KCSIE_July2015.pdf" TargetMode="External"/><Relationship Id="rId35" Type="http://schemas.openxmlformats.org/officeDocument/2006/relationships/diagramLayout" Target="diagrams/layout2.xml"/><Relationship Id="rId43" Type="http://schemas.openxmlformats.org/officeDocument/2006/relationships/image" Target="media/image4.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yperlink" Target="http://www.preventtragedies.co.uk" TargetMode="External"/><Relationship Id="rId33" Type="http://schemas.openxmlformats.org/officeDocument/2006/relationships/footer" Target="footer3.xml"/><Relationship Id="rId38" Type="http://schemas.microsoft.com/office/2007/relationships/diagramDrawing" Target="diagrams/drawing2.xml"/><Relationship Id="rId46" Type="http://schemas.openxmlformats.org/officeDocument/2006/relationships/fontTable" Target="fontTable.xml"/><Relationship Id="rId20" Type="http://schemas.openxmlformats.org/officeDocument/2006/relationships/hyperlink" Target="http://www.preventforFEandtraining.org.uk" TargetMode="External"/><Relationship Id="rId41" Type="http://schemas.openxmlformats.org/officeDocument/2006/relationships/hyperlink" Target="mailto:Tim.booth@lancashire.gov"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8C5BD9-AE65-4432-BAD2-D94B2A41A921}"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0DEE069E-2AD4-49D9-BFD8-88CE7F7A418D}">
      <dgm:prSet phldrT="[Text]" custT="1"/>
      <dgm:spPr/>
      <dgm:t>
        <a:bodyPr/>
        <a:lstStyle/>
        <a:p>
          <a:pPr algn="ctr"/>
          <a:r>
            <a:rPr lang="en-GB" sz="1600">
              <a:latin typeface="Arial" pitchFamily="34" charset="0"/>
              <a:cs typeface="Arial" pitchFamily="34" charset="0"/>
            </a:rPr>
            <a:t>Duty to Safeguard </a:t>
          </a:r>
        </a:p>
        <a:p>
          <a:pPr algn="ctr"/>
          <a:r>
            <a:rPr lang="en-GB" sz="1600">
              <a:latin typeface="Arial" pitchFamily="34" charset="0"/>
              <a:cs typeface="Arial" pitchFamily="34" charset="0"/>
            </a:rPr>
            <a:t>&amp; </a:t>
          </a:r>
        </a:p>
        <a:p>
          <a:pPr algn="ctr"/>
          <a:r>
            <a:rPr lang="en-GB" sz="1600">
              <a:latin typeface="Arial" pitchFamily="34" charset="0"/>
              <a:cs typeface="Arial" pitchFamily="34" charset="0"/>
            </a:rPr>
            <a:t>Promote Welfare</a:t>
          </a:r>
        </a:p>
      </dgm:t>
    </dgm:pt>
    <dgm:pt modelId="{A0FC1A7D-26B0-498D-82D1-67C7557E4F37}" type="parTrans" cxnId="{ABDF91BE-A9BE-4099-8808-D9C0A8FFF9D2}">
      <dgm:prSet/>
      <dgm:spPr/>
      <dgm:t>
        <a:bodyPr/>
        <a:lstStyle/>
        <a:p>
          <a:pPr algn="ctr"/>
          <a:endParaRPr lang="en-GB"/>
        </a:p>
      </dgm:t>
    </dgm:pt>
    <dgm:pt modelId="{ED320D89-40F5-4ED9-841A-4F797A9AC07A}" type="sibTrans" cxnId="{ABDF91BE-A9BE-4099-8808-D9C0A8FFF9D2}">
      <dgm:prSet/>
      <dgm:spPr/>
      <dgm:t>
        <a:bodyPr/>
        <a:lstStyle/>
        <a:p>
          <a:pPr algn="ctr"/>
          <a:endParaRPr lang="en-GB"/>
        </a:p>
      </dgm:t>
    </dgm:pt>
    <dgm:pt modelId="{FB8BBAC2-7218-4302-AB2E-AF8647487E6C}">
      <dgm:prSet phldrT="[Text]" custT="1"/>
      <dgm:spPr/>
      <dgm:t>
        <a:bodyPr/>
        <a:lstStyle/>
        <a:p>
          <a:pPr algn="ctr"/>
          <a:r>
            <a:rPr lang="en-GB" sz="600">
              <a:latin typeface="Arial" pitchFamily="34" charset="0"/>
              <a:cs typeface="Arial" pitchFamily="34" charset="0"/>
            </a:rPr>
            <a:t>Child Protection</a:t>
          </a:r>
        </a:p>
        <a:p>
          <a:pPr algn="ctr"/>
          <a:r>
            <a:rPr lang="en-GB" sz="600">
              <a:latin typeface="Arial" pitchFamily="34" charset="0"/>
              <a:cs typeface="Arial" pitchFamily="34" charset="0"/>
            </a:rPr>
            <a:t>(including 14-16 year olds)</a:t>
          </a:r>
        </a:p>
      </dgm:t>
    </dgm:pt>
    <dgm:pt modelId="{883C424C-D596-40FD-AE02-F55ED9C51DF6}" type="parTrans" cxnId="{72F1B5EB-8E70-4198-B99E-C2412C0B58E2}">
      <dgm:prSet/>
      <dgm:spPr/>
      <dgm:t>
        <a:bodyPr/>
        <a:lstStyle/>
        <a:p>
          <a:pPr algn="ctr"/>
          <a:endParaRPr lang="en-GB"/>
        </a:p>
      </dgm:t>
    </dgm:pt>
    <dgm:pt modelId="{B3CA69C7-6AE3-48A9-92AC-D64A4924A751}" type="sibTrans" cxnId="{72F1B5EB-8E70-4198-B99E-C2412C0B58E2}">
      <dgm:prSet/>
      <dgm:spPr/>
      <dgm:t>
        <a:bodyPr/>
        <a:lstStyle/>
        <a:p>
          <a:pPr algn="ctr"/>
          <a:endParaRPr lang="en-GB"/>
        </a:p>
      </dgm:t>
    </dgm:pt>
    <dgm:pt modelId="{BE274EEA-40A9-4194-AFAB-9BE1FE43B5EF}">
      <dgm:prSet phldrT="[Text]" custT="1"/>
      <dgm:spPr/>
      <dgm:t>
        <a:bodyPr/>
        <a:lstStyle/>
        <a:p>
          <a:pPr algn="ctr"/>
          <a:r>
            <a:rPr lang="en-GB" sz="600">
              <a:latin typeface="Arial" pitchFamily="34" charset="0"/>
              <a:cs typeface="Arial" pitchFamily="34" charset="0"/>
            </a:rPr>
            <a:t>ICT-e-safety</a:t>
          </a:r>
        </a:p>
      </dgm:t>
    </dgm:pt>
    <dgm:pt modelId="{C18DAD0B-E0D5-4548-875D-7901E5058958}" type="parTrans" cxnId="{32EC30B3-FBB4-43CA-8F99-79C1D982FE9E}">
      <dgm:prSet/>
      <dgm:spPr/>
      <dgm:t>
        <a:bodyPr/>
        <a:lstStyle/>
        <a:p>
          <a:pPr algn="ctr"/>
          <a:endParaRPr lang="en-GB"/>
        </a:p>
      </dgm:t>
    </dgm:pt>
    <dgm:pt modelId="{5A7C1070-61E7-4037-8732-A9BF67A2E8DE}" type="sibTrans" cxnId="{32EC30B3-FBB4-43CA-8F99-79C1D982FE9E}">
      <dgm:prSet/>
      <dgm:spPr/>
      <dgm:t>
        <a:bodyPr/>
        <a:lstStyle/>
        <a:p>
          <a:pPr algn="ctr"/>
          <a:endParaRPr lang="en-GB"/>
        </a:p>
      </dgm:t>
    </dgm:pt>
    <dgm:pt modelId="{7CB18867-1D1B-4A74-96DD-831ECC145B0B}">
      <dgm:prSet phldrT="[Text]" custT="1"/>
      <dgm:spPr/>
      <dgm:t>
        <a:bodyPr/>
        <a:lstStyle/>
        <a:p>
          <a:pPr algn="ctr"/>
          <a:r>
            <a:rPr lang="en-GB" sz="550">
              <a:latin typeface="Arial" pitchFamily="34" charset="0"/>
              <a:cs typeface="Arial" pitchFamily="34" charset="0"/>
            </a:rPr>
            <a:t>LLDD &amp; CLA</a:t>
          </a:r>
        </a:p>
        <a:p>
          <a:pPr algn="ctr"/>
          <a:r>
            <a:rPr lang="en-GB" sz="550">
              <a:latin typeface="Arial" pitchFamily="34" charset="0"/>
              <a:cs typeface="Arial" pitchFamily="34" charset="0"/>
            </a:rPr>
            <a:t>(Learner with Learning Difficulties or Disabilities &amp; Child Looked after</a:t>
          </a:r>
        </a:p>
      </dgm:t>
    </dgm:pt>
    <dgm:pt modelId="{E000ABA7-039E-49A6-A1DD-4D2FDF61F73E}" type="parTrans" cxnId="{775542A5-FA0F-405F-B860-EFFF9EA2A7EE}">
      <dgm:prSet/>
      <dgm:spPr/>
      <dgm:t>
        <a:bodyPr/>
        <a:lstStyle/>
        <a:p>
          <a:pPr algn="ctr"/>
          <a:endParaRPr lang="en-GB"/>
        </a:p>
      </dgm:t>
    </dgm:pt>
    <dgm:pt modelId="{2FC7E45A-03D9-4A1C-AC95-FA33F58054B0}" type="sibTrans" cxnId="{775542A5-FA0F-405F-B860-EFFF9EA2A7EE}">
      <dgm:prSet/>
      <dgm:spPr/>
      <dgm:t>
        <a:bodyPr/>
        <a:lstStyle/>
        <a:p>
          <a:pPr algn="ctr"/>
          <a:endParaRPr lang="en-GB"/>
        </a:p>
      </dgm:t>
    </dgm:pt>
    <dgm:pt modelId="{B8F3CEE5-1BE1-4BC5-8125-9D27CD8D5BDB}">
      <dgm:prSet phldrT="[Text]" custT="1"/>
      <dgm:spPr/>
      <dgm:t>
        <a:bodyPr/>
        <a:lstStyle/>
        <a:p>
          <a:pPr algn="ctr"/>
          <a:r>
            <a:rPr lang="en-GB" sz="600">
              <a:latin typeface="Arial" pitchFamily="34" charset="0"/>
              <a:cs typeface="Arial" pitchFamily="34" charset="0"/>
            </a:rPr>
            <a:t>Managing Allegations</a:t>
          </a:r>
        </a:p>
      </dgm:t>
    </dgm:pt>
    <dgm:pt modelId="{993E6825-7E60-4005-82E1-D3E54B329542}" type="parTrans" cxnId="{F9FF4D0E-81B2-4E23-A6FB-1721D08C3FDB}">
      <dgm:prSet/>
      <dgm:spPr/>
      <dgm:t>
        <a:bodyPr/>
        <a:lstStyle/>
        <a:p>
          <a:pPr algn="ctr"/>
          <a:endParaRPr lang="en-GB"/>
        </a:p>
      </dgm:t>
    </dgm:pt>
    <dgm:pt modelId="{7A620C61-2D6A-4810-9D89-6E8B49DA30F6}" type="sibTrans" cxnId="{F9FF4D0E-81B2-4E23-A6FB-1721D08C3FDB}">
      <dgm:prSet/>
      <dgm:spPr/>
      <dgm:t>
        <a:bodyPr/>
        <a:lstStyle/>
        <a:p>
          <a:pPr algn="ctr"/>
          <a:endParaRPr lang="en-GB"/>
        </a:p>
      </dgm:t>
    </dgm:pt>
    <dgm:pt modelId="{D9200502-55C0-4ECA-9D9B-82727BA788AE}">
      <dgm:prSet custT="1"/>
      <dgm:spPr/>
      <dgm:t>
        <a:bodyPr/>
        <a:lstStyle/>
        <a:p>
          <a:pPr algn="ctr"/>
          <a:r>
            <a:rPr lang="en-GB" sz="600">
              <a:latin typeface="Arial" pitchFamily="34" charset="0"/>
              <a:cs typeface="Arial" pitchFamily="34" charset="0"/>
            </a:rPr>
            <a:t>Site Security</a:t>
          </a:r>
        </a:p>
      </dgm:t>
    </dgm:pt>
    <dgm:pt modelId="{84ED0BC4-4CF1-450F-9C83-6386E4F65CB6}" type="parTrans" cxnId="{DC3C280D-AEE8-4848-8B00-6C008A8D136C}">
      <dgm:prSet/>
      <dgm:spPr/>
      <dgm:t>
        <a:bodyPr/>
        <a:lstStyle/>
        <a:p>
          <a:pPr algn="ctr"/>
          <a:endParaRPr lang="en-GB"/>
        </a:p>
      </dgm:t>
    </dgm:pt>
    <dgm:pt modelId="{EB71A062-3DFA-4236-8702-4443AC4E633E}" type="sibTrans" cxnId="{DC3C280D-AEE8-4848-8B00-6C008A8D136C}">
      <dgm:prSet/>
      <dgm:spPr/>
      <dgm:t>
        <a:bodyPr/>
        <a:lstStyle/>
        <a:p>
          <a:pPr algn="ctr"/>
          <a:endParaRPr lang="en-GB"/>
        </a:p>
      </dgm:t>
    </dgm:pt>
    <dgm:pt modelId="{8FDD6AD5-B3B0-4B12-B7C4-12F64AC906A7}">
      <dgm:prSet custT="1"/>
      <dgm:spPr/>
      <dgm:t>
        <a:bodyPr/>
        <a:lstStyle/>
        <a:p>
          <a:pPr algn="ctr"/>
          <a:r>
            <a:rPr lang="en-GB" sz="600">
              <a:latin typeface="Arial" pitchFamily="34" charset="0"/>
              <a:cs typeface="Arial" pitchFamily="34" charset="0"/>
            </a:rPr>
            <a:t>Physical Environment</a:t>
          </a:r>
        </a:p>
      </dgm:t>
    </dgm:pt>
    <dgm:pt modelId="{DA6ACE3C-C51E-4250-A64E-CBCDA2B9CEB4}" type="parTrans" cxnId="{6D494324-4B10-4FE1-9254-038BF86FB901}">
      <dgm:prSet/>
      <dgm:spPr/>
      <dgm:t>
        <a:bodyPr/>
        <a:lstStyle/>
        <a:p>
          <a:pPr algn="ctr"/>
          <a:endParaRPr lang="en-GB"/>
        </a:p>
      </dgm:t>
    </dgm:pt>
    <dgm:pt modelId="{DC966C63-599B-4DF9-8576-FA2FD06595CF}" type="sibTrans" cxnId="{6D494324-4B10-4FE1-9254-038BF86FB901}">
      <dgm:prSet/>
      <dgm:spPr/>
      <dgm:t>
        <a:bodyPr/>
        <a:lstStyle/>
        <a:p>
          <a:pPr algn="ctr"/>
          <a:endParaRPr lang="en-GB"/>
        </a:p>
      </dgm:t>
    </dgm:pt>
    <dgm:pt modelId="{F0793FF1-0267-4181-A741-2BB2506F8C70}">
      <dgm:prSet custT="1"/>
      <dgm:spPr/>
      <dgm:t>
        <a:bodyPr/>
        <a:lstStyle/>
        <a:p>
          <a:pPr algn="ctr"/>
          <a:r>
            <a:rPr lang="en-GB" sz="600">
              <a:latin typeface="Arial" pitchFamily="34" charset="0"/>
              <a:cs typeface="Arial" pitchFamily="34" charset="0"/>
            </a:rPr>
            <a:t>Health</a:t>
          </a:r>
        </a:p>
        <a:p>
          <a:pPr algn="ctr"/>
          <a:r>
            <a:rPr lang="en-GB" sz="600">
              <a:latin typeface="Arial" pitchFamily="34" charset="0"/>
              <a:cs typeface="Arial" pitchFamily="34" charset="0"/>
            </a:rPr>
            <a:t> &amp; </a:t>
          </a:r>
        </a:p>
        <a:p>
          <a:pPr algn="ctr"/>
          <a:r>
            <a:rPr lang="en-GB" sz="600">
              <a:latin typeface="Arial" pitchFamily="34" charset="0"/>
              <a:cs typeface="Arial" pitchFamily="34" charset="0"/>
            </a:rPr>
            <a:t>Safety</a:t>
          </a:r>
        </a:p>
      </dgm:t>
    </dgm:pt>
    <dgm:pt modelId="{F5B7E5BC-92C6-4B88-A900-E40CE82E5723}" type="parTrans" cxnId="{7076381F-BBD0-4C91-9A27-8C504A2FB621}">
      <dgm:prSet/>
      <dgm:spPr/>
      <dgm:t>
        <a:bodyPr/>
        <a:lstStyle/>
        <a:p>
          <a:pPr algn="ctr"/>
          <a:endParaRPr lang="en-GB"/>
        </a:p>
      </dgm:t>
    </dgm:pt>
    <dgm:pt modelId="{EDABDDF1-0E97-4B09-9BB4-4FFFA0FE38B7}" type="sibTrans" cxnId="{7076381F-BBD0-4C91-9A27-8C504A2FB621}">
      <dgm:prSet/>
      <dgm:spPr/>
      <dgm:t>
        <a:bodyPr/>
        <a:lstStyle/>
        <a:p>
          <a:pPr algn="ctr"/>
          <a:endParaRPr lang="en-GB"/>
        </a:p>
      </dgm:t>
    </dgm:pt>
    <dgm:pt modelId="{862032FC-DF38-4C81-95BD-599D84C1A625}">
      <dgm:prSet custT="1"/>
      <dgm:spPr/>
      <dgm:t>
        <a:bodyPr/>
        <a:lstStyle/>
        <a:p>
          <a:pPr algn="ctr"/>
          <a:r>
            <a:rPr lang="en-GB" sz="600">
              <a:latin typeface="Arial" pitchFamily="34" charset="0"/>
              <a:cs typeface="Arial" pitchFamily="34" charset="0"/>
            </a:rPr>
            <a:t>Attendance</a:t>
          </a:r>
        </a:p>
      </dgm:t>
    </dgm:pt>
    <dgm:pt modelId="{710676C9-55BD-4F6D-926C-F359A8F5E42E}" type="parTrans" cxnId="{19403149-0CE0-4E81-926C-E415ACC51BDF}">
      <dgm:prSet/>
      <dgm:spPr/>
      <dgm:t>
        <a:bodyPr/>
        <a:lstStyle/>
        <a:p>
          <a:pPr algn="ctr"/>
          <a:endParaRPr lang="en-GB"/>
        </a:p>
      </dgm:t>
    </dgm:pt>
    <dgm:pt modelId="{3B43B199-0159-4394-9C0E-17879A37CD2E}" type="sibTrans" cxnId="{19403149-0CE0-4E81-926C-E415ACC51BDF}">
      <dgm:prSet/>
      <dgm:spPr/>
      <dgm:t>
        <a:bodyPr/>
        <a:lstStyle/>
        <a:p>
          <a:pPr algn="ctr"/>
          <a:endParaRPr lang="en-GB"/>
        </a:p>
      </dgm:t>
    </dgm:pt>
    <dgm:pt modelId="{0FB89421-27EE-4A55-8EBC-5D1C4EA2115F}">
      <dgm:prSet custT="1"/>
      <dgm:spPr/>
      <dgm:t>
        <a:bodyPr/>
        <a:lstStyle/>
        <a:p>
          <a:pPr algn="ctr"/>
          <a:r>
            <a:rPr lang="en-GB" sz="600">
              <a:latin typeface="Arial" pitchFamily="34" charset="0"/>
              <a:cs typeface="Arial" pitchFamily="34" charset="0"/>
            </a:rPr>
            <a:t>Safe Recruitment </a:t>
          </a:r>
        </a:p>
        <a:p>
          <a:pPr algn="ctr"/>
          <a:r>
            <a:rPr lang="en-GB" sz="600">
              <a:latin typeface="Arial" pitchFamily="34" charset="0"/>
              <a:cs typeface="Arial" pitchFamily="34" charset="0"/>
            </a:rPr>
            <a:t>&amp; </a:t>
          </a:r>
        </a:p>
        <a:p>
          <a:pPr algn="ctr"/>
          <a:r>
            <a:rPr lang="en-GB" sz="600">
              <a:latin typeface="Arial" pitchFamily="34" charset="0"/>
              <a:cs typeface="Arial" pitchFamily="34" charset="0"/>
            </a:rPr>
            <a:t>Selection</a:t>
          </a:r>
        </a:p>
      </dgm:t>
    </dgm:pt>
    <dgm:pt modelId="{2F52A641-3E68-454D-9D4E-43EAFAD1DBC5}" type="parTrans" cxnId="{825B68C9-9FD9-4C3E-B622-B294B643E2A7}">
      <dgm:prSet/>
      <dgm:spPr/>
      <dgm:t>
        <a:bodyPr/>
        <a:lstStyle/>
        <a:p>
          <a:pPr algn="ctr"/>
          <a:endParaRPr lang="en-GB"/>
        </a:p>
      </dgm:t>
    </dgm:pt>
    <dgm:pt modelId="{D024E915-63A3-468A-A772-9A2FEB1FEAA3}" type="sibTrans" cxnId="{825B68C9-9FD9-4C3E-B622-B294B643E2A7}">
      <dgm:prSet/>
      <dgm:spPr/>
      <dgm:t>
        <a:bodyPr/>
        <a:lstStyle/>
        <a:p>
          <a:pPr algn="ctr"/>
          <a:endParaRPr lang="en-GB"/>
        </a:p>
      </dgm:t>
    </dgm:pt>
    <dgm:pt modelId="{C244E0B9-5A22-42CA-BA9F-C06E684181A8}">
      <dgm:prSet custT="1"/>
      <dgm:spPr/>
      <dgm:t>
        <a:bodyPr/>
        <a:lstStyle/>
        <a:p>
          <a:pPr algn="ctr"/>
          <a:r>
            <a:rPr lang="en-GB" sz="600">
              <a:latin typeface="Arial" pitchFamily="34" charset="0"/>
              <a:cs typeface="Arial" pitchFamily="34" charset="0"/>
            </a:rPr>
            <a:t>Learner Voice</a:t>
          </a:r>
        </a:p>
      </dgm:t>
    </dgm:pt>
    <dgm:pt modelId="{8A42B47E-42FA-4064-B91D-CC8B859D6C3B}" type="parTrans" cxnId="{50512C21-0001-45D2-B896-DB0751DC0D72}">
      <dgm:prSet/>
      <dgm:spPr/>
      <dgm:t>
        <a:bodyPr/>
        <a:lstStyle/>
        <a:p>
          <a:pPr algn="ctr"/>
          <a:endParaRPr lang="en-GB"/>
        </a:p>
      </dgm:t>
    </dgm:pt>
    <dgm:pt modelId="{102FE445-AE39-4959-8D77-C0A55FC714B3}" type="sibTrans" cxnId="{50512C21-0001-45D2-B896-DB0751DC0D72}">
      <dgm:prSet/>
      <dgm:spPr/>
      <dgm:t>
        <a:bodyPr/>
        <a:lstStyle/>
        <a:p>
          <a:pPr algn="ctr"/>
          <a:endParaRPr lang="en-GB"/>
        </a:p>
      </dgm:t>
    </dgm:pt>
    <dgm:pt modelId="{9726E284-E525-43CB-96CD-3510D060AD1F}">
      <dgm:prSet custT="1"/>
      <dgm:spPr/>
      <dgm:t>
        <a:bodyPr/>
        <a:lstStyle/>
        <a:p>
          <a:pPr algn="ctr"/>
          <a:r>
            <a:rPr lang="en-GB" sz="600">
              <a:latin typeface="Arial" pitchFamily="34" charset="0"/>
              <a:cs typeface="Arial" pitchFamily="34" charset="0"/>
            </a:rPr>
            <a:t>Tutorials </a:t>
          </a:r>
        </a:p>
        <a:p>
          <a:pPr algn="ctr"/>
          <a:r>
            <a:rPr lang="en-GB" sz="600">
              <a:latin typeface="Arial" pitchFamily="34" charset="0"/>
              <a:cs typeface="Arial" pitchFamily="34" charset="0"/>
            </a:rPr>
            <a:t>&amp; </a:t>
          </a:r>
        </a:p>
        <a:p>
          <a:pPr algn="ctr"/>
          <a:r>
            <a:rPr lang="en-GB" sz="600">
              <a:latin typeface="Arial" pitchFamily="34" charset="0"/>
              <a:cs typeface="Arial" pitchFamily="34" charset="0"/>
            </a:rPr>
            <a:t>Curriculum</a:t>
          </a:r>
        </a:p>
      </dgm:t>
    </dgm:pt>
    <dgm:pt modelId="{47FBCEF5-FC1D-4373-A7E9-6C26B19EDE2C}" type="parTrans" cxnId="{D4E0CB40-E230-474E-A8FB-834253021825}">
      <dgm:prSet/>
      <dgm:spPr/>
      <dgm:t>
        <a:bodyPr/>
        <a:lstStyle/>
        <a:p>
          <a:pPr algn="ctr"/>
          <a:endParaRPr lang="en-GB"/>
        </a:p>
      </dgm:t>
    </dgm:pt>
    <dgm:pt modelId="{9A472406-953E-4C09-B1F6-BFC56204DCB2}" type="sibTrans" cxnId="{D4E0CB40-E230-474E-A8FB-834253021825}">
      <dgm:prSet/>
      <dgm:spPr/>
      <dgm:t>
        <a:bodyPr/>
        <a:lstStyle/>
        <a:p>
          <a:pPr algn="ctr"/>
          <a:endParaRPr lang="en-GB"/>
        </a:p>
      </dgm:t>
    </dgm:pt>
    <dgm:pt modelId="{E6099FB3-7361-4A8E-920C-B5E5C59508F2}">
      <dgm:prSet custT="1"/>
      <dgm:spPr/>
      <dgm:t>
        <a:bodyPr/>
        <a:lstStyle/>
        <a:p>
          <a:pPr algn="ctr"/>
          <a:r>
            <a:rPr lang="en-GB" sz="600">
              <a:latin typeface="Arial" pitchFamily="34" charset="0"/>
              <a:cs typeface="Arial" pitchFamily="34" charset="0"/>
            </a:rPr>
            <a:t>Whistle Blowing</a:t>
          </a:r>
        </a:p>
      </dgm:t>
    </dgm:pt>
    <dgm:pt modelId="{A2D4E17E-0F7E-4BA7-95C3-5092247932E9}" type="parTrans" cxnId="{A18C19C0-26C5-4A89-809B-409A7B51DCBD}">
      <dgm:prSet/>
      <dgm:spPr/>
      <dgm:t>
        <a:bodyPr/>
        <a:lstStyle/>
        <a:p>
          <a:pPr algn="ctr"/>
          <a:endParaRPr lang="en-GB"/>
        </a:p>
      </dgm:t>
    </dgm:pt>
    <dgm:pt modelId="{12BD3B5C-3D2B-4772-BEEE-271521C09845}" type="sibTrans" cxnId="{A18C19C0-26C5-4A89-809B-409A7B51DCBD}">
      <dgm:prSet/>
      <dgm:spPr/>
      <dgm:t>
        <a:bodyPr/>
        <a:lstStyle/>
        <a:p>
          <a:pPr algn="ctr"/>
          <a:endParaRPr lang="en-GB"/>
        </a:p>
      </dgm:t>
    </dgm:pt>
    <dgm:pt modelId="{9A8AD865-BC00-41C3-92D9-5805C446B96F}">
      <dgm:prSet custT="1"/>
      <dgm:spPr/>
      <dgm:t>
        <a:bodyPr/>
        <a:lstStyle/>
        <a:p>
          <a:pPr algn="ctr"/>
          <a:r>
            <a:rPr lang="en-GB" sz="600">
              <a:latin typeface="Arial" pitchFamily="34" charset="0"/>
              <a:cs typeface="Arial" pitchFamily="34" charset="0"/>
            </a:rPr>
            <a:t>Behaviour Management</a:t>
          </a:r>
        </a:p>
      </dgm:t>
    </dgm:pt>
    <dgm:pt modelId="{FC241F31-FCAA-4AF0-83E4-74B4F5304184}" type="parTrans" cxnId="{7F6B05D0-26F5-49C8-8197-980E30115D6B}">
      <dgm:prSet/>
      <dgm:spPr/>
      <dgm:t>
        <a:bodyPr/>
        <a:lstStyle/>
        <a:p>
          <a:pPr algn="ctr"/>
          <a:endParaRPr lang="en-GB"/>
        </a:p>
      </dgm:t>
    </dgm:pt>
    <dgm:pt modelId="{3D2A2663-08D7-4C8E-8E64-5A74451FCFF0}" type="sibTrans" cxnId="{7F6B05D0-26F5-49C8-8197-980E30115D6B}">
      <dgm:prSet/>
      <dgm:spPr/>
      <dgm:t>
        <a:bodyPr/>
        <a:lstStyle/>
        <a:p>
          <a:pPr algn="ctr"/>
          <a:endParaRPr lang="en-GB"/>
        </a:p>
      </dgm:t>
    </dgm:pt>
    <dgm:pt modelId="{5A73B9A9-186A-41CF-B31B-4B622DB60139}">
      <dgm:prSet custT="1"/>
      <dgm:spPr/>
      <dgm:t>
        <a:bodyPr/>
        <a:lstStyle/>
        <a:p>
          <a:pPr algn="ctr"/>
          <a:r>
            <a:rPr lang="en-GB" sz="600">
              <a:latin typeface="Arial" pitchFamily="34" charset="0"/>
              <a:cs typeface="Arial" pitchFamily="34" charset="0"/>
            </a:rPr>
            <a:t>Healthy College</a:t>
          </a:r>
        </a:p>
      </dgm:t>
    </dgm:pt>
    <dgm:pt modelId="{A069E540-8584-4475-8DA4-ACB478B91697}" type="parTrans" cxnId="{0C352DBC-B3B1-4D98-8E2B-703D1EFACDBA}">
      <dgm:prSet/>
      <dgm:spPr/>
      <dgm:t>
        <a:bodyPr/>
        <a:lstStyle/>
        <a:p>
          <a:pPr algn="ctr"/>
          <a:endParaRPr lang="en-GB"/>
        </a:p>
      </dgm:t>
    </dgm:pt>
    <dgm:pt modelId="{5EF40FB8-63AC-4BBF-B61A-9FAA4BD9E637}" type="sibTrans" cxnId="{0C352DBC-B3B1-4D98-8E2B-703D1EFACDBA}">
      <dgm:prSet/>
      <dgm:spPr/>
      <dgm:t>
        <a:bodyPr/>
        <a:lstStyle/>
        <a:p>
          <a:pPr algn="ctr"/>
          <a:endParaRPr lang="en-GB"/>
        </a:p>
      </dgm:t>
    </dgm:pt>
    <dgm:pt modelId="{BDC3DD86-6D80-419A-8DCA-6C85C44CB4DB}">
      <dgm:prSet custT="1"/>
      <dgm:spPr/>
      <dgm:t>
        <a:bodyPr/>
        <a:lstStyle/>
        <a:p>
          <a:r>
            <a:rPr lang="en-GB" sz="600">
              <a:latin typeface="Arial" pitchFamily="34" charset="0"/>
              <a:cs typeface="Arial" pitchFamily="34" charset="0"/>
            </a:rPr>
            <a:t>Vulnerable Adults</a:t>
          </a:r>
        </a:p>
      </dgm:t>
    </dgm:pt>
    <dgm:pt modelId="{85C6F899-5031-4A5B-8786-63589B220112}" type="parTrans" cxnId="{421826E8-D1DF-4651-A43E-059BFFE75F55}">
      <dgm:prSet/>
      <dgm:spPr/>
      <dgm:t>
        <a:bodyPr/>
        <a:lstStyle/>
        <a:p>
          <a:endParaRPr lang="en-GB"/>
        </a:p>
      </dgm:t>
    </dgm:pt>
    <dgm:pt modelId="{93149C28-2F48-4961-8FCF-DEC1FD03D95A}" type="sibTrans" cxnId="{421826E8-D1DF-4651-A43E-059BFFE75F55}">
      <dgm:prSet/>
      <dgm:spPr/>
      <dgm:t>
        <a:bodyPr/>
        <a:lstStyle/>
        <a:p>
          <a:endParaRPr lang="en-GB"/>
        </a:p>
      </dgm:t>
    </dgm:pt>
    <dgm:pt modelId="{8D19D738-2B60-494A-AC7A-767132275FA3}">
      <dgm:prSet custT="1"/>
      <dgm:spPr/>
      <dgm:t>
        <a:bodyPr/>
        <a:lstStyle/>
        <a:p>
          <a:r>
            <a:rPr lang="en-GB" sz="600">
              <a:latin typeface="Arial" pitchFamily="34" charset="0"/>
              <a:ea typeface="Adobe Fan Heiti Std B" pitchFamily="34" charset="-128"/>
              <a:cs typeface="Arial" pitchFamily="34" charset="0"/>
            </a:rPr>
            <a:t>EDI</a:t>
          </a:r>
        </a:p>
        <a:p>
          <a:r>
            <a:rPr lang="en-GB" sz="600">
              <a:latin typeface="Arial" pitchFamily="34" charset="0"/>
              <a:ea typeface="Adobe Fan Heiti Std B" pitchFamily="34" charset="-128"/>
              <a:cs typeface="Arial" pitchFamily="34" charset="0"/>
            </a:rPr>
            <a:t>(Equality Diversity &amp; Inclusion)</a:t>
          </a:r>
        </a:p>
      </dgm:t>
    </dgm:pt>
    <dgm:pt modelId="{87B22181-90E1-4D5C-9479-94A6C582B5BC}" type="parTrans" cxnId="{295335E0-C254-4A68-9B7B-FFCB7E579C01}">
      <dgm:prSet/>
      <dgm:spPr/>
      <dgm:t>
        <a:bodyPr/>
        <a:lstStyle/>
        <a:p>
          <a:endParaRPr lang="en-GB"/>
        </a:p>
      </dgm:t>
    </dgm:pt>
    <dgm:pt modelId="{F3360679-171E-4335-BB27-F574057FFE94}" type="sibTrans" cxnId="{295335E0-C254-4A68-9B7B-FFCB7E579C01}">
      <dgm:prSet/>
      <dgm:spPr/>
      <dgm:t>
        <a:bodyPr/>
        <a:lstStyle/>
        <a:p>
          <a:endParaRPr lang="en-GB"/>
        </a:p>
      </dgm:t>
    </dgm:pt>
    <dgm:pt modelId="{450670F8-64FE-4D21-936B-67ABBE64E982}">
      <dgm:prSet custT="1"/>
      <dgm:spPr/>
      <dgm:t>
        <a:bodyPr/>
        <a:lstStyle/>
        <a:p>
          <a:r>
            <a:rPr lang="en-GB" sz="600">
              <a:latin typeface="Arial" pitchFamily="34" charset="0"/>
              <a:cs typeface="Arial" pitchFamily="34" charset="0"/>
            </a:rPr>
            <a:t>Record</a:t>
          </a:r>
        </a:p>
        <a:p>
          <a:r>
            <a:rPr lang="en-GB" sz="600">
              <a:latin typeface="Arial" pitchFamily="34" charset="0"/>
              <a:cs typeface="Arial" pitchFamily="34" charset="0"/>
            </a:rPr>
            <a:t>Keeping</a:t>
          </a:r>
        </a:p>
      </dgm:t>
    </dgm:pt>
    <dgm:pt modelId="{8B2CB358-870A-4740-A8F0-24FC5EA977D1}" type="parTrans" cxnId="{B1E751E1-5571-47F4-87FE-2E57BA5700EB}">
      <dgm:prSet/>
      <dgm:spPr/>
      <dgm:t>
        <a:bodyPr/>
        <a:lstStyle/>
        <a:p>
          <a:endParaRPr lang="en-GB"/>
        </a:p>
      </dgm:t>
    </dgm:pt>
    <dgm:pt modelId="{3C1B9542-5697-4CDC-A178-E5BFAEE89C5B}" type="sibTrans" cxnId="{B1E751E1-5571-47F4-87FE-2E57BA5700EB}">
      <dgm:prSet/>
      <dgm:spPr/>
      <dgm:t>
        <a:bodyPr/>
        <a:lstStyle/>
        <a:p>
          <a:endParaRPr lang="en-GB"/>
        </a:p>
      </dgm:t>
    </dgm:pt>
    <dgm:pt modelId="{C8087F75-48A7-4DCE-B74A-118829A32E78}">
      <dgm:prSet custT="1"/>
      <dgm:spPr/>
      <dgm:t>
        <a:bodyPr/>
        <a:lstStyle/>
        <a:p>
          <a:r>
            <a:rPr lang="en-GB" sz="600">
              <a:latin typeface="Arial" pitchFamily="34" charset="0"/>
              <a:cs typeface="Arial" pitchFamily="34" charset="0"/>
            </a:rPr>
            <a:t>Governance </a:t>
          </a:r>
        </a:p>
        <a:p>
          <a:r>
            <a:rPr lang="en-GB" sz="600">
              <a:latin typeface="Arial" pitchFamily="34" charset="0"/>
              <a:cs typeface="Arial" pitchFamily="34" charset="0"/>
            </a:rPr>
            <a:t>&amp; Management</a:t>
          </a:r>
        </a:p>
      </dgm:t>
    </dgm:pt>
    <dgm:pt modelId="{6DBB3F09-20F7-49B1-A465-E7DAA2D58076}" type="parTrans" cxnId="{6A0A162A-7B45-45BF-980A-E02A1CEDFCAF}">
      <dgm:prSet/>
      <dgm:spPr/>
      <dgm:t>
        <a:bodyPr/>
        <a:lstStyle/>
        <a:p>
          <a:endParaRPr lang="en-GB"/>
        </a:p>
      </dgm:t>
    </dgm:pt>
    <dgm:pt modelId="{FB1C79F2-4CD9-4026-8F28-457A66FE641D}" type="sibTrans" cxnId="{6A0A162A-7B45-45BF-980A-E02A1CEDFCAF}">
      <dgm:prSet/>
      <dgm:spPr/>
      <dgm:t>
        <a:bodyPr/>
        <a:lstStyle/>
        <a:p>
          <a:endParaRPr lang="en-GB"/>
        </a:p>
      </dgm:t>
    </dgm:pt>
    <dgm:pt modelId="{B46E4411-B12F-4C78-A6E7-6F8FA40D8467}">
      <dgm:prSet custT="1"/>
      <dgm:spPr/>
      <dgm:t>
        <a:bodyPr/>
        <a:lstStyle/>
        <a:p>
          <a:r>
            <a:rPr lang="en-GB" sz="600">
              <a:solidFill>
                <a:sysClr val="windowText" lastClr="000000"/>
              </a:solidFill>
              <a:latin typeface="Arial" pitchFamily="34" charset="0"/>
              <a:cs typeface="Arial" pitchFamily="34" charset="0"/>
            </a:rPr>
            <a:t>Prevent Duty</a:t>
          </a:r>
        </a:p>
      </dgm:t>
    </dgm:pt>
    <dgm:pt modelId="{48E20633-7862-4B13-9B1A-51BF5DA7C316}" type="parTrans" cxnId="{CA3C6330-8C1B-4C38-BCDF-0F8B9D34407E}">
      <dgm:prSet/>
      <dgm:spPr/>
      <dgm:t>
        <a:bodyPr/>
        <a:lstStyle/>
        <a:p>
          <a:endParaRPr lang="en-GB"/>
        </a:p>
      </dgm:t>
    </dgm:pt>
    <dgm:pt modelId="{C367C470-054C-40AB-813E-B32F002307D8}" type="sibTrans" cxnId="{CA3C6330-8C1B-4C38-BCDF-0F8B9D34407E}">
      <dgm:prSet/>
      <dgm:spPr/>
      <dgm:t>
        <a:bodyPr/>
        <a:lstStyle/>
        <a:p>
          <a:endParaRPr lang="en-GB"/>
        </a:p>
      </dgm:t>
    </dgm:pt>
    <dgm:pt modelId="{EDB5A0EC-07EB-4B18-AF9E-D3A08F638489}">
      <dgm:prSet custT="1"/>
      <dgm:spPr/>
      <dgm:t>
        <a:bodyPr/>
        <a:lstStyle/>
        <a:p>
          <a:r>
            <a:rPr lang="en-GB" sz="600">
              <a:solidFill>
                <a:sysClr val="windowText" lastClr="000000"/>
              </a:solidFill>
              <a:latin typeface="Arial" pitchFamily="34" charset="0"/>
              <a:cs typeface="Arial" pitchFamily="34" charset="0"/>
            </a:rPr>
            <a:t>British</a:t>
          </a:r>
          <a:r>
            <a:rPr lang="en-GB" sz="600">
              <a:solidFill>
                <a:srgbClr val="FF0000"/>
              </a:solidFill>
              <a:latin typeface="Arial" pitchFamily="34" charset="0"/>
              <a:cs typeface="Arial" pitchFamily="34" charset="0"/>
            </a:rPr>
            <a:t> </a:t>
          </a:r>
          <a:r>
            <a:rPr lang="en-GB" sz="600">
              <a:solidFill>
                <a:sysClr val="windowText" lastClr="000000"/>
              </a:solidFill>
              <a:latin typeface="Arial" pitchFamily="34" charset="0"/>
              <a:cs typeface="Arial" pitchFamily="34" charset="0"/>
            </a:rPr>
            <a:t>Values</a:t>
          </a:r>
        </a:p>
      </dgm:t>
    </dgm:pt>
    <dgm:pt modelId="{B07036D6-1752-4AFA-A24A-82373F0BB67A}" type="parTrans" cxnId="{6A89DAA0-D4EF-42B1-B1BF-B973C265B6CC}">
      <dgm:prSet/>
      <dgm:spPr/>
      <dgm:t>
        <a:bodyPr/>
        <a:lstStyle/>
        <a:p>
          <a:endParaRPr lang="en-GB"/>
        </a:p>
      </dgm:t>
    </dgm:pt>
    <dgm:pt modelId="{89F624FC-FF97-4BB7-BB79-A7290094AC67}" type="sibTrans" cxnId="{6A89DAA0-D4EF-42B1-B1BF-B973C265B6CC}">
      <dgm:prSet/>
      <dgm:spPr/>
      <dgm:t>
        <a:bodyPr/>
        <a:lstStyle/>
        <a:p>
          <a:endParaRPr lang="en-GB"/>
        </a:p>
      </dgm:t>
    </dgm:pt>
    <dgm:pt modelId="{B8C484DF-690F-4CE8-83D0-C697622FEAB8}">
      <dgm:prSet custT="1"/>
      <dgm:spPr/>
      <dgm:t>
        <a:bodyPr/>
        <a:lstStyle/>
        <a:p>
          <a:pPr algn="ctr"/>
          <a:r>
            <a:rPr lang="en-GB" sz="600">
              <a:latin typeface="Arial" pitchFamily="34" charset="0"/>
              <a:cs typeface="Arial" pitchFamily="34" charset="0"/>
            </a:rPr>
            <a:t>Anti-Bullying /Peer on peer Abuse</a:t>
          </a:r>
        </a:p>
      </dgm:t>
    </dgm:pt>
    <dgm:pt modelId="{FA1302D6-E2C5-40CF-9F66-08814A45CF0D}" type="sibTrans" cxnId="{A201608A-BE1E-48D8-9F3A-84864812FD5F}">
      <dgm:prSet/>
      <dgm:spPr/>
      <dgm:t>
        <a:bodyPr/>
        <a:lstStyle/>
        <a:p>
          <a:pPr algn="ctr"/>
          <a:endParaRPr lang="en-GB"/>
        </a:p>
      </dgm:t>
    </dgm:pt>
    <dgm:pt modelId="{C8CA000B-29AB-4732-8CAC-0F2C24E58399}" type="parTrans" cxnId="{A201608A-BE1E-48D8-9F3A-84864812FD5F}">
      <dgm:prSet/>
      <dgm:spPr/>
      <dgm:t>
        <a:bodyPr/>
        <a:lstStyle/>
        <a:p>
          <a:pPr algn="ctr"/>
          <a:endParaRPr lang="en-GB"/>
        </a:p>
      </dgm:t>
    </dgm:pt>
    <dgm:pt modelId="{37D30CC3-B58D-4151-AFED-047A6E59DF2A}" type="pres">
      <dgm:prSet presAssocID="{1D8C5BD9-AE65-4432-BAD2-D94B2A41A921}" presName="cycle" presStyleCnt="0">
        <dgm:presLayoutVars>
          <dgm:chMax val="1"/>
          <dgm:dir/>
          <dgm:animLvl val="ctr"/>
          <dgm:resizeHandles val="exact"/>
        </dgm:presLayoutVars>
      </dgm:prSet>
      <dgm:spPr/>
    </dgm:pt>
    <dgm:pt modelId="{DFD35438-4935-4696-AAEC-2EC3A85335DC}" type="pres">
      <dgm:prSet presAssocID="{0DEE069E-2AD4-49D9-BFD8-88CE7F7A418D}" presName="centerShape" presStyleLbl="node0" presStyleIdx="0" presStyleCnt="1" custScaleX="307947" custScaleY="283077"/>
      <dgm:spPr/>
    </dgm:pt>
    <dgm:pt modelId="{F5481F0B-4DA3-4A6A-92C9-073C3BABA611}" type="pres">
      <dgm:prSet presAssocID="{883C424C-D596-40FD-AE02-F55ED9C51DF6}" presName="Name9" presStyleLbl="parChTrans1D2" presStyleIdx="0" presStyleCnt="21"/>
      <dgm:spPr/>
    </dgm:pt>
    <dgm:pt modelId="{3551F288-0563-4A39-AF96-592258D0FBEA}" type="pres">
      <dgm:prSet presAssocID="{883C424C-D596-40FD-AE02-F55ED9C51DF6}" presName="connTx" presStyleLbl="parChTrans1D2" presStyleIdx="0" presStyleCnt="21"/>
      <dgm:spPr/>
    </dgm:pt>
    <dgm:pt modelId="{DBF93337-3545-4EE9-B186-E5F1FA7A0E92}" type="pres">
      <dgm:prSet presAssocID="{FB8BBAC2-7218-4302-AB2E-AF8647487E6C}" presName="node" presStyleLbl="node1" presStyleIdx="0" presStyleCnt="21">
        <dgm:presLayoutVars>
          <dgm:bulletEnabled val="1"/>
        </dgm:presLayoutVars>
      </dgm:prSet>
      <dgm:spPr/>
    </dgm:pt>
    <dgm:pt modelId="{DA2098D6-432B-47D2-A50B-834A49A5B7AD}" type="pres">
      <dgm:prSet presAssocID="{C18DAD0B-E0D5-4548-875D-7901E5058958}" presName="Name9" presStyleLbl="parChTrans1D2" presStyleIdx="1" presStyleCnt="21"/>
      <dgm:spPr/>
    </dgm:pt>
    <dgm:pt modelId="{C3DE1628-C326-431B-94C2-E6A40DB1DD61}" type="pres">
      <dgm:prSet presAssocID="{C18DAD0B-E0D5-4548-875D-7901E5058958}" presName="connTx" presStyleLbl="parChTrans1D2" presStyleIdx="1" presStyleCnt="21"/>
      <dgm:spPr/>
    </dgm:pt>
    <dgm:pt modelId="{9148405A-EDF7-4A6A-9B55-881848E455D1}" type="pres">
      <dgm:prSet presAssocID="{BE274EEA-40A9-4194-AFAB-9BE1FE43B5EF}" presName="node" presStyleLbl="node1" presStyleIdx="1" presStyleCnt="21">
        <dgm:presLayoutVars>
          <dgm:bulletEnabled val="1"/>
        </dgm:presLayoutVars>
      </dgm:prSet>
      <dgm:spPr/>
    </dgm:pt>
    <dgm:pt modelId="{D8298AB5-2C43-4D74-AB88-642A02DC298F}" type="pres">
      <dgm:prSet presAssocID="{A069E540-8584-4475-8DA4-ACB478B91697}" presName="Name9" presStyleLbl="parChTrans1D2" presStyleIdx="2" presStyleCnt="21"/>
      <dgm:spPr/>
    </dgm:pt>
    <dgm:pt modelId="{E5E6CF7B-0A30-4B20-A220-E89460BB868A}" type="pres">
      <dgm:prSet presAssocID="{A069E540-8584-4475-8DA4-ACB478B91697}" presName="connTx" presStyleLbl="parChTrans1D2" presStyleIdx="2" presStyleCnt="21"/>
      <dgm:spPr/>
    </dgm:pt>
    <dgm:pt modelId="{106F8401-EDAB-4652-8766-358FB19D80E4}" type="pres">
      <dgm:prSet presAssocID="{5A73B9A9-186A-41CF-B31B-4B622DB60139}" presName="node" presStyleLbl="node1" presStyleIdx="2" presStyleCnt="21">
        <dgm:presLayoutVars>
          <dgm:bulletEnabled val="1"/>
        </dgm:presLayoutVars>
      </dgm:prSet>
      <dgm:spPr/>
    </dgm:pt>
    <dgm:pt modelId="{6EBB065E-BC88-4DBF-8F2E-EE34D76B6E78}" type="pres">
      <dgm:prSet presAssocID="{E000ABA7-039E-49A6-A1DD-4D2FDF61F73E}" presName="Name9" presStyleLbl="parChTrans1D2" presStyleIdx="3" presStyleCnt="21"/>
      <dgm:spPr/>
    </dgm:pt>
    <dgm:pt modelId="{F88A53B1-85B4-4665-9BD2-A4EE2A84B2A6}" type="pres">
      <dgm:prSet presAssocID="{E000ABA7-039E-49A6-A1DD-4D2FDF61F73E}" presName="connTx" presStyleLbl="parChTrans1D2" presStyleIdx="3" presStyleCnt="21"/>
      <dgm:spPr/>
    </dgm:pt>
    <dgm:pt modelId="{C7FB0DF4-846A-4E11-9AA1-0E650D31633B}" type="pres">
      <dgm:prSet presAssocID="{7CB18867-1D1B-4A74-96DD-831ECC145B0B}" presName="node" presStyleLbl="node1" presStyleIdx="3" presStyleCnt="21" custRadScaleRad="100409" custRadScaleInc="-3400">
        <dgm:presLayoutVars>
          <dgm:bulletEnabled val="1"/>
        </dgm:presLayoutVars>
      </dgm:prSet>
      <dgm:spPr/>
    </dgm:pt>
    <dgm:pt modelId="{0468883A-9EB3-4AE3-A2C2-7B734F60DB7D}" type="pres">
      <dgm:prSet presAssocID="{87B22181-90E1-4D5C-9479-94A6C582B5BC}" presName="Name9" presStyleLbl="parChTrans1D2" presStyleIdx="4" presStyleCnt="21"/>
      <dgm:spPr/>
    </dgm:pt>
    <dgm:pt modelId="{E82ED767-58C6-4FEE-A071-F386E37FB497}" type="pres">
      <dgm:prSet presAssocID="{87B22181-90E1-4D5C-9479-94A6C582B5BC}" presName="connTx" presStyleLbl="parChTrans1D2" presStyleIdx="4" presStyleCnt="21"/>
      <dgm:spPr/>
    </dgm:pt>
    <dgm:pt modelId="{0968D497-9F3C-43D4-8680-00B26C89FCB4}" type="pres">
      <dgm:prSet presAssocID="{8D19D738-2B60-494A-AC7A-767132275FA3}" presName="node" presStyleLbl="node1" presStyleIdx="4" presStyleCnt="21">
        <dgm:presLayoutVars>
          <dgm:bulletEnabled val="1"/>
        </dgm:presLayoutVars>
      </dgm:prSet>
      <dgm:spPr/>
    </dgm:pt>
    <dgm:pt modelId="{639A8C15-AAA6-4CEC-AB15-4F2F26342399}" type="pres">
      <dgm:prSet presAssocID="{993E6825-7E60-4005-82E1-D3E54B329542}" presName="Name9" presStyleLbl="parChTrans1D2" presStyleIdx="5" presStyleCnt="21"/>
      <dgm:spPr/>
    </dgm:pt>
    <dgm:pt modelId="{444E4505-319C-41CE-BECE-1172BDCE6EB1}" type="pres">
      <dgm:prSet presAssocID="{993E6825-7E60-4005-82E1-D3E54B329542}" presName="connTx" presStyleLbl="parChTrans1D2" presStyleIdx="5" presStyleCnt="21"/>
      <dgm:spPr/>
    </dgm:pt>
    <dgm:pt modelId="{38987746-3812-49C4-B40E-A056219E9983}" type="pres">
      <dgm:prSet presAssocID="{B8F3CEE5-1BE1-4BC5-8125-9D27CD8D5BDB}" presName="node" presStyleLbl="node1" presStyleIdx="5" presStyleCnt="21">
        <dgm:presLayoutVars>
          <dgm:bulletEnabled val="1"/>
        </dgm:presLayoutVars>
      </dgm:prSet>
      <dgm:spPr/>
    </dgm:pt>
    <dgm:pt modelId="{75E8AE62-C19B-412E-884A-D3B0010ED7BC}" type="pres">
      <dgm:prSet presAssocID="{84ED0BC4-4CF1-450F-9C83-6386E4F65CB6}" presName="Name9" presStyleLbl="parChTrans1D2" presStyleIdx="6" presStyleCnt="21"/>
      <dgm:spPr/>
    </dgm:pt>
    <dgm:pt modelId="{92824E25-A2D2-4ED2-B5A2-786D5F0894F8}" type="pres">
      <dgm:prSet presAssocID="{84ED0BC4-4CF1-450F-9C83-6386E4F65CB6}" presName="connTx" presStyleLbl="parChTrans1D2" presStyleIdx="6" presStyleCnt="21"/>
      <dgm:spPr/>
    </dgm:pt>
    <dgm:pt modelId="{05B46F5A-B3CF-41D0-AF43-A67493816ABA}" type="pres">
      <dgm:prSet presAssocID="{D9200502-55C0-4ECA-9D9B-82727BA788AE}" presName="node" presStyleLbl="node1" presStyleIdx="6" presStyleCnt="21">
        <dgm:presLayoutVars>
          <dgm:bulletEnabled val="1"/>
        </dgm:presLayoutVars>
      </dgm:prSet>
      <dgm:spPr/>
    </dgm:pt>
    <dgm:pt modelId="{065BC4C8-C01D-46F3-85A2-00827A57FC13}" type="pres">
      <dgm:prSet presAssocID="{DA6ACE3C-C51E-4250-A64E-CBCDA2B9CEB4}" presName="Name9" presStyleLbl="parChTrans1D2" presStyleIdx="7" presStyleCnt="21"/>
      <dgm:spPr/>
    </dgm:pt>
    <dgm:pt modelId="{C7B6EFC2-A5D1-4E2A-9CA9-8D9017034CA4}" type="pres">
      <dgm:prSet presAssocID="{DA6ACE3C-C51E-4250-A64E-CBCDA2B9CEB4}" presName="connTx" presStyleLbl="parChTrans1D2" presStyleIdx="7" presStyleCnt="21"/>
      <dgm:spPr/>
    </dgm:pt>
    <dgm:pt modelId="{F95D302F-F0F1-41E8-9B55-53D32D968F12}" type="pres">
      <dgm:prSet presAssocID="{8FDD6AD5-B3B0-4B12-B7C4-12F64AC906A7}" presName="node" presStyleLbl="node1" presStyleIdx="7" presStyleCnt="21">
        <dgm:presLayoutVars>
          <dgm:bulletEnabled val="1"/>
        </dgm:presLayoutVars>
      </dgm:prSet>
      <dgm:spPr/>
    </dgm:pt>
    <dgm:pt modelId="{179AB04E-89C7-4907-BD85-F27A9FD716B0}" type="pres">
      <dgm:prSet presAssocID="{F5B7E5BC-92C6-4B88-A900-E40CE82E5723}" presName="Name9" presStyleLbl="parChTrans1D2" presStyleIdx="8" presStyleCnt="21"/>
      <dgm:spPr/>
    </dgm:pt>
    <dgm:pt modelId="{8BB2005F-B436-4644-B494-14A730E59E02}" type="pres">
      <dgm:prSet presAssocID="{F5B7E5BC-92C6-4B88-A900-E40CE82E5723}" presName="connTx" presStyleLbl="parChTrans1D2" presStyleIdx="8" presStyleCnt="21"/>
      <dgm:spPr/>
    </dgm:pt>
    <dgm:pt modelId="{616F4988-102C-4AFC-BBD2-0C192FABDFD4}" type="pres">
      <dgm:prSet presAssocID="{F0793FF1-0267-4181-A741-2BB2506F8C70}" presName="node" presStyleLbl="node1" presStyleIdx="8" presStyleCnt="21">
        <dgm:presLayoutVars>
          <dgm:bulletEnabled val="1"/>
        </dgm:presLayoutVars>
      </dgm:prSet>
      <dgm:spPr/>
    </dgm:pt>
    <dgm:pt modelId="{B19F4562-2F5B-4AF9-A0AF-F8549C7E1358}" type="pres">
      <dgm:prSet presAssocID="{710676C9-55BD-4F6D-926C-F359A8F5E42E}" presName="Name9" presStyleLbl="parChTrans1D2" presStyleIdx="9" presStyleCnt="21"/>
      <dgm:spPr/>
    </dgm:pt>
    <dgm:pt modelId="{BFD5911B-804B-4859-8859-53FD3528C543}" type="pres">
      <dgm:prSet presAssocID="{710676C9-55BD-4F6D-926C-F359A8F5E42E}" presName="connTx" presStyleLbl="parChTrans1D2" presStyleIdx="9" presStyleCnt="21"/>
      <dgm:spPr/>
    </dgm:pt>
    <dgm:pt modelId="{6A54D593-3FA3-46DE-9601-F49F307FFF06}" type="pres">
      <dgm:prSet presAssocID="{862032FC-DF38-4C81-95BD-599D84C1A625}" presName="node" presStyleLbl="node1" presStyleIdx="9" presStyleCnt="21">
        <dgm:presLayoutVars>
          <dgm:bulletEnabled val="1"/>
        </dgm:presLayoutVars>
      </dgm:prSet>
      <dgm:spPr/>
    </dgm:pt>
    <dgm:pt modelId="{6F72219F-3A8C-4099-A2F5-E705D7F9988F}" type="pres">
      <dgm:prSet presAssocID="{C8CA000B-29AB-4732-8CAC-0F2C24E58399}" presName="Name9" presStyleLbl="parChTrans1D2" presStyleIdx="10" presStyleCnt="21"/>
      <dgm:spPr/>
    </dgm:pt>
    <dgm:pt modelId="{5D7E8407-57A4-4BAF-8A7C-9C5DB93EE84B}" type="pres">
      <dgm:prSet presAssocID="{C8CA000B-29AB-4732-8CAC-0F2C24E58399}" presName="connTx" presStyleLbl="parChTrans1D2" presStyleIdx="10" presStyleCnt="21"/>
      <dgm:spPr/>
    </dgm:pt>
    <dgm:pt modelId="{36B109A4-6A42-4144-A940-F664C6F51921}" type="pres">
      <dgm:prSet presAssocID="{B8C484DF-690F-4CE8-83D0-C697622FEAB8}" presName="node" presStyleLbl="node1" presStyleIdx="10" presStyleCnt="21">
        <dgm:presLayoutVars>
          <dgm:bulletEnabled val="1"/>
        </dgm:presLayoutVars>
      </dgm:prSet>
      <dgm:spPr/>
    </dgm:pt>
    <dgm:pt modelId="{E0DD51C7-2044-41EF-9377-1C9C366B65B3}" type="pres">
      <dgm:prSet presAssocID="{8B2CB358-870A-4740-A8F0-24FC5EA977D1}" presName="Name9" presStyleLbl="parChTrans1D2" presStyleIdx="11" presStyleCnt="21"/>
      <dgm:spPr/>
    </dgm:pt>
    <dgm:pt modelId="{B4EE78F2-E3DD-4CDF-993C-823ACD16A083}" type="pres">
      <dgm:prSet presAssocID="{8B2CB358-870A-4740-A8F0-24FC5EA977D1}" presName="connTx" presStyleLbl="parChTrans1D2" presStyleIdx="11" presStyleCnt="21"/>
      <dgm:spPr/>
    </dgm:pt>
    <dgm:pt modelId="{ADA17DF0-D4D3-4C71-BFAB-6532117A930F}" type="pres">
      <dgm:prSet presAssocID="{450670F8-64FE-4D21-936B-67ABBE64E982}" presName="node" presStyleLbl="node1" presStyleIdx="11" presStyleCnt="21">
        <dgm:presLayoutVars>
          <dgm:bulletEnabled val="1"/>
        </dgm:presLayoutVars>
      </dgm:prSet>
      <dgm:spPr/>
    </dgm:pt>
    <dgm:pt modelId="{6264C4FE-A671-4158-8639-10FB8AE36AF8}" type="pres">
      <dgm:prSet presAssocID="{8A42B47E-42FA-4064-B91D-CC8B859D6C3B}" presName="Name9" presStyleLbl="parChTrans1D2" presStyleIdx="12" presStyleCnt="21"/>
      <dgm:spPr/>
    </dgm:pt>
    <dgm:pt modelId="{68438EE1-05B9-4A26-A452-B5ADE1707818}" type="pres">
      <dgm:prSet presAssocID="{8A42B47E-42FA-4064-B91D-CC8B859D6C3B}" presName="connTx" presStyleLbl="parChTrans1D2" presStyleIdx="12" presStyleCnt="21"/>
      <dgm:spPr/>
    </dgm:pt>
    <dgm:pt modelId="{D2237932-8647-406D-88D3-AF0932391305}" type="pres">
      <dgm:prSet presAssocID="{C244E0B9-5A22-42CA-BA9F-C06E684181A8}" presName="node" presStyleLbl="node1" presStyleIdx="12" presStyleCnt="21">
        <dgm:presLayoutVars>
          <dgm:bulletEnabled val="1"/>
        </dgm:presLayoutVars>
      </dgm:prSet>
      <dgm:spPr/>
    </dgm:pt>
    <dgm:pt modelId="{5C151D09-3E5B-41C6-879B-B27E75D71B2E}" type="pres">
      <dgm:prSet presAssocID="{6DBB3F09-20F7-49B1-A465-E7DAA2D58076}" presName="Name9" presStyleLbl="parChTrans1D2" presStyleIdx="13" presStyleCnt="21"/>
      <dgm:spPr/>
    </dgm:pt>
    <dgm:pt modelId="{9A4BF8D5-6296-4478-9184-0BAA2DB5A4D9}" type="pres">
      <dgm:prSet presAssocID="{6DBB3F09-20F7-49B1-A465-E7DAA2D58076}" presName="connTx" presStyleLbl="parChTrans1D2" presStyleIdx="13" presStyleCnt="21"/>
      <dgm:spPr/>
    </dgm:pt>
    <dgm:pt modelId="{C7614C08-F000-46A1-8A0A-57FA9D7B867B}" type="pres">
      <dgm:prSet presAssocID="{C8087F75-48A7-4DCE-B74A-118829A32E78}" presName="node" presStyleLbl="node1" presStyleIdx="13" presStyleCnt="21">
        <dgm:presLayoutVars>
          <dgm:bulletEnabled val="1"/>
        </dgm:presLayoutVars>
      </dgm:prSet>
      <dgm:spPr/>
    </dgm:pt>
    <dgm:pt modelId="{2CB9A5BB-6B8F-41DB-A632-4BB766A7DEBB}" type="pres">
      <dgm:prSet presAssocID="{47FBCEF5-FC1D-4373-A7E9-6C26B19EDE2C}" presName="Name9" presStyleLbl="parChTrans1D2" presStyleIdx="14" presStyleCnt="21"/>
      <dgm:spPr/>
    </dgm:pt>
    <dgm:pt modelId="{A2E573B5-746A-44A2-91C9-7CEF0800536D}" type="pres">
      <dgm:prSet presAssocID="{47FBCEF5-FC1D-4373-A7E9-6C26B19EDE2C}" presName="connTx" presStyleLbl="parChTrans1D2" presStyleIdx="14" presStyleCnt="21"/>
      <dgm:spPr/>
    </dgm:pt>
    <dgm:pt modelId="{FB45B6D3-C24B-4F82-85CE-329024FE9F7A}" type="pres">
      <dgm:prSet presAssocID="{9726E284-E525-43CB-96CD-3510D060AD1F}" presName="node" presStyleLbl="node1" presStyleIdx="14" presStyleCnt="21">
        <dgm:presLayoutVars>
          <dgm:bulletEnabled val="1"/>
        </dgm:presLayoutVars>
      </dgm:prSet>
      <dgm:spPr/>
    </dgm:pt>
    <dgm:pt modelId="{50B81983-30FB-4D57-8452-267D21E36AEC}" type="pres">
      <dgm:prSet presAssocID="{FC241F31-FCAA-4AF0-83E4-74B4F5304184}" presName="Name9" presStyleLbl="parChTrans1D2" presStyleIdx="15" presStyleCnt="21"/>
      <dgm:spPr/>
    </dgm:pt>
    <dgm:pt modelId="{CF2BA501-8F77-4FA7-8E34-DDDE1EFA0245}" type="pres">
      <dgm:prSet presAssocID="{FC241F31-FCAA-4AF0-83E4-74B4F5304184}" presName="connTx" presStyleLbl="parChTrans1D2" presStyleIdx="15" presStyleCnt="21"/>
      <dgm:spPr/>
    </dgm:pt>
    <dgm:pt modelId="{3266E9FD-71C0-48CD-98E9-F54DE9CC82A5}" type="pres">
      <dgm:prSet presAssocID="{9A8AD865-BC00-41C3-92D9-5805C446B96F}" presName="node" presStyleLbl="node1" presStyleIdx="15" presStyleCnt="21">
        <dgm:presLayoutVars>
          <dgm:bulletEnabled val="1"/>
        </dgm:presLayoutVars>
      </dgm:prSet>
      <dgm:spPr/>
    </dgm:pt>
    <dgm:pt modelId="{D7A7FC26-EA80-4E4B-BEA7-91F15E126A7C}" type="pres">
      <dgm:prSet presAssocID="{A2D4E17E-0F7E-4BA7-95C3-5092247932E9}" presName="Name9" presStyleLbl="parChTrans1D2" presStyleIdx="16" presStyleCnt="21"/>
      <dgm:spPr/>
    </dgm:pt>
    <dgm:pt modelId="{8211F85F-FDC6-40BF-88EA-3BF9E708E950}" type="pres">
      <dgm:prSet presAssocID="{A2D4E17E-0F7E-4BA7-95C3-5092247932E9}" presName="connTx" presStyleLbl="parChTrans1D2" presStyleIdx="16" presStyleCnt="21"/>
      <dgm:spPr/>
    </dgm:pt>
    <dgm:pt modelId="{3C176BA4-E86F-4DB5-9B18-2DE614173143}" type="pres">
      <dgm:prSet presAssocID="{E6099FB3-7361-4A8E-920C-B5E5C59508F2}" presName="node" presStyleLbl="node1" presStyleIdx="16" presStyleCnt="21">
        <dgm:presLayoutVars>
          <dgm:bulletEnabled val="1"/>
        </dgm:presLayoutVars>
      </dgm:prSet>
      <dgm:spPr/>
    </dgm:pt>
    <dgm:pt modelId="{517F1629-CB50-4839-983F-51DF8516C6E1}" type="pres">
      <dgm:prSet presAssocID="{2F52A641-3E68-454D-9D4E-43EAFAD1DBC5}" presName="Name9" presStyleLbl="parChTrans1D2" presStyleIdx="17" presStyleCnt="21"/>
      <dgm:spPr/>
    </dgm:pt>
    <dgm:pt modelId="{7F6429C4-D2EA-4B53-BAEF-A277960AF904}" type="pres">
      <dgm:prSet presAssocID="{2F52A641-3E68-454D-9D4E-43EAFAD1DBC5}" presName="connTx" presStyleLbl="parChTrans1D2" presStyleIdx="17" presStyleCnt="21"/>
      <dgm:spPr/>
    </dgm:pt>
    <dgm:pt modelId="{C3BC1A4C-F435-4B17-8C71-6153A7FD5B6B}" type="pres">
      <dgm:prSet presAssocID="{0FB89421-27EE-4A55-8EBC-5D1C4EA2115F}" presName="node" presStyleLbl="node1" presStyleIdx="17" presStyleCnt="21">
        <dgm:presLayoutVars>
          <dgm:bulletEnabled val="1"/>
        </dgm:presLayoutVars>
      </dgm:prSet>
      <dgm:spPr/>
    </dgm:pt>
    <dgm:pt modelId="{233529C0-D7AB-408A-9757-EFC88671CBAE}" type="pres">
      <dgm:prSet presAssocID="{85C6F899-5031-4A5B-8786-63589B220112}" presName="Name9" presStyleLbl="parChTrans1D2" presStyleIdx="18" presStyleCnt="21"/>
      <dgm:spPr/>
    </dgm:pt>
    <dgm:pt modelId="{BD3E5AD4-6612-4C06-B85C-86B26A9C2A86}" type="pres">
      <dgm:prSet presAssocID="{85C6F899-5031-4A5B-8786-63589B220112}" presName="connTx" presStyleLbl="parChTrans1D2" presStyleIdx="18" presStyleCnt="21"/>
      <dgm:spPr/>
    </dgm:pt>
    <dgm:pt modelId="{9854399C-3E4C-4AD5-9F28-B67449CBF2EF}" type="pres">
      <dgm:prSet presAssocID="{BDC3DD86-6D80-419A-8DCA-6C85C44CB4DB}" presName="node" presStyleLbl="node1" presStyleIdx="18" presStyleCnt="21">
        <dgm:presLayoutVars>
          <dgm:bulletEnabled val="1"/>
        </dgm:presLayoutVars>
      </dgm:prSet>
      <dgm:spPr/>
    </dgm:pt>
    <dgm:pt modelId="{46C2F567-53AB-481E-BBC7-6FB929BE858B}" type="pres">
      <dgm:prSet presAssocID="{48E20633-7862-4B13-9B1A-51BF5DA7C316}" presName="Name9" presStyleLbl="parChTrans1D2" presStyleIdx="19" presStyleCnt="21"/>
      <dgm:spPr/>
    </dgm:pt>
    <dgm:pt modelId="{00B382CF-E9A6-4D39-A5A5-A50D2BB8F3B9}" type="pres">
      <dgm:prSet presAssocID="{48E20633-7862-4B13-9B1A-51BF5DA7C316}" presName="connTx" presStyleLbl="parChTrans1D2" presStyleIdx="19" presStyleCnt="21"/>
      <dgm:spPr/>
    </dgm:pt>
    <dgm:pt modelId="{C7758F5D-793E-47C7-9FC9-C96855CE3E15}" type="pres">
      <dgm:prSet presAssocID="{B46E4411-B12F-4C78-A6E7-6F8FA40D8467}" presName="node" presStyleLbl="node1" presStyleIdx="19" presStyleCnt="21">
        <dgm:presLayoutVars>
          <dgm:bulletEnabled val="1"/>
        </dgm:presLayoutVars>
      </dgm:prSet>
      <dgm:spPr/>
    </dgm:pt>
    <dgm:pt modelId="{9DDC539D-ECFD-426F-87A2-DF84E655C641}" type="pres">
      <dgm:prSet presAssocID="{B07036D6-1752-4AFA-A24A-82373F0BB67A}" presName="Name9" presStyleLbl="parChTrans1D2" presStyleIdx="20" presStyleCnt="21"/>
      <dgm:spPr/>
    </dgm:pt>
    <dgm:pt modelId="{8E2BFEE1-3440-4F99-A5B5-0CF60BA05EB3}" type="pres">
      <dgm:prSet presAssocID="{B07036D6-1752-4AFA-A24A-82373F0BB67A}" presName="connTx" presStyleLbl="parChTrans1D2" presStyleIdx="20" presStyleCnt="21"/>
      <dgm:spPr/>
    </dgm:pt>
    <dgm:pt modelId="{B83F6576-16E1-4C33-A711-BA3F5571160E}" type="pres">
      <dgm:prSet presAssocID="{EDB5A0EC-07EB-4B18-AF9E-D3A08F638489}" presName="node" presStyleLbl="node1" presStyleIdx="20" presStyleCnt="21">
        <dgm:presLayoutVars>
          <dgm:bulletEnabled val="1"/>
        </dgm:presLayoutVars>
      </dgm:prSet>
      <dgm:spPr/>
    </dgm:pt>
  </dgm:ptLst>
  <dgm:cxnLst>
    <dgm:cxn modelId="{D902A002-497D-4FDB-A0F7-CCB1AE588BF1}" type="presOf" srcId="{8A42B47E-42FA-4064-B91D-CC8B859D6C3B}" destId="{6264C4FE-A671-4158-8639-10FB8AE36AF8}" srcOrd="0" destOrd="0" presId="urn:microsoft.com/office/officeart/2005/8/layout/radial1"/>
    <dgm:cxn modelId="{649E0E03-C0D9-4393-A82E-78CE6A1CC1B7}" type="presOf" srcId="{993E6825-7E60-4005-82E1-D3E54B329542}" destId="{639A8C15-AAA6-4CEC-AB15-4F2F26342399}" srcOrd="0" destOrd="0" presId="urn:microsoft.com/office/officeart/2005/8/layout/radial1"/>
    <dgm:cxn modelId="{22D55006-D121-4714-9D1A-3E723302D473}" type="presOf" srcId="{993E6825-7E60-4005-82E1-D3E54B329542}" destId="{444E4505-319C-41CE-BECE-1172BDCE6EB1}" srcOrd="1" destOrd="0" presId="urn:microsoft.com/office/officeart/2005/8/layout/radial1"/>
    <dgm:cxn modelId="{7A193407-ECC1-4312-82C2-969ACBF29AF9}" type="presOf" srcId="{6DBB3F09-20F7-49B1-A465-E7DAA2D58076}" destId="{5C151D09-3E5B-41C6-879B-B27E75D71B2E}" srcOrd="0" destOrd="0" presId="urn:microsoft.com/office/officeart/2005/8/layout/radial1"/>
    <dgm:cxn modelId="{74A2E30B-9067-4503-93B4-048CF633DCB1}" type="presOf" srcId="{2F52A641-3E68-454D-9D4E-43EAFAD1DBC5}" destId="{517F1629-CB50-4839-983F-51DF8516C6E1}" srcOrd="0" destOrd="0" presId="urn:microsoft.com/office/officeart/2005/8/layout/radial1"/>
    <dgm:cxn modelId="{DC3C280D-AEE8-4848-8B00-6C008A8D136C}" srcId="{0DEE069E-2AD4-49D9-BFD8-88CE7F7A418D}" destId="{D9200502-55C0-4ECA-9D9B-82727BA788AE}" srcOrd="6" destOrd="0" parTransId="{84ED0BC4-4CF1-450F-9C83-6386E4F65CB6}" sibTransId="{EB71A062-3DFA-4236-8702-4443AC4E633E}"/>
    <dgm:cxn modelId="{F9FF4D0E-81B2-4E23-A6FB-1721D08C3FDB}" srcId="{0DEE069E-2AD4-49D9-BFD8-88CE7F7A418D}" destId="{B8F3CEE5-1BE1-4BC5-8125-9D27CD8D5BDB}" srcOrd="5" destOrd="0" parTransId="{993E6825-7E60-4005-82E1-D3E54B329542}" sibTransId="{7A620C61-2D6A-4810-9D89-6E8B49DA30F6}"/>
    <dgm:cxn modelId="{3AF90E0F-A651-410C-87F4-0FAAA1C521E3}" type="presOf" srcId="{C18DAD0B-E0D5-4548-875D-7901E5058958}" destId="{C3DE1628-C326-431B-94C2-E6A40DB1DD61}" srcOrd="1" destOrd="0" presId="urn:microsoft.com/office/officeart/2005/8/layout/radial1"/>
    <dgm:cxn modelId="{2C3A1914-0BF0-4815-ABD7-63A076116BA7}" type="presOf" srcId="{883C424C-D596-40FD-AE02-F55ED9C51DF6}" destId="{3551F288-0563-4A39-AF96-592258D0FBEA}" srcOrd="1" destOrd="0" presId="urn:microsoft.com/office/officeart/2005/8/layout/radial1"/>
    <dgm:cxn modelId="{5FC2BF17-4E17-4057-9A00-C9C64965ED80}" type="presOf" srcId="{710676C9-55BD-4F6D-926C-F359A8F5E42E}" destId="{BFD5911B-804B-4859-8859-53FD3528C543}" srcOrd="1" destOrd="0" presId="urn:microsoft.com/office/officeart/2005/8/layout/radial1"/>
    <dgm:cxn modelId="{03B80218-E4DC-4D32-B621-A3CC117E41B7}" type="presOf" srcId="{87B22181-90E1-4D5C-9479-94A6C582B5BC}" destId="{E82ED767-58C6-4FEE-A071-F386E37FB497}" srcOrd="1" destOrd="0" presId="urn:microsoft.com/office/officeart/2005/8/layout/radial1"/>
    <dgm:cxn modelId="{8766511B-EF6F-4A7E-A0EB-06FFC78B92E6}" type="presOf" srcId="{FC241F31-FCAA-4AF0-83E4-74B4F5304184}" destId="{CF2BA501-8F77-4FA7-8E34-DDDE1EFA0245}" srcOrd="1" destOrd="0" presId="urn:microsoft.com/office/officeart/2005/8/layout/radial1"/>
    <dgm:cxn modelId="{7076381F-BBD0-4C91-9A27-8C504A2FB621}" srcId="{0DEE069E-2AD4-49D9-BFD8-88CE7F7A418D}" destId="{F0793FF1-0267-4181-A741-2BB2506F8C70}" srcOrd="8" destOrd="0" parTransId="{F5B7E5BC-92C6-4B88-A900-E40CE82E5723}" sibTransId="{EDABDDF1-0E97-4B09-9BB4-4FFFA0FE38B7}"/>
    <dgm:cxn modelId="{50512C21-0001-45D2-B896-DB0751DC0D72}" srcId="{0DEE069E-2AD4-49D9-BFD8-88CE7F7A418D}" destId="{C244E0B9-5A22-42CA-BA9F-C06E684181A8}" srcOrd="12" destOrd="0" parTransId="{8A42B47E-42FA-4064-B91D-CC8B859D6C3B}" sibTransId="{102FE445-AE39-4959-8D77-C0A55FC714B3}"/>
    <dgm:cxn modelId="{6D494324-4B10-4FE1-9254-038BF86FB901}" srcId="{0DEE069E-2AD4-49D9-BFD8-88CE7F7A418D}" destId="{8FDD6AD5-B3B0-4B12-B7C4-12F64AC906A7}" srcOrd="7" destOrd="0" parTransId="{DA6ACE3C-C51E-4250-A64E-CBCDA2B9CEB4}" sibTransId="{DC966C63-599B-4DF9-8576-FA2FD06595CF}"/>
    <dgm:cxn modelId="{C82A6728-0C5C-4861-A3D8-6ED684101492}" type="presOf" srcId="{84ED0BC4-4CF1-450F-9C83-6386E4F65CB6}" destId="{92824E25-A2D2-4ED2-B5A2-786D5F0894F8}" srcOrd="1" destOrd="0" presId="urn:microsoft.com/office/officeart/2005/8/layout/radial1"/>
    <dgm:cxn modelId="{6A0A162A-7B45-45BF-980A-E02A1CEDFCAF}" srcId="{0DEE069E-2AD4-49D9-BFD8-88CE7F7A418D}" destId="{C8087F75-48A7-4DCE-B74A-118829A32E78}" srcOrd="13" destOrd="0" parTransId="{6DBB3F09-20F7-49B1-A465-E7DAA2D58076}" sibTransId="{FB1C79F2-4CD9-4026-8F28-457A66FE641D}"/>
    <dgm:cxn modelId="{8133D02D-B822-46A8-B319-3A95BECCA0DF}" type="presOf" srcId="{710676C9-55BD-4F6D-926C-F359A8F5E42E}" destId="{B19F4562-2F5B-4AF9-A0AF-F8549C7E1358}" srcOrd="0" destOrd="0" presId="urn:microsoft.com/office/officeart/2005/8/layout/radial1"/>
    <dgm:cxn modelId="{CD12372E-F954-4B97-92C6-37B7B1F1DDE0}" type="presOf" srcId="{A069E540-8584-4475-8DA4-ACB478B91697}" destId="{E5E6CF7B-0A30-4B20-A220-E89460BB868A}" srcOrd="1" destOrd="0" presId="urn:microsoft.com/office/officeart/2005/8/layout/radial1"/>
    <dgm:cxn modelId="{112EB12F-EE24-4DD7-8839-1C9C3DBBCC0E}" type="presOf" srcId="{F5B7E5BC-92C6-4B88-A900-E40CE82E5723}" destId="{8BB2005F-B436-4644-B494-14A730E59E02}" srcOrd="1" destOrd="0" presId="urn:microsoft.com/office/officeart/2005/8/layout/radial1"/>
    <dgm:cxn modelId="{CA3C6330-8C1B-4C38-BCDF-0F8B9D34407E}" srcId="{0DEE069E-2AD4-49D9-BFD8-88CE7F7A418D}" destId="{B46E4411-B12F-4C78-A6E7-6F8FA40D8467}" srcOrd="19" destOrd="0" parTransId="{48E20633-7862-4B13-9B1A-51BF5DA7C316}" sibTransId="{C367C470-054C-40AB-813E-B32F002307D8}"/>
    <dgm:cxn modelId="{D0D05932-1244-44B5-AB51-52D5C297BA2D}" type="presOf" srcId="{48E20633-7862-4B13-9B1A-51BF5DA7C316}" destId="{46C2F567-53AB-481E-BBC7-6FB929BE858B}" srcOrd="0" destOrd="0" presId="urn:microsoft.com/office/officeart/2005/8/layout/radial1"/>
    <dgm:cxn modelId="{6852AE40-883E-4521-85F6-FD695F218ABE}" type="presOf" srcId="{B8F3CEE5-1BE1-4BC5-8125-9D27CD8D5BDB}" destId="{38987746-3812-49C4-B40E-A056219E9983}" srcOrd="0" destOrd="0" presId="urn:microsoft.com/office/officeart/2005/8/layout/radial1"/>
    <dgm:cxn modelId="{D4E0CB40-E230-474E-A8FB-834253021825}" srcId="{0DEE069E-2AD4-49D9-BFD8-88CE7F7A418D}" destId="{9726E284-E525-43CB-96CD-3510D060AD1F}" srcOrd="14" destOrd="0" parTransId="{47FBCEF5-FC1D-4373-A7E9-6C26B19EDE2C}" sibTransId="{9A472406-953E-4C09-B1F6-BFC56204DCB2}"/>
    <dgm:cxn modelId="{B70DC962-3015-4A82-B19F-A0F434BE98E5}" type="presOf" srcId="{C8CA000B-29AB-4732-8CAC-0F2C24E58399}" destId="{6F72219F-3A8C-4099-A2F5-E705D7F9988F}" srcOrd="0" destOrd="0" presId="urn:microsoft.com/office/officeart/2005/8/layout/radial1"/>
    <dgm:cxn modelId="{E2037744-8575-41BC-ACEE-09BDE83EAA11}" type="presOf" srcId="{47FBCEF5-FC1D-4373-A7E9-6C26B19EDE2C}" destId="{2CB9A5BB-6B8F-41DB-A632-4BB766A7DEBB}" srcOrd="0" destOrd="0" presId="urn:microsoft.com/office/officeart/2005/8/layout/radial1"/>
    <dgm:cxn modelId="{E8DB2746-D489-48C3-94D0-3DCE69BCE9F2}" type="presOf" srcId="{9726E284-E525-43CB-96CD-3510D060AD1F}" destId="{FB45B6D3-C24B-4F82-85CE-329024FE9F7A}" srcOrd="0" destOrd="0" presId="urn:microsoft.com/office/officeart/2005/8/layout/radial1"/>
    <dgm:cxn modelId="{7EF18446-3A98-4FD6-AE93-5AEE2A0422EB}" type="presOf" srcId="{D9200502-55C0-4ECA-9D9B-82727BA788AE}" destId="{05B46F5A-B3CF-41D0-AF43-A67493816ABA}" srcOrd="0" destOrd="0" presId="urn:microsoft.com/office/officeart/2005/8/layout/radial1"/>
    <dgm:cxn modelId="{FD297567-F8AA-4C84-9949-E038E5317629}" type="presOf" srcId="{883C424C-D596-40FD-AE02-F55ED9C51DF6}" destId="{F5481F0B-4DA3-4A6A-92C9-073C3BABA611}" srcOrd="0" destOrd="0" presId="urn:microsoft.com/office/officeart/2005/8/layout/radial1"/>
    <dgm:cxn modelId="{19403149-0CE0-4E81-926C-E415ACC51BDF}" srcId="{0DEE069E-2AD4-49D9-BFD8-88CE7F7A418D}" destId="{862032FC-DF38-4C81-95BD-599D84C1A625}" srcOrd="9" destOrd="0" parTransId="{710676C9-55BD-4F6D-926C-F359A8F5E42E}" sibTransId="{3B43B199-0159-4394-9C0E-17879A37CD2E}"/>
    <dgm:cxn modelId="{83CB836B-F191-4863-9660-DFBDAC791BD1}" type="presOf" srcId="{E6099FB3-7361-4A8E-920C-B5E5C59508F2}" destId="{3C176BA4-E86F-4DB5-9B18-2DE614173143}" srcOrd="0" destOrd="0" presId="urn:microsoft.com/office/officeart/2005/8/layout/radial1"/>
    <dgm:cxn modelId="{4A9F9A4B-38B2-4B60-9CC7-94FECE407C6B}" type="presOf" srcId="{85C6F899-5031-4A5B-8786-63589B220112}" destId="{BD3E5AD4-6612-4C06-B85C-86B26A9C2A86}" srcOrd="1" destOrd="0" presId="urn:microsoft.com/office/officeart/2005/8/layout/radial1"/>
    <dgm:cxn modelId="{930AF34B-B913-40AF-A524-FD41F3B47BAE}" type="presOf" srcId="{2F52A641-3E68-454D-9D4E-43EAFAD1DBC5}" destId="{7F6429C4-D2EA-4B53-BAEF-A277960AF904}" srcOrd="1" destOrd="0" presId="urn:microsoft.com/office/officeart/2005/8/layout/radial1"/>
    <dgm:cxn modelId="{F7791E6C-8D8F-486A-8C29-9955AC54BD89}" type="presOf" srcId="{E000ABA7-039E-49A6-A1DD-4D2FDF61F73E}" destId="{F88A53B1-85B4-4665-9BD2-A4EE2A84B2A6}" srcOrd="1" destOrd="0" presId="urn:microsoft.com/office/officeart/2005/8/layout/radial1"/>
    <dgm:cxn modelId="{BD013071-84B4-4EF0-ACA1-0B29BB6936AF}" type="presOf" srcId="{C8CA000B-29AB-4732-8CAC-0F2C24E58399}" destId="{5D7E8407-57A4-4BAF-8A7C-9C5DB93EE84B}" srcOrd="1" destOrd="0" presId="urn:microsoft.com/office/officeart/2005/8/layout/radial1"/>
    <dgm:cxn modelId="{4D481072-668E-4CBB-9BA2-880948B52F24}" type="presOf" srcId="{48E20633-7862-4B13-9B1A-51BF5DA7C316}" destId="{00B382CF-E9A6-4D39-A5A5-A50D2BB8F3B9}" srcOrd="1" destOrd="0" presId="urn:microsoft.com/office/officeart/2005/8/layout/radial1"/>
    <dgm:cxn modelId="{A6B88C72-38D0-4993-97B4-C87FF1BF4112}" type="presOf" srcId="{BE274EEA-40A9-4194-AFAB-9BE1FE43B5EF}" destId="{9148405A-EDF7-4A6A-9B55-881848E455D1}" srcOrd="0" destOrd="0" presId="urn:microsoft.com/office/officeart/2005/8/layout/radial1"/>
    <dgm:cxn modelId="{F2D69474-29E1-4BB6-8729-40370FDD8260}" type="presOf" srcId="{BDC3DD86-6D80-419A-8DCA-6C85C44CB4DB}" destId="{9854399C-3E4C-4AD5-9F28-B67449CBF2EF}" srcOrd="0" destOrd="0" presId="urn:microsoft.com/office/officeart/2005/8/layout/radial1"/>
    <dgm:cxn modelId="{6C6F2C55-BAD1-4C85-9CC2-6EEC126D3A2F}" type="presOf" srcId="{84ED0BC4-4CF1-450F-9C83-6386E4F65CB6}" destId="{75E8AE62-C19B-412E-884A-D3B0010ED7BC}" srcOrd="0" destOrd="0" presId="urn:microsoft.com/office/officeart/2005/8/layout/radial1"/>
    <dgm:cxn modelId="{839B0F5A-0938-4CD7-A621-1970A479CD4C}" type="presOf" srcId="{DA6ACE3C-C51E-4250-A64E-CBCDA2B9CEB4}" destId="{C7B6EFC2-A5D1-4E2A-9CA9-8D9017034CA4}" srcOrd="1" destOrd="0" presId="urn:microsoft.com/office/officeart/2005/8/layout/radial1"/>
    <dgm:cxn modelId="{96699E7B-B4FA-4B09-A040-758BB3A3AC07}" type="presOf" srcId="{F5B7E5BC-92C6-4B88-A900-E40CE82E5723}" destId="{179AB04E-89C7-4907-BD85-F27A9FD716B0}" srcOrd="0" destOrd="0" presId="urn:microsoft.com/office/officeart/2005/8/layout/radial1"/>
    <dgm:cxn modelId="{EAFBEB7E-4504-439B-9D5E-D6D22D1A509D}" type="presOf" srcId="{F0793FF1-0267-4181-A741-2BB2506F8C70}" destId="{616F4988-102C-4AFC-BBD2-0C192FABDFD4}" srcOrd="0" destOrd="0" presId="urn:microsoft.com/office/officeart/2005/8/layout/radial1"/>
    <dgm:cxn modelId="{2383E77F-4FF0-433E-BDA9-23326467299D}" type="presOf" srcId="{FB8BBAC2-7218-4302-AB2E-AF8647487E6C}" destId="{DBF93337-3545-4EE9-B186-E5F1FA7A0E92}" srcOrd="0" destOrd="0" presId="urn:microsoft.com/office/officeart/2005/8/layout/radial1"/>
    <dgm:cxn modelId="{91D37780-0EA4-4C4C-A84B-D926BFCF7965}" type="presOf" srcId="{A2D4E17E-0F7E-4BA7-95C3-5092247932E9}" destId="{8211F85F-FDC6-40BF-88EA-3BF9E708E950}" srcOrd="1" destOrd="0" presId="urn:microsoft.com/office/officeart/2005/8/layout/radial1"/>
    <dgm:cxn modelId="{6FAA3781-ECCB-42F3-81A8-A3EF938BC6D2}" type="presOf" srcId="{A2D4E17E-0F7E-4BA7-95C3-5092247932E9}" destId="{D7A7FC26-EA80-4E4B-BEA7-91F15E126A7C}" srcOrd="0" destOrd="0" presId="urn:microsoft.com/office/officeart/2005/8/layout/radial1"/>
    <dgm:cxn modelId="{A795FC88-AE0E-4C01-983F-44E91B3524B2}" type="presOf" srcId="{B8C484DF-690F-4CE8-83D0-C697622FEAB8}" destId="{36B109A4-6A42-4144-A940-F664C6F51921}" srcOrd="0" destOrd="0" presId="urn:microsoft.com/office/officeart/2005/8/layout/radial1"/>
    <dgm:cxn modelId="{A201608A-BE1E-48D8-9F3A-84864812FD5F}" srcId="{0DEE069E-2AD4-49D9-BFD8-88CE7F7A418D}" destId="{B8C484DF-690F-4CE8-83D0-C697622FEAB8}" srcOrd="10" destOrd="0" parTransId="{C8CA000B-29AB-4732-8CAC-0F2C24E58399}" sibTransId="{FA1302D6-E2C5-40CF-9F66-08814A45CF0D}"/>
    <dgm:cxn modelId="{438D7D8A-275A-4026-B600-ED8DB330B0C3}" type="presOf" srcId="{EDB5A0EC-07EB-4B18-AF9E-D3A08F638489}" destId="{B83F6576-16E1-4C33-A711-BA3F5571160E}" srcOrd="0" destOrd="0" presId="urn:microsoft.com/office/officeart/2005/8/layout/radial1"/>
    <dgm:cxn modelId="{EB4D7A8B-62BC-41C6-A497-2074858F1C67}" type="presOf" srcId="{E000ABA7-039E-49A6-A1DD-4D2FDF61F73E}" destId="{6EBB065E-BC88-4DBF-8F2E-EE34D76B6E78}" srcOrd="0" destOrd="0" presId="urn:microsoft.com/office/officeart/2005/8/layout/radial1"/>
    <dgm:cxn modelId="{C2C01695-2BE7-465F-97FA-E93B835DAF84}" type="presOf" srcId="{8B2CB358-870A-4740-A8F0-24FC5EA977D1}" destId="{B4EE78F2-E3DD-4CDF-993C-823ACD16A083}" srcOrd="1" destOrd="0" presId="urn:microsoft.com/office/officeart/2005/8/layout/radial1"/>
    <dgm:cxn modelId="{23970B99-D2DF-4EF2-858F-662B7E19B8A5}" type="presOf" srcId="{8FDD6AD5-B3B0-4B12-B7C4-12F64AC906A7}" destId="{F95D302F-F0F1-41E8-9B55-53D32D968F12}" srcOrd="0" destOrd="0" presId="urn:microsoft.com/office/officeart/2005/8/layout/radial1"/>
    <dgm:cxn modelId="{6D7DA29D-E728-4AE1-9A49-28EA9FC92418}" type="presOf" srcId="{6DBB3F09-20F7-49B1-A465-E7DAA2D58076}" destId="{9A4BF8D5-6296-4478-9184-0BAA2DB5A4D9}" srcOrd="1" destOrd="0" presId="urn:microsoft.com/office/officeart/2005/8/layout/radial1"/>
    <dgm:cxn modelId="{A08D3E9F-7E6E-4158-95F9-75828CC3D70E}" type="presOf" srcId="{0DEE069E-2AD4-49D9-BFD8-88CE7F7A418D}" destId="{DFD35438-4935-4696-AAEC-2EC3A85335DC}" srcOrd="0" destOrd="0" presId="urn:microsoft.com/office/officeart/2005/8/layout/radial1"/>
    <dgm:cxn modelId="{6A89DAA0-D4EF-42B1-B1BF-B973C265B6CC}" srcId="{0DEE069E-2AD4-49D9-BFD8-88CE7F7A418D}" destId="{EDB5A0EC-07EB-4B18-AF9E-D3A08F638489}" srcOrd="20" destOrd="0" parTransId="{B07036D6-1752-4AFA-A24A-82373F0BB67A}" sibTransId="{89F624FC-FF97-4BB7-BB79-A7290094AC67}"/>
    <dgm:cxn modelId="{775542A5-FA0F-405F-B860-EFFF9EA2A7EE}" srcId="{0DEE069E-2AD4-49D9-BFD8-88CE7F7A418D}" destId="{7CB18867-1D1B-4A74-96DD-831ECC145B0B}" srcOrd="3" destOrd="0" parTransId="{E000ABA7-039E-49A6-A1DD-4D2FDF61F73E}" sibTransId="{2FC7E45A-03D9-4A1C-AC95-FA33F58054B0}"/>
    <dgm:cxn modelId="{24E127A7-CDAD-412A-984A-AD4E27F77C59}" type="presOf" srcId="{A069E540-8584-4475-8DA4-ACB478B91697}" destId="{D8298AB5-2C43-4D74-AB88-642A02DC298F}" srcOrd="0" destOrd="0" presId="urn:microsoft.com/office/officeart/2005/8/layout/radial1"/>
    <dgm:cxn modelId="{965860AD-6E08-4FB2-A536-14CC832DBE24}" type="presOf" srcId="{C244E0B9-5A22-42CA-BA9F-C06E684181A8}" destId="{D2237932-8647-406D-88D3-AF0932391305}" srcOrd="0" destOrd="0" presId="urn:microsoft.com/office/officeart/2005/8/layout/radial1"/>
    <dgm:cxn modelId="{471BA3B2-199A-4A57-9F34-970D4013ADDB}" type="presOf" srcId="{C18DAD0B-E0D5-4548-875D-7901E5058958}" destId="{DA2098D6-432B-47D2-A50B-834A49A5B7AD}" srcOrd="0" destOrd="0" presId="urn:microsoft.com/office/officeart/2005/8/layout/radial1"/>
    <dgm:cxn modelId="{32EC30B3-FBB4-43CA-8F99-79C1D982FE9E}" srcId="{0DEE069E-2AD4-49D9-BFD8-88CE7F7A418D}" destId="{BE274EEA-40A9-4194-AFAB-9BE1FE43B5EF}" srcOrd="1" destOrd="0" parTransId="{C18DAD0B-E0D5-4548-875D-7901E5058958}" sibTransId="{5A7C1070-61E7-4037-8732-A9BF67A2E8DE}"/>
    <dgm:cxn modelId="{F2E7FFB4-90DF-4EC5-80C3-183CFE40A724}" type="presOf" srcId="{47FBCEF5-FC1D-4373-A7E9-6C26B19EDE2C}" destId="{A2E573B5-746A-44A2-91C9-7CEF0800536D}" srcOrd="1" destOrd="0" presId="urn:microsoft.com/office/officeart/2005/8/layout/radial1"/>
    <dgm:cxn modelId="{A952BBB7-FD6C-48B6-BDCD-82B672C26C42}" type="presOf" srcId="{B46E4411-B12F-4C78-A6E7-6F8FA40D8467}" destId="{C7758F5D-793E-47C7-9FC9-C96855CE3E15}" srcOrd="0" destOrd="0" presId="urn:microsoft.com/office/officeart/2005/8/layout/radial1"/>
    <dgm:cxn modelId="{DA1512BB-5626-4CED-B504-5182600315E3}" type="presOf" srcId="{7CB18867-1D1B-4A74-96DD-831ECC145B0B}" destId="{C7FB0DF4-846A-4E11-9AA1-0E650D31633B}" srcOrd="0" destOrd="0" presId="urn:microsoft.com/office/officeart/2005/8/layout/radial1"/>
    <dgm:cxn modelId="{DDEDC6BB-0D59-41FD-8560-264F205B84FE}" type="presOf" srcId="{5A73B9A9-186A-41CF-B31B-4B622DB60139}" destId="{106F8401-EDAB-4652-8766-358FB19D80E4}" srcOrd="0" destOrd="0" presId="urn:microsoft.com/office/officeart/2005/8/layout/radial1"/>
    <dgm:cxn modelId="{0C352DBC-B3B1-4D98-8E2B-703D1EFACDBA}" srcId="{0DEE069E-2AD4-49D9-BFD8-88CE7F7A418D}" destId="{5A73B9A9-186A-41CF-B31B-4B622DB60139}" srcOrd="2" destOrd="0" parTransId="{A069E540-8584-4475-8DA4-ACB478B91697}" sibTransId="{5EF40FB8-63AC-4BBF-B61A-9FAA4BD9E637}"/>
    <dgm:cxn modelId="{ABDF91BE-A9BE-4099-8808-D9C0A8FFF9D2}" srcId="{1D8C5BD9-AE65-4432-BAD2-D94B2A41A921}" destId="{0DEE069E-2AD4-49D9-BFD8-88CE7F7A418D}" srcOrd="0" destOrd="0" parTransId="{A0FC1A7D-26B0-498D-82D1-67C7557E4F37}" sibTransId="{ED320D89-40F5-4ED9-841A-4F797A9AC07A}"/>
    <dgm:cxn modelId="{B95DD2BE-93D5-42CB-A922-697F5EEC0D21}" type="presOf" srcId="{862032FC-DF38-4C81-95BD-599D84C1A625}" destId="{6A54D593-3FA3-46DE-9601-F49F307FFF06}" srcOrd="0" destOrd="0" presId="urn:microsoft.com/office/officeart/2005/8/layout/radial1"/>
    <dgm:cxn modelId="{A18C19C0-26C5-4A89-809B-409A7B51DCBD}" srcId="{0DEE069E-2AD4-49D9-BFD8-88CE7F7A418D}" destId="{E6099FB3-7361-4A8E-920C-B5E5C59508F2}" srcOrd="16" destOrd="0" parTransId="{A2D4E17E-0F7E-4BA7-95C3-5092247932E9}" sibTransId="{12BD3B5C-3D2B-4772-BEEE-271521C09845}"/>
    <dgm:cxn modelId="{C94BB7C2-6FD5-4EF0-96A4-012896F4DF9A}" type="presOf" srcId="{87B22181-90E1-4D5C-9479-94A6C582B5BC}" destId="{0468883A-9EB3-4AE3-A2C2-7B734F60DB7D}" srcOrd="0" destOrd="0" presId="urn:microsoft.com/office/officeart/2005/8/layout/radial1"/>
    <dgm:cxn modelId="{825B68C9-9FD9-4C3E-B622-B294B643E2A7}" srcId="{0DEE069E-2AD4-49D9-BFD8-88CE7F7A418D}" destId="{0FB89421-27EE-4A55-8EBC-5D1C4EA2115F}" srcOrd="17" destOrd="0" parTransId="{2F52A641-3E68-454D-9D4E-43EAFAD1DBC5}" sibTransId="{D024E915-63A3-468A-A772-9A2FEB1FEAA3}"/>
    <dgm:cxn modelId="{901D3FCA-62F0-4700-8373-24DAE2A2709E}" type="presOf" srcId="{9A8AD865-BC00-41C3-92D9-5805C446B96F}" destId="{3266E9FD-71C0-48CD-98E9-F54DE9CC82A5}" srcOrd="0" destOrd="0" presId="urn:microsoft.com/office/officeart/2005/8/layout/radial1"/>
    <dgm:cxn modelId="{115A79CD-1ACE-4E41-9BC8-A61364C9030F}" type="presOf" srcId="{B07036D6-1752-4AFA-A24A-82373F0BB67A}" destId="{8E2BFEE1-3440-4F99-A5B5-0CF60BA05EB3}" srcOrd="1" destOrd="0" presId="urn:microsoft.com/office/officeart/2005/8/layout/radial1"/>
    <dgm:cxn modelId="{7F8281CD-80B6-43E9-BAEB-15E938739856}" type="presOf" srcId="{8D19D738-2B60-494A-AC7A-767132275FA3}" destId="{0968D497-9F3C-43D4-8680-00B26C89FCB4}" srcOrd="0" destOrd="0" presId="urn:microsoft.com/office/officeart/2005/8/layout/radial1"/>
    <dgm:cxn modelId="{F8C5B5CD-444B-4795-B3AC-B0393A57283A}" type="presOf" srcId="{85C6F899-5031-4A5B-8786-63589B220112}" destId="{233529C0-D7AB-408A-9757-EFC88671CBAE}" srcOrd="0" destOrd="0" presId="urn:microsoft.com/office/officeart/2005/8/layout/radial1"/>
    <dgm:cxn modelId="{7F6B05D0-26F5-49C8-8197-980E30115D6B}" srcId="{0DEE069E-2AD4-49D9-BFD8-88CE7F7A418D}" destId="{9A8AD865-BC00-41C3-92D9-5805C446B96F}" srcOrd="15" destOrd="0" parTransId="{FC241F31-FCAA-4AF0-83E4-74B4F5304184}" sibTransId="{3D2A2663-08D7-4C8E-8E64-5A74451FCFF0}"/>
    <dgm:cxn modelId="{E47124D0-CA6F-4FB2-8DFB-1CB320058986}" type="presOf" srcId="{8B2CB358-870A-4740-A8F0-24FC5EA977D1}" destId="{E0DD51C7-2044-41EF-9377-1C9C366B65B3}" srcOrd="0" destOrd="0" presId="urn:microsoft.com/office/officeart/2005/8/layout/radial1"/>
    <dgm:cxn modelId="{17C264D0-E4C5-4CEE-ACD7-C7C658EDF92D}" type="presOf" srcId="{0FB89421-27EE-4A55-8EBC-5D1C4EA2115F}" destId="{C3BC1A4C-F435-4B17-8C71-6153A7FD5B6B}" srcOrd="0" destOrd="0" presId="urn:microsoft.com/office/officeart/2005/8/layout/radial1"/>
    <dgm:cxn modelId="{028C73D4-6FD5-4A19-BC46-BE42AA91F08F}" type="presOf" srcId="{8A42B47E-42FA-4064-B91D-CC8B859D6C3B}" destId="{68438EE1-05B9-4A26-A452-B5ADE1707818}" srcOrd="1" destOrd="0" presId="urn:microsoft.com/office/officeart/2005/8/layout/radial1"/>
    <dgm:cxn modelId="{34EB21D8-277D-49F0-9C2B-A17015DA4FF1}" type="presOf" srcId="{DA6ACE3C-C51E-4250-A64E-CBCDA2B9CEB4}" destId="{065BC4C8-C01D-46F3-85A2-00827A57FC13}" srcOrd="0" destOrd="0" presId="urn:microsoft.com/office/officeart/2005/8/layout/radial1"/>
    <dgm:cxn modelId="{2EB226DD-9514-41AE-933F-60F1F4BB5215}" type="presOf" srcId="{FC241F31-FCAA-4AF0-83E4-74B4F5304184}" destId="{50B81983-30FB-4D57-8452-267D21E36AEC}" srcOrd="0" destOrd="0" presId="urn:microsoft.com/office/officeart/2005/8/layout/radial1"/>
    <dgm:cxn modelId="{295335E0-C254-4A68-9B7B-FFCB7E579C01}" srcId="{0DEE069E-2AD4-49D9-BFD8-88CE7F7A418D}" destId="{8D19D738-2B60-494A-AC7A-767132275FA3}" srcOrd="4" destOrd="0" parTransId="{87B22181-90E1-4D5C-9479-94A6C582B5BC}" sibTransId="{F3360679-171E-4335-BB27-F574057FFE94}"/>
    <dgm:cxn modelId="{B1E751E1-5571-47F4-87FE-2E57BA5700EB}" srcId="{0DEE069E-2AD4-49D9-BFD8-88CE7F7A418D}" destId="{450670F8-64FE-4D21-936B-67ABBE64E982}" srcOrd="11" destOrd="0" parTransId="{8B2CB358-870A-4740-A8F0-24FC5EA977D1}" sibTransId="{3C1B9542-5697-4CDC-A178-E5BFAEE89C5B}"/>
    <dgm:cxn modelId="{A8C6CCE6-F164-4367-BF7C-2F30E1A190E5}" type="presOf" srcId="{1D8C5BD9-AE65-4432-BAD2-D94B2A41A921}" destId="{37D30CC3-B58D-4151-AFED-047A6E59DF2A}" srcOrd="0" destOrd="0" presId="urn:microsoft.com/office/officeart/2005/8/layout/radial1"/>
    <dgm:cxn modelId="{421826E8-D1DF-4651-A43E-059BFFE75F55}" srcId="{0DEE069E-2AD4-49D9-BFD8-88CE7F7A418D}" destId="{BDC3DD86-6D80-419A-8DCA-6C85C44CB4DB}" srcOrd="18" destOrd="0" parTransId="{85C6F899-5031-4A5B-8786-63589B220112}" sibTransId="{93149C28-2F48-4961-8FCF-DEC1FD03D95A}"/>
    <dgm:cxn modelId="{C71AD3EA-CAF5-4DCA-BC8B-51E26F67D6B4}" type="presOf" srcId="{450670F8-64FE-4D21-936B-67ABBE64E982}" destId="{ADA17DF0-D4D3-4C71-BFAB-6532117A930F}" srcOrd="0" destOrd="0" presId="urn:microsoft.com/office/officeart/2005/8/layout/radial1"/>
    <dgm:cxn modelId="{72F1B5EB-8E70-4198-B99E-C2412C0B58E2}" srcId="{0DEE069E-2AD4-49D9-BFD8-88CE7F7A418D}" destId="{FB8BBAC2-7218-4302-AB2E-AF8647487E6C}" srcOrd="0" destOrd="0" parTransId="{883C424C-D596-40FD-AE02-F55ED9C51DF6}" sibTransId="{B3CA69C7-6AE3-48A9-92AC-D64A4924A751}"/>
    <dgm:cxn modelId="{7AAB02F2-62C6-4717-A690-3B769D58D408}" type="presOf" srcId="{C8087F75-48A7-4DCE-B74A-118829A32E78}" destId="{C7614C08-F000-46A1-8A0A-57FA9D7B867B}" srcOrd="0" destOrd="0" presId="urn:microsoft.com/office/officeart/2005/8/layout/radial1"/>
    <dgm:cxn modelId="{DF0411F8-69AD-4D6F-9429-0E112C0ACEC9}" type="presOf" srcId="{B07036D6-1752-4AFA-A24A-82373F0BB67A}" destId="{9DDC539D-ECFD-426F-87A2-DF84E655C641}" srcOrd="0" destOrd="0" presId="urn:microsoft.com/office/officeart/2005/8/layout/radial1"/>
    <dgm:cxn modelId="{F2DB12FE-1188-4B20-8368-151C13D591FE}" type="presParOf" srcId="{37D30CC3-B58D-4151-AFED-047A6E59DF2A}" destId="{DFD35438-4935-4696-AAEC-2EC3A85335DC}" srcOrd="0" destOrd="0" presId="urn:microsoft.com/office/officeart/2005/8/layout/radial1"/>
    <dgm:cxn modelId="{E7E6B39F-DA5C-4113-B5F6-87DC50A274ED}" type="presParOf" srcId="{37D30CC3-B58D-4151-AFED-047A6E59DF2A}" destId="{F5481F0B-4DA3-4A6A-92C9-073C3BABA611}" srcOrd="1" destOrd="0" presId="urn:microsoft.com/office/officeart/2005/8/layout/radial1"/>
    <dgm:cxn modelId="{250EFC8A-EBA6-4403-B0DB-DE9221D78024}" type="presParOf" srcId="{F5481F0B-4DA3-4A6A-92C9-073C3BABA611}" destId="{3551F288-0563-4A39-AF96-592258D0FBEA}" srcOrd="0" destOrd="0" presId="urn:microsoft.com/office/officeart/2005/8/layout/radial1"/>
    <dgm:cxn modelId="{8EF172A1-CA9A-4253-AF09-1E27434038FA}" type="presParOf" srcId="{37D30CC3-B58D-4151-AFED-047A6E59DF2A}" destId="{DBF93337-3545-4EE9-B186-E5F1FA7A0E92}" srcOrd="2" destOrd="0" presId="urn:microsoft.com/office/officeart/2005/8/layout/radial1"/>
    <dgm:cxn modelId="{FC11067D-C325-497E-8812-C45F7895D9BF}" type="presParOf" srcId="{37D30CC3-B58D-4151-AFED-047A6E59DF2A}" destId="{DA2098D6-432B-47D2-A50B-834A49A5B7AD}" srcOrd="3" destOrd="0" presId="urn:microsoft.com/office/officeart/2005/8/layout/radial1"/>
    <dgm:cxn modelId="{92C9D809-602E-490E-B567-B0591D28980C}" type="presParOf" srcId="{DA2098D6-432B-47D2-A50B-834A49A5B7AD}" destId="{C3DE1628-C326-431B-94C2-E6A40DB1DD61}" srcOrd="0" destOrd="0" presId="urn:microsoft.com/office/officeart/2005/8/layout/radial1"/>
    <dgm:cxn modelId="{FF22B82C-82E3-4C43-ABAF-3F0AEB7335D9}" type="presParOf" srcId="{37D30CC3-B58D-4151-AFED-047A6E59DF2A}" destId="{9148405A-EDF7-4A6A-9B55-881848E455D1}" srcOrd="4" destOrd="0" presId="urn:microsoft.com/office/officeart/2005/8/layout/radial1"/>
    <dgm:cxn modelId="{8A831673-B44B-46DA-946E-BA38F78A127F}" type="presParOf" srcId="{37D30CC3-B58D-4151-AFED-047A6E59DF2A}" destId="{D8298AB5-2C43-4D74-AB88-642A02DC298F}" srcOrd="5" destOrd="0" presId="urn:microsoft.com/office/officeart/2005/8/layout/radial1"/>
    <dgm:cxn modelId="{B7DF1947-7B2F-43FE-8C22-3B614DF56108}" type="presParOf" srcId="{D8298AB5-2C43-4D74-AB88-642A02DC298F}" destId="{E5E6CF7B-0A30-4B20-A220-E89460BB868A}" srcOrd="0" destOrd="0" presId="urn:microsoft.com/office/officeart/2005/8/layout/radial1"/>
    <dgm:cxn modelId="{0EB56967-5982-4CD8-A578-0CD353E7CC9F}" type="presParOf" srcId="{37D30CC3-B58D-4151-AFED-047A6E59DF2A}" destId="{106F8401-EDAB-4652-8766-358FB19D80E4}" srcOrd="6" destOrd="0" presId="urn:microsoft.com/office/officeart/2005/8/layout/radial1"/>
    <dgm:cxn modelId="{E2DCA961-C27B-4B2E-A4FA-4E6FDEF8A711}" type="presParOf" srcId="{37D30CC3-B58D-4151-AFED-047A6E59DF2A}" destId="{6EBB065E-BC88-4DBF-8F2E-EE34D76B6E78}" srcOrd="7" destOrd="0" presId="urn:microsoft.com/office/officeart/2005/8/layout/radial1"/>
    <dgm:cxn modelId="{867044F6-368C-460E-AF71-8AD2484D7DFC}" type="presParOf" srcId="{6EBB065E-BC88-4DBF-8F2E-EE34D76B6E78}" destId="{F88A53B1-85B4-4665-9BD2-A4EE2A84B2A6}" srcOrd="0" destOrd="0" presId="urn:microsoft.com/office/officeart/2005/8/layout/radial1"/>
    <dgm:cxn modelId="{AB900EA4-6D4A-4BB4-BCD8-66658146A66A}" type="presParOf" srcId="{37D30CC3-B58D-4151-AFED-047A6E59DF2A}" destId="{C7FB0DF4-846A-4E11-9AA1-0E650D31633B}" srcOrd="8" destOrd="0" presId="urn:microsoft.com/office/officeart/2005/8/layout/radial1"/>
    <dgm:cxn modelId="{C9CAE087-007B-457C-A7B3-3C1ADB34B77B}" type="presParOf" srcId="{37D30CC3-B58D-4151-AFED-047A6E59DF2A}" destId="{0468883A-9EB3-4AE3-A2C2-7B734F60DB7D}" srcOrd="9" destOrd="0" presId="urn:microsoft.com/office/officeart/2005/8/layout/radial1"/>
    <dgm:cxn modelId="{18421C5F-23D6-4EEE-9A4D-D5EBCF458325}" type="presParOf" srcId="{0468883A-9EB3-4AE3-A2C2-7B734F60DB7D}" destId="{E82ED767-58C6-4FEE-A071-F386E37FB497}" srcOrd="0" destOrd="0" presId="urn:microsoft.com/office/officeart/2005/8/layout/radial1"/>
    <dgm:cxn modelId="{B5F82E7E-BA3E-42C6-AB81-8B7BF5B124C1}" type="presParOf" srcId="{37D30CC3-B58D-4151-AFED-047A6E59DF2A}" destId="{0968D497-9F3C-43D4-8680-00B26C89FCB4}" srcOrd="10" destOrd="0" presId="urn:microsoft.com/office/officeart/2005/8/layout/radial1"/>
    <dgm:cxn modelId="{B15880EA-A579-4E5B-A01F-B24C9ECE1876}" type="presParOf" srcId="{37D30CC3-B58D-4151-AFED-047A6E59DF2A}" destId="{639A8C15-AAA6-4CEC-AB15-4F2F26342399}" srcOrd="11" destOrd="0" presId="urn:microsoft.com/office/officeart/2005/8/layout/radial1"/>
    <dgm:cxn modelId="{8EFF9AB5-7839-440D-A1B9-2B02860226A1}" type="presParOf" srcId="{639A8C15-AAA6-4CEC-AB15-4F2F26342399}" destId="{444E4505-319C-41CE-BECE-1172BDCE6EB1}" srcOrd="0" destOrd="0" presId="urn:microsoft.com/office/officeart/2005/8/layout/radial1"/>
    <dgm:cxn modelId="{63CB5B09-0B4F-4EC9-ACF4-818FB8B5F358}" type="presParOf" srcId="{37D30CC3-B58D-4151-AFED-047A6E59DF2A}" destId="{38987746-3812-49C4-B40E-A056219E9983}" srcOrd="12" destOrd="0" presId="urn:microsoft.com/office/officeart/2005/8/layout/radial1"/>
    <dgm:cxn modelId="{2C20DD97-7D6F-4977-8B9D-ADFCBC406FB7}" type="presParOf" srcId="{37D30CC3-B58D-4151-AFED-047A6E59DF2A}" destId="{75E8AE62-C19B-412E-884A-D3B0010ED7BC}" srcOrd="13" destOrd="0" presId="urn:microsoft.com/office/officeart/2005/8/layout/radial1"/>
    <dgm:cxn modelId="{D41B4368-F648-49D8-9064-526CED41A95B}" type="presParOf" srcId="{75E8AE62-C19B-412E-884A-D3B0010ED7BC}" destId="{92824E25-A2D2-4ED2-B5A2-786D5F0894F8}" srcOrd="0" destOrd="0" presId="urn:microsoft.com/office/officeart/2005/8/layout/radial1"/>
    <dgm:cxn modelId="{19D265C0-9313-4BA1-8EE5-4FC13F258FF0}" type="presParOf" srcId="{37D30CC3-B58D-4151-AFED-047A6E59DF2A}" destId="{05B46F5A-B3CF-41D0-AF43-A67493816ABA}" srcOrd="14" destOrd="0" presId="urn:microsoft.com/office/officeart/2005/8/layout/radial1"/>
    <dgm:cxn modelId="{FB15C67A-0E27-4B1A-8050-92EB21FEB6CF}" type="presParOf" srcId="{37D30CC3-B58D-4151-AFED-047A6E59DF2A}" destId="{065BC4C8-C01D-46F3-85A2-00827A57FC13}" srcOrd="15" destOrd="0" presId="urn:microsoft.com/office/officeart/2005/8/layout/radial1"/>
    <dgm:cxn modelId="{6C9F8B13-36B8-43C1-88BA-00152054D7D4}" type="presParOf" srcId="{065BC4C8-C01D-46F3-85A2-00827A57FC13}" destId="{C7B6EFC2-A5D1-4E2A-9CA9-8D9017034CA4}" srcOrd="0" destOrd="0" presId="urn:microsoft.com/office/officeart/2005/8/layout/radial1"/>
    <dgm:cxn modelId="{71DD5028-9B10-4C1F-B485-3A29AF736DED}" type="presParOf" srcId="{37D30CC3-B58D-4151-AFED-047A6E59DF2A}" destId="{F95D302F-F0F1-41E8-9B55-53D32D968F12}" srcOrd="16" destOrd="0" presId="urn:microsoft.com/office/officeart/2005/8/layout/radial1"/>
    <dgm:cxn modelId="{5CEDEEE1-BA1B-4AAB-90B4-FC5B8F8E4298}" type="presParOf" srcId="{37D30CC3-B58D-4151-AFED-047A6E59DF2A}" destId="{179AB04E-89C7-4907-BD85-F27A9FD716B0}" srcOrd="17" destOrd="0" presId="urn:microsoft.com/office/officeart/2005/8/layout/radial1"/>
    <dgm:cxn modelId="{75584876-1576-471E-86C8-3ADCD3D42D09}" type="presParOf" srcId="{179AB04E-89C7-4907-BD85-F27A9FD716B0}" destId="{8BB2005F-B436-4644-B494-14A730E59E02}" srcOrd="0" destOrd="0" presId="urn:microsoft.com/office/officeart/2005/8/layout/radial1"/>
    <dgm:cxn modelId="{6A15A2E0-0DE1-47E3-BF49-4F9735397457}" type="presParOf" srcId="{37D30CC3-B58D-4151-AFED-047A6E59DF2A}" destId="{616F4988-102C-4AFC-BBD2-0C192FABDFD4}" srcOrd="18" destOrd="0" presId="urn:microsoft.com/office/officeart/2005/8/layout/radial1"/>
    <dgm:cxn modelId="{8C7791A1-0AB4-4A07-A00B-07D8BA9D45A7}" type="presParOf" srcId="{37D30CC3-B58D-4151-AFED-047A6E59DF2A}" destId="{B19F4562-2F5B-4AF9-A0AF-F8549C7E1358}" srcOrd="19" destOrd="0" presId="urn:microsoft.com/office/officeart/2005/8/layout/radial1"/>
    <dgm:cxn modelId="{267B6F18-506E-4250-BBC3-2FED5B18BE10}" type="presParOf" srcId="{B19F4562-2F5B-4AF9-A0AF-F8549C7E1358}" destId="{BFD5911B-804B-4859-8859-53FD3528C543}" srcOrd="0" destOrd="0" presId="urn:microsoft.com/office/officeart/2005/8/layout/radial1"/>
    <dgm:cxn modelId="{E2AB5101-F047-4085-B662-37B8E46F9250}" type="presParOf" srcId="{37D30CC3-B58D-4151-AFED-047A6E59DF2A}" destId="{6A54D593-3FA3-46DE-9601-F49F307FFF06}" srcOrd="20" destOrd="0" presId="urn:microsoft.com/office/officeart/2005/8/layout/radial1"/>
    <dgm:cxn modelId="{7C3CE8A3-BCCE-40BA-B117-5FECD28AAAF9}" type="presParOf" srcId="{37D30CC3-B58D-4151-AFED-047A6E59DF2A}" destId="{6F72219F-3A8C-4099-A2F5-E705D7F9988F}" srcOrd="21" destOrd="0" presId="urn:microsoft.com/office/officeart/2005/8/layout/radial1"/>
    <dgm:cxn modelId="{D96E588B-CA2B-41F5-8553-B406BC29A3BD}" type="presParOf" srcId="{6F72219F-3A8C-4099-A2F5-E705D7F9988F}" destId="{5D7E8407-57A4-4BAF-8A7C-9C5DB93EE84B}" srcOrd="0" destOrd="0" presId="urn:microsoft.com/office/officeart/2005/8/layout/radial1"/>
    <dgm:cxn modelId="{158F3E85-C49C-4742-A3E9-C7C80647A82A}" type="presParOf" srcId="{37D30CC3-B58D-4151-AFED-047A6E59DF2A}" destId="{36B109A4-6A42-4144-A940-F664C6F51921}" srcOrd="22" destOrd="0" presId="urn:microsoft.com/office/officeart/2005/8/layout/radial1"/>
    <dgm:cxn modelId="{79AA3713-7825-45D0-8522-56F346F213DF}" type="presParOf" srcId="{37D30CC3-B58D-4151-AFED-047A6E59DF2A}" destId="{E0DD51C7-2044-41EF-9377-1C9C366B65B3}" srcOrd="23" destOrd="0" presId="urn:microsoft.com/office/officeart/2005/8/layout/radial1"/>
    <dgm:cxn modelId="{AE04D81F-BFF8-41F5-A0C3-B77ACF7ABC9E}" type="presParOf" srcId="{E0DD51C7-2044-41EF-9377-1C9C366B65B3}" destId="{B4EE78F2-E3DD-4CDF-993C-823ACD16A083}" srcOrd="0" destOrd="0" presId="urn:microsoft.com/office/officeart/2005/8/layout/radial1"/>
    <dgm:cxn modelId="{F2F5E439-BDFF-4256-8879-3B091E959488}" type="presParOf" srcId="{37D30CC3-B58D-4151-AFED-047A6E59DF2A}" destId="{ADA17DF0-D4D3-4C71-BFAB-6532117A930F}" srcOrd="24" destOrd="0" presId="urn:microsoft.com/office/officeart/2005/8/layout/radial1"/>
    <dgm:cxn modelId="{021A2D89-B21E-4C30-81E8-60D6AFFFD747}" type="presParOf" srcId="{37D30CC3-B58D-4151-AFED-047A6E59DF2A}" destId="{6264C4FE-A671-4158-8639-10FB8AE36AF8}" srcOrd="25" destOrd="0" presId="urn:microsoft.com/office/officeart/2005/8/layout/radial1"/>
    <dgm:cxn modelId="{B630DA4F-368C-4132-8FC6-1C70C244658A}" type="presParOf" srcId="{6264C4FE-A671-4158-8639-10FB8AE36AF8}" destId="{68438EE1-05B9-4A26-A452-B5ADE1707818}" srcOrd="0" destOrd="0" presId="urn:microsoft.com/office/officeart/2005/8/layout/radial1"/>
    <dgm:cxn modelId="{38263E7E-C838-4AA7-9113-12F419CECF8B}" type="presParOf" srcId="{37D30CC3-B58D-4151-AFED-047A6E59DF2A}" destId="{D2237932-8647-406D-88D3-AF0932391305}" srcOrd="26" destOrd="0" presId="urn:microsoft.com/office/officeart/2005/8/layout/radial1"/>
    <dgm:cxn modelId="{8B23DB68-8650-4119-B704-305DD2DD62BA}" type="presParOf" srcId="{37D30CC3-B58D-4151-AFED-047A6E59DF2A}" destId="{5C151D09-3E5B-41C6-879B-B27E75D71B2E}" srcOrd="27" destOrd="0" presId="urn:microsoft.com/office/officeart/2005/8/layout/radial1"/>
    <dgm:cxn modelId="{5227FDFC-00C4-4806-9E1D-2F233784D6E1}" type="presParOf" srcId="{5C151D09-3E5B-41C6-879B-B27E75D71B2E}" destId="{9A4BF8D5-6296-4478-9184-0BAA2DB5A4D9}" srcOrd="0" destOrd="0" presId="urn:microsoft.com/office/officeart/2005/8/layout/radial1"/>
    <dgm:cxn modelId="{7E222437-9CEC-420E-9CD3-E02F70CE1012}" type="presParOf" srcId="{37D30CC3-B58D-4151-AFED-047A6E59DF2A}" destId="{C7614C08-F000-46A1-8A0A-57FA9D7B867B}" srcOrd="28" destOrd="0" presId="urn:microsoft.com/office/officeart/2005/8/layout/radial1"/>
    <dgm:cxn modelId="{3F992920-F9B7-4ABD-AAC6-F575C039DC70}" type="presParOf" srcId="{37D30CC3-B58D-4151-AFED-047A6E59DF2A}" destId="{2CB9A5BB-6B8F-41DB-A632-4BB766A7DEBB}" srcOrd="29" destOrd="0" presId="urn:microsoft.com/office/officeart/2005/8/layout/radial1"/>
    <dgm:cxn modelId="{367ACB64-D10E-4DCC-B3DF-83A3FECC1CDA}" type="presParOf" srcId="{2CB9A5BB-6B8F-41DB-A632-4BB766A7DEBB}" destId="{A2E573B5-746A-44A2-91C9-7CEF0800536D}" srcOrd="0" destOrd="0" presId="urn:microsoft.com/office/officeart/2005/8/layout/radial1"/>
    <dgm:cxn modelId="{163039D0-84C3-4982-AD7C-B81590371F24}" type="presParOf" srcId="{37D30CC3-B58D-4151-AFED-047A6E59DF2A}" destId="{FB45B6D3-C24B-4F82-85CE-329024FE9F7A}" srcOrd="30" destOrd="0" presId="urn:microsoft.com/office/officeart/2005/8/layout/radial1"/>
    <dgm:cxn modelId="{F7E81E59-7888-44FC-894C-9A4F2EF9593C}" type="presParOf" srcId="{37D30CC3-B58D-4151-AFED-047A6E59DF2A}" destId="{50B81983-30FB-4D57-8452-267D21E36AEC}" srcOrd="31" destOrd="0" presId="urn:microsoft.com/office/officeart/2005/8/layout/radial1"/>
    <dgm:cxn modelId="{E52E8FC2-7371-411E-B4ED-297D810D32E8}" type="presParOf" srcId="{50B81983-30FB-4D57-8452-267D21E36AEC}" destId="{CF2BA501-8F77-4FA7-8E34-DDDE1EFA0245}" srcOrd="0" destOrd="0" presId="urn:microsoft.com/office/officeart/2005/8/layout/radial1"/>
    <dgm:cxn modelId="{2CA6D137-E1BA-4940-B2FB-33508044D3CC}" type="presParOf" srcId="{37D30CC3-B58D-4151-AFED-047A6E59DF2A}" destId="{3266E9FD-71C0-48CD-98E9-F54DE9CC82A5}" srcOrd="32" destOrd="0" presId="urn:microsoft.com/office/officeart/2005/8/layout/radial1"/>
    <dgm:cxn modelId="{C458E607-2E03-4B7F-976C-101917C69B59}" type="presParOf" srcId="{37D30CC3-B58D-4151-AFED-047A6E59DF2A}" destId="{D7A7FC26-EA80-4E4B-BEA7-91F15E126A7C}" srcOrd="33" destOrd="0" presId="urn:microsoft.com/office/officeart/2005/8/layout/radial1"/>
    <dgm:cxn modelId="{5919A719-E329-40B0-AB2A-FF49491F9D3F}" type="presParOf" srcId="{D7A7FC26-EA80-4E4B-BEA7-91F15E126A7C}" destId="{8211F85F-FDC6-40BF-88EA-3BF9E708E950}" srcOrd="0" destOrd="0" presId="urn:microsoft.com/office/officeart/2005/8/layout/radial1"/>
    <dgm:cxn modelId="{38C90B0E-0274-4989-A8BE-05282AF53F89}" type="presParOf" srcId="{37D30CC3-B58D-4151-AFED-047A6E59DF2A}" destId="{3C176BA4-E86F-4DB5-9B18-2DE614173143}" srcOrd="34" destOrd="0" presId="urn:microsoft.com/office/officeart/2005/8/layout/radial1"/>
    <dgm:cxn modelId="{D3B67423-44F9-4CFE-A54B-06D0F8638E46}" type="presParOf" srcId="{37D30CC3-B58D-4151-AFED-047A6E59DF2A}" destId="{517F1629-CB50-4839-983F-51DF8516C6E1}" srcOrd="35" destOrd="0" presId="urn:microsoft.com/office/officeart/2005/8/layout/radial1"/>
    <dgm:cxn modelId="{8F323E37-F33E-4A09-B62F-EC2F7ADA8945}" type="presParOf" srcId="{517F1629-CB50-4839-983F-51DF8516C6E1}" destId="{7F6429C4-D2EA-4B53-BAEF-A277960AF904}" srcOrd="0" destOrd="0" presId="urn:microsoft.com/office/officeart/2005/8/layout/radial1"/>
    <dgm:cxn modelId="{C216DC4B-675F-4D5B-B6F6-08E0E7532F43}" type="presParOf" srcId="{37D30CC3-B58D-4151-AFED-047A6E59DF2A}" destId="{C3BC1A4C-F435-4B17-8C71-6153A7FD5B6B}" srcOrd="36" destOrd="0" presId="urn:microsoft.com/office/officeart/2005/8/layout/radial1"/>
    <dgm:cxn modelId="{FD73F97E-2E24-4C53-A3F9-8A46CB616A47}" type="presParOf" srcId="{37D30CC3-B58D-4151-AFED-047A6E59DF2A}" destId="{233529C0-D7AB-408A-9757-EFC88671CBAE}" srcOrd="37" destOrd="0" presId="urn:microsoft.com/office/officeart/2005/8/layout/radial1"/>
    <dgm:cxn modelId="{2E84B5A2-DAB6-42B7-B7B8-E92C41FC39D2}" type="presParOf" srcId="{233529C0-D7AB-408A-9757-EFC88671CBAE}" destId="{BD3E5AD4-6612-4C06-B85C-86B26A9C2A86}" srcOrd="0" destOrd="0" presId="urn:microsoft.com/office/officeart/2005/8/layout/radial1"/>
    <dgm:cxn modelId="{CED9146A-A325-47B9-9D0F-E13BD357F8C9}" type="presParOf" srcId="{37D30CC3-B58D-4151-AFED-047A6E59DF2A}" destId="{9854399C-3E4C-4AD5-9F28-B67449CBF2EF}" srcOrd="38" destOrd="0" presId="urn:microsoft.com/office/officeart/2005/8/layout/radial1"/>
    <dgm:cxn modelId="{41F6AC6C-F886-430B-9D81-BE73EA50D82B}" type="presParOf" srcId="{37D30CC3-B58D-4151-AFED-047A6E59DF2A}" destId="{46C2F567-53AB-481E-BBC7-6FB929BE858B}" srcOrd="39" destOrd="0" presId="urn:microsoft.com/office/officeart/2005/8/layout/radial1"/>
    <dgm:cxn modelId="{E7741E04-4D62-46B6-BDCD-A33FC5D8CA17}" type="presParOf" srcId="{46C2F567-53AB-481E-BBC7-6FB929BE858B}" destId="{00B382CF-E9A6-4D39-A5A5-A50D2BB8F3B9}" srcOrd="0" destOrd="0" presId="urn:microsoft.com/office/officeart/2005/8/layout/radial1"/>
    <dgm:cxn modelId="{7E3CC1A0-71F1-4EB3-8BF8-4E3FC6140B65}" type="presParOf" srcId="{37D30CC3-B58D-4151-AFED-047A6E59DF2A}" destId="{C7758F5D-793E-47C7-9FC9-C96855CE3E15}" srcOrd="40" destOrd="0" presId="urn:microsoft.com/office/officeart/2005/8/layout/radial1"/>
    <dgm:cxn modelId="{8189F4F0-B151-4A3E-A433-CFC53136A8C8}" type="presParOf" srcId="{37D30CC3-B58D-4151-AFED-047A6E59DF2A}" destId="{9DDC539D-ECFD-426F-87A2-DF84E655C641}" srcOrd="41" destOrd="0" presId="urn:microsoft.com/office/officeart/2005/8/layout/radial1"/>
    <dgm:cxn modelId="{E99DABB0-2EE6-45C9-986D-F1909DCB163E}" type="presParOf" srcId="{9DDC539D-ECFD-426F-87A2-DF84E655C641}" destId="{8E2BFEE1-3440-4F99-A5B5-0CF60BA05EB3}" srcOrd="0" destOrd="0" presId="urn:microsoft.com/office/officeart/2005/8/layout/radial1"/>
    <dgm:cxn modelId="{98C82572-E863-4B3A-90B7-5D61994796FE}" type="presParOf" srcId="{37D30CC3-B58D-4151-AFED-047A6E59DF2A}" destId="{B83F6576-16E1-4C33-A711-BA3F5571160E}" srcOrd="42"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B36B0F-5BA7-44D1-ACBE-76531EE6BE40}" type="doc">
      <dgm:prSet loTypeId="urn:microsoft.com/office/officeart/2005/8/layout/radial3" loCatId="cycle" qsTypeId="urn:microsoft.com/office/officeart/2005/8/quickstyle/3d1" qsCatId="3D" csTypeId="urn:microsoft.com/office/officeart/2005/8/colors/accent4_4" csCatId="accent4" phldr="1"/>
      <dgm:spPr/>
      <dgm:t>
        <a:bodyPr/>
        <a:lstStyle/>
        <a:p>
          <a:endParaRPr lang="en-GB"/>
        </a:p>
      </dgm:t>
    </dgm:pt>
    <dgm:pt modelId="{B4DD3A5A-E26B-4125-BF57-D4E5DFAA6B27}">
      <dgm:prSet phldrT="[Text]" custT="1"/>
      <dgm:spPr/>
      <dgm:t>
        <a:bodyPr/>
        <a:lstStyle/>
        <a:p>
          <a:r>
            <a:rPr lang="en-GB" sz="1400">
              <a:latin typeface="Franklin Gothic Medium" pitchFamily="34" charset="0"/>
            </a:rPr>
            <a:t>factors that may contribute to vulnerability</a:t>
          </a:r>
        </a:p>
      </dgm:t>
    </dgm:pt>
    <dgm:pt modelId="{1B50602E-6619-4C4B-87B8-B02D7F73D341}" type="parTrans" cxnId="{E4638E1C-B200-4A9B-B705-13FE2B6D76DB}">
      <dgm:prSet/>
      <dgm:spPr/>
      <dgm:t>
        <a:bodyPr/>
        <a:lstStyle/>
        <a:p>
          <a:endParaRPr lang="en-GB"/>
        </a:p>
      </dgm:t>
    </dgm:pt>
    <dgm:pt modelId="{0BB720C9-ECEF-4401-992D-D3833836E7D7}" type="sibTrans" cxnId="{E4638E1C-B200-4A9B-B705-13FE2B6D76DB}">
      <dgm:prSet/>
      <dgm:spPr/>
      <dgm:t>
        <a:bodyPr/>
        <a:lstStyle/>
        <a:p>
          <a:endParaRPr lang="en-GB"/>
        </a:p>
      </dgm:t>
    </dgm:pt>
    <dgm:pt modelId="{1D27B44F-1492-4380-8C5A-0EEA4267EB24}">
      <dgm:prSet phldrT="[Text]" custT="1"/>
      <dgm:spPr/>
      <dgm:t>
        <a:bodyPr/>
        <a:lstStyle/>
        <a:p>
          <a:r>
            <a:rPr lang="en-GB" sz="1000">
              <a:latin typeface="Franklin Gothic Medium" pitchFamily="34" charset="0"/>
            </a:rPr>
            <a:t>Rejected by peer, faith or social group/family</a:t>
          </a:r>
        </a:p>
      </dgm:t>
    </dgm:pt>
    <dgm:pt modelId="{51D9A543-AA5E-4B4C-9BDA-4CF7A7F6DF0F}" type="parTrans" cxnId="{C177D662-C547-4696-99BE-9EC291DA381E}">
      <dgm:prSet/>
      <dgm:spPr/>
      <dgm:t>
        <a:bodyPr/>
        <a:lstStyle/>
        <a:p>
          <a:endParaRPr lang="en-GB"/>
        </a:p>
      </dgm:t>
    </dgm:pt>
    <dgm:pt modelId="{858B2F4C-F65D-41CE-BDB8-9F0D40970F88}" type="sibTrans" cxnId="{C177D662-C547-4696-99BE-9EC291DA381E}">
      <dgm:prSet/>
      <dgm:spPr/>
      <dgm:t>
        <a:bodyPr/>
        <a:lstStyle/>
        <a:p>
          <a:endParaRPr lang="en-GB"/>
        </a:p>
      </dgm:t>
    </dgm:pt>
    <dgm:pt modelId="{366635F4-1365-48CB-B817-C6614C25A39B}">
      <dgm:prSet phldrT="[Text]" custT="1"/>
      <dgm:spPr/>
      <dgm:t>
        <a:bodyPr/>
        <a:lstStyle/>
        <a:p>
          <a:r>
            <a:rPr lang="en-GB" sz="1000">
              <a:latin typeface="Franklin Gothic Medium" pitchFamily="34" charset="0"/>
            </a:rPr>
            <a:t>pressure from persons linked to extremism</a:t>
          </a:r>
        </a:p>
      </dgm:t>
    </dgm:pt>
    <dgm:pt modelId="{816A4A74-1F8D-476D-8F52-CF31F9023614}" type="parTrans" cxnId="{B158EB25-17B2-444B-B4AB-C53BD8419961}">
      <dgm:prSet/>
      <dgm:spPr/>
      <dgm:t>
        <a:bodyPr/>
        <a:lstStyle/>
        <a:p>
          <a:endParaRPr lang="en-GB"/>
        </a:p>
      </dgm:t>
    </dgm:pt>
    <dgm:pt modelId="{2E934CE2-C977-4CBE-8DD4-E39941F20B03}" type="sibTrans" cxnId="{B158EB25-17B2-444B-B4AB-C53BD8419961}">
      <dgm:prSet/>
      <dgm:spPr/>
      <dgm:t>
        <a:bodyPr/>
        <a:lstStyle/>
        <a:p>
          <a:endParaRPr lang="en-GB"/>
        </a:p>
      </dgm:t>
    </dgm:pt>
    <dgm:pt modelId="{F62EC29E-6A12-4EA8-AE44-E3A320120D14}">
      <dgm:prSet phldrT="[Text]" custT="1"/>
      <dgm:spPr/>
      <dgm:t>
        <a:bodyPr/>
        <a:lstStyle/>
        <a:p>
          <a:r>
            <a:rPr lang="en-GB" sz="1000">
              <a:latin typeface="Franklin Gothic Medium" pitchFamily="34" charset="0"/>
            </a:rPr>
            <a:t>victim or witness to race or religious hate crime</a:t>
          </a:r>
        </a:p>
      </dgm:t>
    </dgm:pt>
    <dgm:pt modelId="{7483F11F-2EEC-4F66-8705-A70E9B3D1CE7}" type="parTrans" cxnId="{820538AB-DA7C-468B-9479-AD86343F0014}">
      <dgm:prSet/>
      <dgm:spPr/>
      <dgm:t>
        <a:bodyPr/>
        <a:lstStyle/>
        <a:p>
          <a:endParaRPr lang="en-GB"/>
        </a:p>
      </dgm:t>
    </dgm:pt>
    <dgm:pt modelId="{59CDC2A8-5D98-4316-8EE5-096F9BD0D060}" type="sibTrans" cxnId="{820538AB-DA7C-468B-9479-AD86343F0014}">
      <dgm:prSet/>
      <dgm:spPr/>
      <dgm:t>
        <a:bodyPr/>
        <a:lstStyle/>
        <a:p>
          <a:endParaRPr lang="en-GB"/>
        </a:p>
      </dgm:t>
    </dgm:pt>
    <dgm:pt modelId="{BCD46936-CC42-467B-9AE4-36F7C4F52435}">
      <dgm:prSet phldrT="[Text]" custT="1"/>
      <dgm:spPr/>
      <dgm:t>
        <a:bodyPr/>
        <a:lstStyle/>
        <a:p>
          <a:r>
            <a:rPr lang="en-GB" sz="1000">
              <a:latin typeface="Franklin Gothic Medium" pitchFamily="34" charset="0"/>
            </a:rPr>
            <a:t>conflict with family over religious beiefs/lifestyle/politics</a:t>
          </a:r>
        </a:p>
      </dgm:t>
    </dgm:pt>
    <dgm:pt modelId="{CB413A4E-3320-4B9D-8436-4C30B0552699}" type="parTrans" cxnId="{7E488872-AD88-4EF3-B07A-A19F2A90F24D}">
      <dgm:prSet/>
      <dgm:spPr/>
      <dgm:t>
        <a:bodyPr/>
        <a:lstStyle/>
        <a:p>
          <a:endParaRPr lang="en-GB"/>
        </a:p>
      </dgm:t>
    </dgm:pt>
    <dgm:pt modelId="{8DAFA687-AD52-41A8-9FB7-50EB4022E9A8}" type="sibTrans" cxnId="{7E488872-AD88-4EF3-B07A-A19F2A90F24D}">
      <dgm:prSet/>
      <dgm:spPr/>
      <dgm:t>
        <a:bodyPr/>
        <a:lstStyle/>
        <a:p>
          <a:endParaRPr lang="en-GB"/>
        </a:p>
      </dgm:t>
    </dgm:pt>
    <dgm:pt modelId="{4C95C0D6-121A-46CD-8380-D2CB06435EC7}">
      <dgm:prSet custT="1"/>
      <dgm:spPr/>
      <dgm:t>
        <a:bodyPr/>
        <a:lstStyle/>
        <a:p>
          <a:r>
            <a:rPr lang="en-GB" sz="1000">
              <a:latin typeface="Franklin Gothic Medium" pitchFamily="34" charset="0"/>
            </a:rPr>
            <a:t>experience of poverty,  disadvantage or social exclusion</a:t>
          </a:r>
        </a:p>
      </dgm:t>
    </dgm:pt>
    <dgm:pt modelId="{E63CC31D-AC04-4803-B725-A342D023A6FE}" type="parTrans" cxnId="{35305CCD-1F11-4072-B265-E3328DC4F15F}">
      <dgm:prSet/>
      <dgm:spPr/>
      <dgm:t>
        <a:bodyPr/>
        <a:lstStyle/>
        <a:p>
          <a:endParaRPr lang="en-GB"/>
        </a:p>
      </dgm:t>
    </dgm:pt>
    <dgm:pt modelId="{D568D92D-43F0-451D-A989-F7C1D48DA9E7}" type="sibTrans" cxnId="{35305CCD-1F11-4072-B265-E3328DC4F15F}">
      <dgm:prSet/>
      <dgm:spPr/>
      <dgm:t>
        <a:bodyPr/>
        <a:lstStyle/>
        <a:p>
          <a:endParaRPr lang="en-GB"/>
        </a:p>
      </dgm:t>
    </dgm:pt>
    <dgm:pt modelId="{C25B1118-6BDD-4E06-8DB6-8921077397C0}">
      <dgm:prSet custT="1"/>
      <dgm:spPr/>
      <dgm:t>
        <a:bodyPr/>
        <a:lstStyle/>
        <a:p>
          <a:r>
            <a:rPr lang="en-GB" sz="1000">
              <a:latin typeface="Franklin Gothic Medium" pitchFamily="34" charset="0"/>
            </a:rPr>
            <a:t>change in behaviour or appearance due to new influences</a:t>
          </a:r>
        </a:p>
      </dgm:t>
    </dgm:pt>
    <dgm:pt modelId="{11C8632E-BE19-4D13-913C-9A274FAF5BB1}" type="parTrans" cxnId="{2E9CD44C-FD23-4D5B-A61B-3A6E13215220}">
      <dgm:prSet/>
      <dgm:spPr/>
      <dgm:t>
        <a:bodyPr/>
        <a:lstStyle/>
        <a:p>
          <a:endParaRPr lang="en-GB"/>
        </a:p>
      </dgm:t>
    </dgm:pt>
    <dgm:pt modelId="{287BA532-323B-497E-AA52-906A8536B19A}" type="sibTrans" cxnId="{2E9CD44C-FD23-4D5B-A61B-3A6E13215220}">
      <dgm:prSet/>
      <dgm:spPr/>
      <dgm:t>
        <a:bodyPr/>
        <a:lstStyle/>
        <a:p>
          <a:endParaRPr lang="en-GB"/>
        </a:p>
      </dgm:t>
    </dgm:pt>
    <dgm:pt modelId="{9A3CAA69-3248-495B-9D26-E7ABDAEA8417}">
      <dgm:prSet custT="1"/>
      <dgm:spPr/>
      <dgm:t>
        <a:bodyPr/>
        <a:lstStyle/>
        <a:p>
          <a:r>
            <a:rPr lang="en-GB" sz="1000">
              <a:latin typeface="Franklin Gothic Medium" pitchFamily="34" charset="0"/>
            </a:rPr>
            <a:t>identity confusion</a:t>
          </a:r>
        </a:p>
      </dgm:t>
    </dgm:pt>
    <dgm:pt modelId="{B34F8CA1-C17F-4210-B909-931312D434CC}" type="parTrans" cxnId="{538C27E8-14CF-4B99-9B2D-CF5230AA293D}">
      <dgm:prSet/>
      <dgm:spPr/>
      <dgm:t>
        <a:bodyPr/>
        <a:lstStyle/>
        <a:p>
          <a:endParaRPr lang="en-GB"/>
        </a:p>
      </dgm:t>
    </dgm:pt>
    <dgm:pt modelId="{7492E7C0-8BB3-46C6-A47C-F75D32BC3A54}" type="sibTrans" cxnId="{538C27E8-14CF-4B99-9B2D-CF5230AA293D}">
      <dgm:prSet/>
      <dgm:spPr/>
      <dgm:t>
        <a:bodyPr/>
        <a:lstStyle/>
        <a:p>
          <a:endParaRPr lang="en-GB"/>
        </a:p>
      </dgm:t>
    </dgm:pt>
    <dgm:pt modelId="{D4B9AD34-A92A-4D62-A82F-A97DA21CBA75}">
      <dgm:prSet custT="1"/>
      <dgm:spPr/>
      <dgm:t>
        <a:bodyPr/>
        <a:lstStyle/>
        <a:p>
          <a:r>
            <a:rPr lang="en-GB" sz="1000">
              <a:latin typeface="Franklin Gothic Medium" pitchFamily="34" charset="0"/>
            </a:rPr>
            <a:t>recent religious conversion</a:t>
          </a:r>
        </a:p>
      </dgm:t>
    </dgm:pt>
    <dgm:pt modelId="{CD999ED5-1252-4996-A86B-EBE291E5029A}" type="parTrans" cxnId="{073AA75B-12CD-4EA8-A39D-C4B1D88E57B7}">
      <dgm:prSet/>
      <dgm:spPr/>
      <dgm:t>
        <a:bodyPr/>
        <a:lstStyle/>
        <a:p>
          <a:endParaRPr lang="en-GB"/>
        </a:p>
      </dgm:t>
    </dgm:pt>
    <dgm:pt modelId="{C5EA6CC4-B570-4E93-A4AF-7967018BD931}" type="sibTrans" cxnId="{073AA75B-12CD-4EA8-A39D-C4B1D88E57B7}">
      <dgm:prSet/>
      <dgm:spPr/>
      <dgm:t>
        <a:bodyPr/>
        <a:lstStyle/>
        <a:p>
          <a:endParaRPr lang="en-GB"/>
        </a:p>
      </dgm:t>
    </dgm:pt>
    <dgm:pt modelId="{43B63C06-551C-4DFB-9484-6A0E3F45F114}">
      <dgm:prSet custT="1"/>
      <dgm:spPr/>
      <dgm:t>
        <a:bodyPr/>
        <a:lstStyle/>
        <a:p>
          <a:r>
            <a:rPr lang="en-GB" sz="1000">
              <a:latin typeface="Franklin Gothic Medium" pitchFamily="34" charset="0"/>
            </a:rPr>
            <a:t>extremist influences</a:t>
          </a:r>
        </a:p>
      </dgm:t>
    </dgm:pt>
    <dgm:pt modelId="{43D49F74-2E4D-40CA-9FB3-630F15962321}" type="parTrans" cxnId="{638E3D67-90F1-464F-8614-3B5EBE0152A5}">
      <dgm:prSet/>
      <dgm:spPr/>
      <dgm:t>
        <a:bodyPr/>
        <a:lstStyle/>
        <a:p>
          <a:endParaRPr lang="en-GB"/>
        </a:p>
      </dgm:t>
    </dgm:pt>
    <dgm:pt modelId="{E50D3F18-6030-42F7-BDD1-EDA1D6BA1C44}" type="sibTrans" cxnId="{638E3D67-90F1-464F-8614-3B5EBE0152A5}">
      <dgm:prSet/>
      <dgm:spPr/>
      <dgm:t>
        <a:bodyPr/>
        <a:lstStyle/>
        <a:p>
          <a:endParaRPr lang="en-GB"/>
        </a:p>
      </dgm:t>
    </dgm:pt>
    <dgm:pt modelId="{223E9797-5D43-4762-89AD-E731A2F87680}">
      <dgm:prSet custT="1"/>
      <dgm:spPr/>
      <dgm:t>
        <a:bodyPr/>
        <a:lstStyle/>
        <a:p>
          <a:r>
            <a:rPr lang="en-GB" sz="1000">
              <a:latin typeface="Franklin Gothic Medium" pitchFamily="34" charset="0"/>
            </a:rPr>
            <a:t>a series of traumatic events global,national or personal</a:t>
          </a:r>
        </a:p>
      </dgm:t>
    </dgm:pt>
    <dgm:pt modelId="{1991471C-BB8F-4B39-B7CB-99625E81E8C7}" type="parTrans" cxnId="{D214983B-E730-4734-BCD8-E1558F2B8109}">
      <dgm:prSet/>
      <dgm:spPr/>
      <dgm:t>
        <a:bodyPr/>
        <a:lstStyle/>
        <a:p>
          <a:endParaRPr lang="en-GB"/>
        </a:p>
      </dgm:t>
    </dgm:pt>
    <dgm:pt modelId="{A1C1C0D6-C6A1-453D-A998-D4B6900EF34F}" type="sibTrans" cxnId="{D214983B-E730-4734-BCD8-E1558F2B8109}">
      <dgm:prSet/>
      <dgm:spPr/>
      <dgm:t>
        <a:bodyPr/>
        <a:lstStyle/>
        <a:p>
          <a:endParaRPr lang="en-GB"/>
        </a:p>
      </dgm:t>
    </dgm:pt>
    <dgm:pt modelId="{F90C4951-B655-48DD-BDB2-364707774ABA}">
      <dgm:prSet custT="1"/>
      <dgm:spPr/>
      <dgm:t>
        <a:bodyPr/>
        <a:lstStyle/>
        <a:p>
          <a:r>
            <a:rPr lang="en-GB" sz="1000">
              <a:latin typeface="Franklin Gothic Medium" pitchFamily="34" charset="0"/>
            </a:rPr>
            <a:t>under-achievement</a:t>
          </a:r>
        </a:p>
      </dgm:t>
    </dgm:pt>
    <dgm:pt modelId="{CC85BAEF-7E3E-439C-9736-7E3820022DD4}" type="parTrans" cxnId="{51F7586C-F27F-484A-9090-A4B13894F1C2}">
      <dgm:prSet/>
      <dgm:spPr/>
      <dgm:t>
        <a:bodyPr/>
        <a:lstStyle/>
        <a:p>
          <a:endParaRPr lang="en-GB"/>
        </a:p>
      </dgm:t>
    </dgm:pt>
    <dgm:pt modelId="{6CD85DD3-E90D-4B04-95FC-53A9007A39A4}" type="sibTrans" cxnId="{51F7586C-F27F-484A-9090-A4B13894F1C2}">
      <dgm:prSet/>
      <dgm:spPr/>
      <dgm:t>
        <a:bodyPr/>
        <a:lstStyle/>
        <a:p>
          <a:endParaRPr lang="en-GB"/>
        </a:p>
      </dgm:t>
    </dgm:pt>
    <dgm:pt modelId="{93279477-CDA5-4AFD-A09F-CF06B7A499EE}">
      <dgm:prSet custT="1"/>
      <dgm:spPr/>
      <dgm:t>
        <a:bodyPr/>
        <a:lstStyle/>
        <a:p>
          <a:r>
            <a:rPr lang="en-GB" sz="1000">
              <a:latin typeface="Franklin Gothic Medium" pitchFamily="34" charset="0"/>
            </a:rPr>
            <a:t>may possess literature  related to extreme views</a:t>
          </a:r>
        </a:p>
      </dgm:t>
    </dgm:pt>
    <dgm:pt modelId="{B9B95562-DF43-4767-8D16-561A27CB7336}" type="parTrans" cxnId="{B81CE3AD-CEE4-4BB3-8421-7CB6F88D4DE0}">
      <dgm:prSet/>
      <dgm:spPr/>
      <dgm:t>
        <a:bodyPr/>
        <a:lstStyle/>
        <a:p>
          <a:endParaRPr lang="en-GB"/>
        </a:p>
      </dgm:t>
    </dgm:pt>
    <dgm:pt modelId="{F542EFAA-FBD1-466E-8C5D-A4F514A93020}" type="sibTrans" cxnId="{B81CE3AD-CEE4-4BB3-8421-7CB6F88D4DE0}">
      <dgm:prSet/>
      <dgm:spPr/>
      <dgm:t>
        <a:bodyPr/>
        <a:lstStyle/>
        <a:p>
          <a:endParaRPr lang="en-GB"/>
        </a:p>
      </dgm:t>
    </dgm:pt>
    <dgm:pt modelId="{A06B757D-F7BB-43D5-8170-BEB102CF7101}" type="pres">
      <dgm:prSet presAssocID="{D7B36B0F-5BA7-44D1-ACBE-76531EE6BE40}" presName="composite" presStyleCnt="0">
        <dgm:presLayoutVars>
          <dgm:chMax val="1"/>
          <dgm:dir/>
          <dgm:resizeHandles val="exact"/>
        </dgm:presLayoutVars>
      </dgm:prSet>
      <dgm:spPr/>
    </dgm:pt>
    <dgm:pt modelId="{C35DBE65-0D5A-4DA2-BFA8-FA024622D6AB}" type="pres">
      <dgm:prSet presAssocID="{D7B36B0F-5BA7-44D1-ACBE-76531EE6BE40}" presName="radial" presStyleCnt="0">
        <dgm:presLayoutVars>
          <dgm:animLvl val="ctr"/>
        </dgm:presLayoutVars>
      </dgm:prSet>
      <dgm:spPr/>
    </dgm:pt>
    <dgm:pt modelId="{183D487B-8058-4211-AF83-06C1346B4B38}" type="pres">
      <dgm:prSet presAssocID="{B4DD3A5A-E26B-4125-BF57-D4E5DFAA6B27}" presName="centerShape" presStyleLbl="vennNode1" presStyleIdx="0" presStyleCnt="13"/>
      <dgm:spPr/>
    </dgm:pt>
    <dgm:pt modelId="{A9A632B1-1C3D-425C-8812-9E2ECAAF77DB}" type="pres">
      <dgm:prSet presAssocID="{1D27B44F-1492-4380-8C5A-0EEA4267EB24}" presName="node" presStyleLbl="vennNode1" presStyleIdx="1" presStyleCnt="13">
        <dgm:presLayoutVars>
          <dgm:bulletEnabled val="1"/>
        </dgm:presLayoutVars>
      </dgm:prSet>
      <dgm:spPr/>
    </dgm:pt>
    <dgm:pt modelId="{21212B66-C436-4577-92E9-1075A7D99F35}" type="pres">
      <dgm:prSet presAssocID="{366635F4-1365-48CB-B817-C6614C25A39B}" presName="node" presStyleLbl="vennNode1" presStyleIdx="2" presStyleCnt="13">
        <dgm:presLayoutVars>
          <dgm:bulletEnabled val="1"/>
        </dgm:presLayoutVars>
      </dgm:prSet>
      <dgm:spPr/>
    </dgm:pt>
    <dgm:pt modelId="{4CD47F74-BB4E-4099-BDCE-45070C3C8F81}" type="pres">
      <dgm:prSet presAssocID="{F62EC29E-6A12-4EA8-AE44-E3A320120D14}" presName="node" presStyleLbl="vennNode1" presStyleIdx="3" presStyleCnt="13">
        <dgm:presLayoutVars>
          <dgm:bulletEnabled val="1"/>
        </dgm:presLayoutVars>
      </dgm:prSet>
      <dgm:spPr/>
    </dgm:pt>
    <dgm:pt modelId="{ABA35FB0-77A0-47FA-83E0-DD55CF57522A}" type="pres">
      <dgm:prSet presAssocID="{BCD46936-CC42-467B-9AE4-36F7C4F52435}" presName="node" presStyleLbl="vennNode1" presStyleIdx="4" presStyleCnt="13">
        <dgm:presLayoutVars>
          <dgm:bulletEnabled val="1"/>
        </dgm:presLayoutVars>
      </dgm:prSet>
      <dgm:spPr/>
    </dgm:pt>
    <dgm:pt modelId="{9ABAD58F-8E46-4439-BF88-9340C7E30130}" type="pres">
      <dgm:prSet presAssocID="{9A3CAA69-3248-495B-9D26-E7ABDAEA8417}" presName="node" presStyleLbl="vennNode1" presStyleIdx="5" presStyleCnt="13">
        <dgm:presLayoutVars>
          <dgm:bulletEnabled val="1"/>
        </dgm:presLayoutVars>
      </dgm:prSet>
      <dgm:spPr/>
    </dgm:pt>
    <dgm:pt modelId="{87B1266F-63B7-44C0-80F2-DD65BFAC17F7}" type="pres">
      <dgm:prSet presAssocID="{D4B9AD34-A92A-4D62-A82F-A97DA21CBA75}" presName="node" presStyleLbl="vennNode1" presStyleIdx="6" presStyleCnt="13">
        <dgm:presLayoutVars>
          <dgm:bulletEnabled val="1"/>
        </dgm:presLayoutVars>
      </dgm:prSet>
      <dgm:spPr/>
    </dgm:pt>
    <dgm:pt modelId="{25F659EC-8AE9-49BD-A4AE-3B363C33F3C9}" type="pres">
      <dgm:prSet presAssocID="{C25B1118-6BDD-4E06-8DB6-8921077397C0}" presName="node" presStyleLbl="vennNode1" presStyleIdx="7" presStyleCnt="13">
        <dgm:presLayoutVars>
          <dgm:bulletEnabled val="1"/>
        </dgm:presLayoutVars>
      </dgm:prSet>
      <dgm:spPr/>
    </dgm:pt>
    <dgm:pt modelId="{CB52DE4E-3FE9-4C5E-BA28-1C8934E8DB87}" type="pres">
      <dgm:prSet presAssocID="{F90C4951-B655-48DD-BDB2-364707774ABA}" presName="node" presStyleLbl="vennNode1" presStyleIdx="8" presStyleCnt="13">
        <dgm:presLayoutVars>
          <dgm:bulletEnabled val="1"/>
        </dgm:presLayoutVars>
      </dgm:prSet>
      <dgm:spPr/>
    </dgm:pt>
    <dgm:pt modelId="{61C793F9-4CDB-4B38-8C0A-3B34CFCC5F82}" type="pres">
      <dgm:prSet presAssocID="{93279477-CDA5-4AFD-A09F-CF06B7A499EE}" presName="node" presStyleLbl="vennNode1" presStyleIdx="9" presStyleCnt="13">
        <dgm:presLayoutVars>
          <dgm:bulletEnabled val="1"/>
        </dgm:presLayoutVars>
      </dgm:prSet>
      <dgm:spPr/>
    </dgm:pt>
    <dgm:pt modelId="{E21F9DF6-AE62-4585-910B-DFCC99BD357A}" type="pres">
      <dgm:prSet presAssocID="{4C95C0D6-121A-46CD-8380-D2CB06435EC7}" presName="node" presStyleLbl="vennNode1" presStyleIdx="10" presStyleCnt="13">
        <dgm:presLayoutVars>
          <dgm:bulletEnabled val="1"/>
        </dgm:presLayoutVars>
      </dgm:prSet>
      <dgm:spPr/>
    </dgm:pt>
    <dgm:pt modelId="{41E6B807-2065-449E-8E8B-F6883A15F6CC}" type="pres">
      <dgm:prSet presAssocID="{43B63C06-551C-4DFB-9484-6A0E3F45F114}" presName="node" presStyleLbl="vennNode1" presStyleIdx="11" presStyleCnt="13" custRadScaleRad="98807" custRadScaleInc="2622">
        <dgm:presLayoutVars>
          <dgm:bulletEnabled val="1"/>
        </dgm:presLayoutVars>
      </dgm:prSet>
      <dgm:spPr/>
    </dgm:pt>
    <dgm:pt modelId="{E221838C-8F6B-4662-90FE-E6902162CB0E}" type="pres">
      <dgm:prSet presAssocID="{223E9797-5D43-4762-89AD-E731A2F87680}" presName="node" presStyleLbl="vennNode1" presStyleIdx="12" presStyleCnt="13">
        <dgm:presLayoutVars>
          <dgm:bulletEnabled val="1"/>
        </dgm:presLayoutVars>
      </dgm:prSet>
      <dgm:spPr/>
    </dgm:pt>
  </dgm:ptLst>
  <dgm:cxnLst>
    <dgm:cxn modelId="{DE42DB00-32A4-43A9-8A4E-0D22F7C501B5}" type="presOf" srcId="{366635F4-1365-48CB-B817-C6614C25A39B}" destId="{21212B66-C436-4577-92E9-1075A7D99F35}" srcOrd="0" destOrd="0" presId="urn:microsoft.com/office/officeart/2005/8/layout/radial3"/>
    <dgm:cxn modelId="{E654B705-38D5-4588-A1B3-9B2376DB9E1D}" type="presOf" srcId="{43B63C06-551C-4DFB-9484-6A0E3F45F114}" destId="{41E6B807-2065-449E-8E8B-F6883A15F6CC}" srcOrd="0" destOrd="0" presId="urn:microsoft.com/office/officeart/2005/8/layout/radial3"/>
    <dgm:cxn modelId="{E65CAA0A-8509-48FC-89FE-3DADCDBAA1A6}" type="presOf" srcId="{B4DD3A5A-E26B-4125-BF57-D4E5DFAA6B27}" destId="{183D487B-8058-4211-AF83-06C1346B4B38}" srcOrd="0" destOrd="0" presId="urn:microsoft.com/office/officeart/2005/8/layout/radial3"/>
    <dgm:cxn modelId="{E4638E1C-B200-4A9B-B705-13FE2B6D76DB}" srcId="{D7B36B0F-5BA7-44D1-ACBE-76531EE6BE40}" destId="{B4DD3A5A-E26B-4125-BF57-D4E5DFAA6B27}" srcOrd="0" destOrd="0" parTransId="{1B50602E-6619-4C4B-87B8-B02D7F73D341}" sibTransId="{0BB720C9-ECEF-4401-992D-D3833836E7D7}"/>
    <dgm:cxn modelId="{B158EB25-17B2-444B-B4AB-C53BD8419961}" srcId="{B4DD3A5A-E26B-4125-BF57-D4E5DFAA6B27}" destId="{366635F4-1365-48CB-B817-C6614C25A39B}" srcOrd="1" destOrd="0" parTransId="{816A4A74-1F8D-476D-8F52-CF31F9023614}" sibTransId="{2E934CE2-C977-4CBE-8DD4-E39941F20B03}"/>
    <dgm:cxn modelId="{74F9022E-9B5C-4D91-80FD-BECE7C158202}" type="presOf" srcId="{F90C4951-B655-48DD-BDB2-364707774ABA}" destId="{CB52DE4E-3FE9-4C5E-BA28-1C8934E8DB87}" srcOrd="0" destOrd="0" presId="urn:microsoft.com/office/officeart/2005/8/layout/radial3"/>
    <dgm:cxn modelId="{F5371F30-0F36-4436-B5D9-B3B853739FDD}" type="presOf" srcId="{1D27B44F-1492-4380-8C5A-0EEA4267EB24}" destId="{A9A632B1-1C3D-425C-8812-9E2ECAAF77DB}" srcOrd="0" destOrd="0" presId="urn:microsoft.com/office/officeart/2005/8/layout/radial3"/>
    <dgm:cxn modelId="{D7A1613A-2DD1-418A-B55F-43340C0D97DC}" type="presOf" srcId="{4C95C0D6-121A-46CD-8380-D2CB06435EC7}" destId="{E21F9DF6-AE62-4585-910B-DFCC99BD357A}" srcOrd="0" destOrd="0" presId="urn:microsoft.com/office/officeart/2005/8/layout/radial3"/>
    <dgm:cxn modelId="{D214983B-E730-4734-BCD8-E1558F2B8109}" srcId="{B4DD3A5A-E26B-4125-BF57-D4E5DFAA6B27}" destId="{223E9797-5D43-4762-89AD-E731A2F87680}" srcOrd="11" destOrd="0" parTransId="{1991471C-BB8F-4B39-B7CB-99625E81E8C7}" sibTransId="{A1C1C0D6-C6A1-453D-A998-D4B6900EF34F}"/>
    <dgm:cxn modelId="{073AA75B-12CD-4EA8-A39D-C4B1D88E57B7}" srcId="{B4DD3A5A-E26B-4125-BF57-D4E5DFAA6B27}" destId="{D4B9AD34-A92A-4D62-A82F-A97DA21CBA75}" srcOrd="5" destOrd="0" parTransId="{CD999ED5-1252-4996-A86B-EBE291E5029A}" sibTransId="{C5EA6CC4-B570-4E93-A4AF-7967018BD931}"/>
    <dgm:cxn modelId="{C177D662-C547-4696-99BE-9EC291DA381E}" srcId="{B4DD3A5A-E26B-4125-BF57-D4E5DFAA6B27}" destId="{1D27B44F-1492-4380-8C5A-0EEA4267EB24}" srcOrd="0" destOrd="0" parTransId="{51D9A543-AA5E-4B4C-9BDA-4CF7A7F6DF0F}" sibTransId="{858B2F4C-F65D-41CE-BDB8-9F0D40970F88}"/>
    <dgm:cxn modelId="{638E3D67-90F1-464F-8614-3B5EBE0152A5}" srcId="{B4DD3A5A-E26B-4125-BF57-D4E5DFAA6B27}" destId="{43B63C06-551C-4DFB-9484-6A0E3F45F114}" srcOrd="10" destOrd="0" parTransId="{43D49F74-2E4D-40CA-9FB3-630F15962321}" sibTransId="{E50D3F18-6030-42F7-BDD1-EDA1D6BA1C44}"/>
    <dgm:cxn modelId="{51F7586C-F27F-484A-9090-A4B13894F1C2}" srcId="{B4DD3A5A-E26B-4125-BF57-D4E5DFAA6B27}" destId="{F90C4951-B655-48DD-BDB2-364707774ABA}" srcOrd="7" destOrd="0" parTransId="{CC85BAEF-7E3E-439C-9736-7E3820022DD4}" sibTransId="{6CD85DD3-E90D-4B04-95FC-53A9007A39A4}"/>
    <dgm:cxn modelId="{2E9CD44C-FD23-4D5B-A61B-3A6E13215220}" srcId="{B4DD3A5A-E26B-4125-BF57-D4E5DFAA6B27}" destId="{C25B1118-6BDD-4E06-8DB6-8921077397C0}" srcOrd="6" destOrd="0" parTransId="{11C8632E-BE19-4D13-913C-9A274FAF5BB1}" sibTransId="{287BA532-323B-497E-AA52-906A8536B19A}"/>
    <dgm:cxn modelId="{162FF44D-DEC3-420C-ABA4-36AF9425FAA7}" type="presOf" srcId="{D7B36B0F-5BA7-44D1-ACBE-76531EE6BE40}" destId="{A06B757D-F7BB-43D5-8170-BEB102CF7101}" srcOrd="0" destOrd="0" presId="urn:microsoft.com/office/officeart/2005/8/layout/radial3"/>
    <dgm:cxn modelId="{7E488872-AD88-4EF3-B07A-A19F2A90F24D}" srcId="{B4DD3A5A-E26B-4125-BF57-D4E5DFAA6B27}" destId="{BCD46936-CC42-467B-9AE4-36F7C4F52435}" srcOrd="3" destOrd="0" parTransId="{CB413A4E-3320-4B9D-8436-4C30B0552699}" sibTransId="{8DAFA687-AD52-41A8-9FB7-50EB4022E9A8}"/>
    <dgm:cxn modelId="{7152AB76-0DBA-4BA2-977B-B8798D7D0774}" type="presOf" srcId="{C25B1118-6BDD-4E06-8DB6-8921077397C0}" destId="{25F659EC-8AE9-49BD-A4AE-3B363C33F3C9}" srcOrd="0" destOrd="0" presId="urn:microsoft.com/office/officeart/2005/8/layout/radial3"/>
    <dgm:cxn modelId="{184C905A-269C-4C2D-B31B-F560A64C646F}" type="presOf" srcId="{223E9797-5D43-4762-89AD-E731A2F87680}" destId="{E221838C-8F6B-4662-90FE-E6902162CB0E}" srcOrd="0" destOrd="0" presId="urn:microsoft.com/office/officeart/2005/8/layout/radial3"/>
    <dgm:cxn modelId="{BF9C1783-0D61-4ACD-912A-4BC19CF6708F}" type="presOf" srcId="{9A3CAA69-3248-495B-9D26-E7ABDAEA8417}" destId="{9ABAD58F-8E46-4439-BF88-9340C7E30130}" srcOrd="0" destOrd="0" presId="urn:microsoft.com/office/officeart/2005/8/layout/radial3"/>
    <dgm:cxn modelId="{DDE7A388-F5FF-4356-9EE5-110B5F8637FF}" type="presOf" srcId="{BCD46936-CC42-467B-9AE4-36F7C4F52435}" destId="{ABA35FB0-77A0-47FA-83E0-DD55CF57522A}" srcOrd="0" destOrd="0" presId="urn:microsoft.com/office/officeart/2005/8/layout/radial3"/>
    <dgm:cxn modelId="{820538AB-DA7C-468B-9479-AD86343F0014}" srcId="{B4DD3A5A-E26B-4125-BF57-D4E5DFAA6B27}" destId="{F62EC29E-6A12-4EA8-AE44-E3A320120D14}" srcOrd="2" destOrd="0" parTransId="{7483F11F-2EEC-4F66-8705-A70E9B3D1CE7}" sibTransId="{59CDC2A8-5D98-4316-8EE5-096F9BD0D060}"/>
    <dgm:cxn modelId="{B81CE3AD-CEE4-4BB3-8421-7CB6F88D4DE0}" srcId="{B4DD3A5A-E26B-4125-BF57-D4E5DFAA6B27}" destId="{93279477-CDA5-4AFD-A09F-CF06B7A499EE}" srcOrd="8" destOrd="0" parTransId="{B9B95562-DF43-4767-8D16-561A27CB7336}" sibTransId="{F542EFAA-FBD1-466E-8C5D-A4F514A93020}"/>
    <dgm:cxn modelId="{727C87BE-E3C0-4D68-A2E9-BACFFB0C8DF4}" type="presOf" srcId="{F62EC29E-6A12-4EA8-AE44-E3A320120D14}" destId="{4CD47F74-BB4E-4099-BDCE-45070C3C8F81}" srcOrd="0" destOrd="0" presId="urn:microsoft.com/office/officeart/2005/8/layout/radial3"/>
    <dgm:cxn modelId="{35305CCD-1F11-4072-B265-E3328DC4F15F}" srcId="{B4DD3A5A-E26B-4125-BF57-D4E5DFAA6B27}" destId="{4C95C0D6-121A-46CD-8380-D2CB06435EC7}" srcOrd="9" destOrd="0" parTransId="{E63CC31D-AC04-4803-B725-A342D023A6FE}" sibTransId="{D568D92D-43F0-451D-A989-F7C1D48DA9E7}"/>
    <dgm:cxn modelId="{B7BC10DF-6CAE-4496-8A43-14BA378E002D}" type="presOf" srcId="{93279477-CDA5-4AFD-A09F-CF06B7A499EE}" destId="{61C793F9-4CDB-4B38-8C0A-3B34CFCC5F82}" srcOrd="0" destOrd="0" presId="urn:microsoft.com/office/officeart/2005/8/layout/radial3"/>
    <dgm:cxn modelId="{F27546E0-55FA-4635-871D-1E5DDF5943D6}" type="presOf" srcId="{D4B9AD34-A92A-4D62-A82F-A97DA21CBA75}" destId="{87B1266F-63B7-44C0-80F2-DD65BFAC17F7}" srcOrd="0" destOrd="0" presId="urn:microsoft.com/office/officeart/2005/8/layout/radial3"/>
    <dgm:cxn modelId="{538C27E8-14CF-4B99-9B2D-CF5230AA293D}" srcId="{B4DD3A5A-E26B-4125-BF57-D4E5DFAA6B27}" destId="{9A3CAA69-3248-495B-9D26-E7ABDAEA8417}" srcOrd="4" destOrd="0" parTransId="{B34F8CA1-C17F-4210-B909-931312D434CC}" sibTransId="{7492E7C0-8BB3-46C6-A47C-F75D32BC3A54}"/>
    <dgm:cxn modelId="{072C83BF-9F61-49D8-AE8D-9E4067751433}" type="presParOf" srcId="{A06B757D-F7BB-43D5-8170-BEB102CF7101}" destId="{C35DBE65-0D5A-4DA2-BFA8-FA024622D6AB}" srcOrd="0" destOrd="0" presId="urn:microsoft.com/office/officeart/2005/8/layout/radial3"/>
    <dgm:cxn modelId="{91F7ABA1-05E1-4071-8ACC-93106C9843CB}" type="presParOf" srcId="{C35DBE65-0D5A-4DA2-BFA8-FA024622D6AB}" destId="{183D487B-8058-4211-AF83-06C1346B4B38}" srcOrd="0" destOrd="0" presId="urn:microsoft.com/office/officeart/2005/8/layout/radial3"/>
    <dgm:cxn modelId="{A2FD3C00-F4CB-4CD0-A68A-26D3E924558F}" type="presParOf" srcId="{C35DBE65-0D5A-4DA2-BFA8-FA024622D6AB}" destId="{A9A632B1-1C3D-425C-8812-9E2ECAAF77DB}" srcOrd="1" destOrd="0" presId="urn:microsoft.com/office/officeart/2005/8/layout/radial3"/>
    <dgm:cxn modelId="{B02C74E3-EE02-4E0A-B846-5012AFF2874E}" type="presParOf" srcId="{C35DBE65-0D5A-4DA2-BFA8-FA024622D6AB}" destId="{21212B66-C436-4577-92E9-1075A7D99F35}" srcOrd="2" destOrd="0" presId="urn:microsoft.com/office/officeart/2005/8/layout/radial3"/>
    <dgm:cxn modelId="{C85129E9-9BFC-4B1B-A475-BD1D86477D89}" type="presParOf" srcId="{C35DBE65-0D5A-4DA2-BFA8-FA024622D6AB}" destId="{4CD47F74-BB4E-4099-BDCE-45070C3C8F81}" srcOrd="3" destOrd="0" presId="urn:microsoft.com/office/officeart/2005/8/layout/radial3"/>
    <dgm:cxn modelId="{ABA0EBCD-9D11-4F36-AED5-19BDD5F87FC8}" type="presParOf" srcId="{C35DBE65-0D5A-4DA2-BFA8-FA024622D6AB}" destId="{ABA35FB0-77A0-47FA-83E0-DD55CF57522A}" srcOrd="4" destOrd="0" presId="urn:microsoft.com/office/officeart/2005/8/layout/radial3"/>
    <dgm:cxn modelId="{B31D7C91-8A17-4763-B6A3-1CF29521FB17}" type="presParOf" srcId="{C35DBE65-0D5A-4DA2-BFA8-FA024622D6AB}" destId="{9ABAD58F-8E46-4439-BF88-9340C7E30130}" srcOrd="5" destOrd="0" presId="urn:microsoft.com/office/officeart/2005/8/layout/radial3"/>
    <dgm:cxn modelId="{233AAB5F-70C5-4EB5-89DB-AA1A5D9C5584}" type="presParOf" srcId="{C35DBE65-0D5A-4DA2-BFA8-FA024622D6AB}" destId="{87B1266F-63B7-44C0-80F2-DD65BFAC17F7}" srcOrd="6" destOrd="0" presId="urn:microsoft.com/office/officeart/2005/8/layout/radial3"/>
    <dgm:cxn modelId="{C1FA4414-6DBE-437A-A5CB-670E11B446BC}" type="presParOf" srcId="{C35DBE65-0D5A-4DA2-BFA8-FA024622D6AB}" destId="{25F659EC-8AE9-49BD-A4AE-3B363C33F3C9}" srcOrd="7" destOrd="0" presId="urn:microsoft.com/office/officeart/2005/8/layout/radial3"/>
    <dgm:cxn modelId="{151B5423-11E5-4080-9546-7A56886B5AC4}" type="presParOf" srcId="{C35DBE65-0D5A-4DA2-BFA8-FA024622D6AB}" destId="{CB52DE4E-3FE9-4C5E-BA28-1C8934E8DB87}" srcOrd="8" destOrd="0" presId="urn:microsoft.com/office/officeart/2005/8/layout/radial3"/>
    <dgm:cxn modelId="{2166F0A0-27FF-49FE-9B8D-65A6F39C8756}" type="presParOf" srcId="{C35DBE65-0D5A-4DA2-BFA8-FA024622D6AB}" destId="{61C793F9-4CDB-4B38-8C0A-3B34CFCC5F82}" srcOrd="9" destOrd="0" presId="urn:microsoft.com/office/officeart/2005/8/layout/radial3"/>
    <dgm:cxn modelId="{321E2BD9-46A0-465E-BB44-9E7661FF73F6}" type="presParOf" srcId="{C35DBE65-0D5A-4DA2-BFA8-FA024622D6AB}" destId="{E21F9DF6-AE62-4585-910B-DFCC99BD357A}" srcOrd="10" destOrd="0" presId="urn:microsoft.com/office/officeart/2005/8/layout/radial3"/>
    <dgm:cxn modelId="{A1ACDC18-6AEC-4215-8831-8B1DA06AC85D}" type="presParOf" srcId="{C35DBE65-0D5A-4DA2-BFA8-FA024622D6AB}" destId="{41E6B807-2065-449E-8E8B-F6883A15F6CC}" srcOrd="11" destOrd="0" presId="urn:microsoft.com/office/officeart/2005/8/layout/radial3"/>
    <dgm:cxn modelId="{97122859-C7E2-43AA-A4CB-92DA22F78C39}" type="presParOf" srcId="{C35DBE65-0D5A-4DA2-BFA8-FA024622D6AB}" destId="{E221838C-8F6B-4662-90FE-E6902162CB0E}" srcOrd="12" destOrd="0" presId="urn:microsoft.com/office/officeart/2005/8/layout/radial3"/>
  </dgm:cxnLst>
  <dgm:bg/>
  <dgm:whole>
    <a:ln>
      <a:solidFill>
        <a:schemeClr val="accent3">
          <a:lumMod val="75000"/>
        </a:schemeClr>
      </a:solidFill>
    </a:ln>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35438-4935-4696-AAEC-2EC3A85335DC}">
      <dsp:nvSpPr>
        <dsp:cNvPr id="0" name=""/>
        <dsp:cNvSpPr/>
      </dsp:nvSpPr>
      <dsp:spPr>
        <a:xfrm>
          <a:off x="2268042" y="2329217"/>
          <a:ext cx="2055214" cy="18892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latin typeface="Arial" pitchFamily="34" charset="0"/>
              <a:cs typeface="Arial" pitchFamily="34" charset="0"/>
            </a:rPr>
            <a:t>Duty to Safeguard </a:t>
          </a:r>
        </a:p>
        <a:p>
          <a:pPr marL="0" lvl="0" indent="0" algn="ctr" defTabSz="711200">
            <a:lnSpc>
              <a:spcPct val="90000"/>
            </a:lnSpc>
            <a:spcBef>
              <a:spcPct val="0"/>
            </a:spcBef>
            <a:spcAft>
              <a:spcPct val="35000"/>
            </a:spcAft>
            <a:buNone/>
          </a:pPr>
          <a:r>
            <a:rPr lang="en-GB" sz="1600" kern="1200">
              <a:latin typeface="Arial" pitchFamily="34" charset="0"/>
              <a:cs typeface="Arial" pitchFamily="34" charset="0"/>
            </a:rPr>
            <a:t>&amp; </a:t>
          </a:r>
        </a:p>
        <a:p>
          <a:pPr marL="0" lvl="0" indent="0" algn="ctr" defTabSz="711200">
            <a:lnSpc>
              <a:spcPct val="90000"/>
            </a:lnSpc>
            <a:spcBef>
              <a:spcPct val="0"/>
            </a:spcBef>
            <a:spcAft>
              <a:spcPct val="35000"/>
            </a:spcAft>
            <a:buNone/>
          </a:pPr>
          <a:r>
            <a:rPr lang="en-GB" sz="1600" kern="1200">
              <a:latin typeface="Arial" pitchFamily="34" charset="0"/>
              <a:cs typeface="Arial" pitchFamily="34" charset="0"/>
            </a:rPr>
            <a:t>Promote Welfare</a:t>
          </a:r>
        </a:p>
      </dsp:txBody>
      <dsp:txXfrm>
        <a:off x="2569021" y="2605889"/>
        <a:ext cx="1453256" cy="1335889"/>
      </dsp:txXfrm>
    </dsp:sp>
    <dsp:sp modelId="{F5481F0B-4DA3-4A6A-92C9-073C3BABA611}">
      <dsp:nvSpPr>
        <dsp:cNvPr id="0" name=""/>
        <dsp:cNvSpPr/>
      </dsp:nvSpPr>
      <dsp:spPr>
        <a:xfrm rot="16200000">
          <a:off x="2476848" y="1501303"/>
          <a:ext cx="1637602" cy="18225"/>
        </a:xfrm>
        <a:custGeom>
          <a:avLst/>
          <a:gdLst/>
          <a:ahLst/>
          <a:cxnLst/>
          <a:rect l="0" t="0" r="0" b="0"/>
          <a:pathLst>
            <a:path>
              <a:moveTo>
                <a:pt x="0" y="9112"/>
              </a:moveTo>
              <a:lnTo>
                <a:pt x="1637602"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4709" y="1469476"/>
        <a:ext cx="81880" cy="81880"/>
      </dsp:txXfrm>
    </dsp:sp>
    <dsp:sp modelId="{DBF93337-3545-4EE9-B186-E5F1FA7A0E92}">
      <dsp:nvSpPr>
        <dsp:cNvPr id="0" name=""/>
        <dsp:cNvSpPr/>
      </dsp:nvSpPr>
      <dsp:spPr>
        <a:xfrm>
          <a:off x="2961953" y="24222"/>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Child Protection</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(including 14-16 year olds)</a:t>
          </a:r>
        </a:p>
      </dsp:txBody>
      <dsp:txXfrm>
        <a:off x="3059690" y="121959"/>
        <a:ext cx="471918" cy="471918"/>
      </dsp:txXfrm>
    </dsp:sp>
    <dsp:sp modelId="{DA2098D6-432B-47D2-A50B-834A49A5B7AD}">
      <dsp:nvSpPr>
        <dsp:cNvPr id="0" name=""/>
        <dsp:cNvSpPr/>
      </dsp:nvSpPr>
      <dsp:spPr>
        <a:xfrm rot="17228571">
          <a:off x="3000785" y="1576577"/>
          <a:ext cx="1631176" cy="18225"/>
        </a:xfrm>
        <a:custGeom>
          <a:avLst/>
          <a:gdLst/>
          <a:ahLst/>
          <a:cxnLst/>
          <a:rect l="0" t="0" r="0" b="0"/>
          <a:pathLst>
            <a:path>
              <a:moveTo>
                <a:pt x="0" y="9112"/>
              </a:moveTo>
              <a:lnTo>
                <a:pt x="163117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775594" y="1544910"/>
        <a:ext cx="81558" cy="81558"/>
      </dsp:txXfrm>
    </dsp:sp>
    <dsp:sp modelId="{9148405A-EDF7-4A6A-9B55-881848E455D1}">
      <dsp:nvSpPr>
        <dsp:cNvPr id="0" name=""/>
        <dsp:cNvSpPr/>
      </dsp:nvSpPr>
      <dsp:spPr>
        <a:xfrm>
          <a:off x="3821435" y="153768"/>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ICT-e-safety</a:t>
          </a:r>
        </a:p>
      </dsp:txBody>
      <dsp:txXfrm>
        <a:off x="3919172" y="251505"/>
        <a:ext cx="471918" cy="471918"/>
      </dsp:txXfrm>
    </dsp:sp>
    <dsp:sp modelId="{D8298AB5-2C43-4D74-AB88-642A02DC298F}">
      <dsp:nvSpPr>
        <dsp:cNvPr id="0" name=""/>
        <dsp:cNvSpPr/>
      </dsp:nvSpPr>
      <dsp:spPr>
        <a:xfrm rot="18257143">
          <a:off x="3489074" y="1797750"/>
          <a:ext cx="1613477" cy="18225"/>
        </a:xfrm>
        <a:custGeom>
          <a:avLst/>
          <a:gdLst/>
          <a:ahLst/>
          <a:cxnLst/>
          <a:rect l="0" t="0" r="0" b="0"/>
          <a:pathLst>
            <a:path>
              <a:moveTo>
                <a:pt x="0" y="9112"/>
              </a:moveTo>
              <a:lnTo>
                <a:pt x="161347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55476" y="1766526"/>
        <a:ext cx="80673" cy="80673"/>
      </dsp:txXfrm>
    </dsp:sp>
    <dsp:sp modelId="{106F8401-EDAB-4652-8766-358FB19D80E4}">
      <dsp:nvSpPr>
        <dsp:cNvPr id="0" name=""/>
        <dsp:cNvSpPr/>
      </dsp:nvSpPr>
      <dsp:spPr>
        <a:xfrm>
          <a:off x="4604547" y="5308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Healthy College</a:t>
          </a:r>
        </a:p>
      </dsp:txBody>
      <dsp:txXfrm>
        <a:off x="4702284" y="628632"/>
        <a:ext cx="471918" cy="471918"/>
      </dsp:txXfrm>
    </dsp:sp>
    <dsp:sp modelId="{6EBB065E-BC88-4DBF-8F2E-EE34D76B6E78}">
      <dsp:nvSpPr>
        <dsp:cNvPr id="0" name=""/>
        <dsp:cNvSpPr/>
      </dsp:nvSpPr>
      <dsp:spPr>
        <a:xfrm rot="19268229">
          <a:off x="3891107" y="2139518"/>
          <a:ext cx="1601747" cy="18225"/>
        </a:xfrm>
        <a:custGeom>
          <a:avLst/>
          <a:gdLst/>
          <a:ahLst/>
          <a:cxnLst/>
          <a:rect l="0" t="0" r="0" b="0"/>
          <a:pathLst>
            <a:path>
              <a:moveTo>
                <a:pt x="0" y="9112"/>
              </a:moveTo>
              <a:lnTo>
                <a:pt x="160174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651937" y="2108587"/>
        <a:ext cx="80087" cy="80087"/>
      </dsp:txXfrm>
    </dsp:sp>
    <dsp:sp modelId="{C7FB0DF4-846A-4E11-9AA1-0E650D31633B}">
      <dsp:nvSpPr>
        <dsp:cNvPr id="0" name=""/>
        <dsp:cNvSpPr/>
      </dsp:nvSpPr>
      <dsp:spPr>
        <a:xfrm>
          <a:off x="5241717" y="1103039"/>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44475">
            <a:lnSpc>
              <a:spcPct val="90000"/>
            </a:lnSpc>
            <a:spcBef>
              <a:spcPct val="0"/>
            </a:spcBef>
            <a:spcAft>
              <a:spcPct val="35000"/>
            </a:spcAft>
            <a:buNone/>
          </a:pPr>
          <a:r>
            <a:rPr lang="en-GB" sz="550" kern="1200">
              <a:latin typeface="Arial" pitchFamily="34" charset="0"/>
              <a:cs typeface="Arial" pitchFamily="34" charset="0"/>
            </a:rPr>
            <a:t>LLDD &amp; CLA</a:t>
          </a:r>
        </a:p>
        <a:p>
          <a:pPr marL="0" lvl="0" indent="0" algn="ctr" defTabSz="244475">
            <a:lnSpc>
              <a:spcPct val="90000"/>
            </a:lnSpc>
            <a:spcBef>
              <a:spcPct val="0"/>
            </a:spcBef>
            <a:spcAft>
              <a:spcPct val="35000"/>
            </a:spcAft>
            <a:buNone/>
          </a:pPr>
          <a:r>
            <a:rPr lang="en-GB" sz="550" kern="1200">
              <a:latin typeface="Arial" pitchFamily="34" charset="0"/>
              <a:cs typeface="Arial" pitchFamily="34" charset="0"/>
            </a:rPr>
            <a:t>(Learner with Learning Difficulties or Disabilities &amp; Child Looked after</a:t>
          </a:r>
        </a:p>
      </dsp:txBody>
      <dsp:txXfrm>
        <a:off x="5339454" y="1200776"/>
        <a:ext cx="471918" cy="471918"/>
      </dsp:txXfrm>
    </dsp:sp>
    <dsp:sp modelId="{0468883A-9EB3-4AE3-A2C2-7B734F60DB7D}">
      <dsp:nvSpPr>
        <dsp:cNvPr id="0" name=""/>
        <dsp:cNvSpPr/>
      </dsp:nvSpPr>
      <dsp:spPr>
        <a:xfrm rot="20314286">
          <a:off x="4186564" y="2607569"/>
          <a:ext cx="1566965" cy="18225"/>
        </a:xfrm>
        <a:custGeom>
          <a:avLst/>
          <a:gdLst/>
          <a:ahLst/>
          <a:cxnLst/>
          <a:rect l="0" t="0" r="0" b="0"/>
          <a:pathLst>
            <a:path>
              <a:moveTo>
                <a:pt x="0" y="9112"/>
              </a:moveTo>
              <a:lnTo>
                <a:pt x="1566965"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30872" y="2577507"/>
        <a:ext cx="78348" cy="78348"/>
      </dsp:txXfrm>
    </dsp:sp>
    <dsp:sp modelId="{0968D497-9F3C-43D4-8680-00B26C89FCB4}">
      <dsp:nvSpPr>
        <dsp:cNvPr id="0" name=""/>
        <dsp:cNvSpPr/>
      </dsp:nvSpPr>
      <dsp:spPr>
        <a:xfrm>
          <a:off x="5676302" y="1874834"/>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ea typeface="Adobe Fan Heiti Std B" pitchFamily="34" charset="-128"/>
              <a:cs typeface="Arial" pitchFamily="34" charset="0"/>
            </a:rPr>
            <a:t>EDI</a:t>
          </a:r>
        </a:p>
        <a:p>
          <a:pPr marL="0" lvl="0" indent="0" algn="ctr" defTabSz="266700">
            <a:lnSpc>
              <a:spcPct val="90000"/>
            </a:lnSpc>
            <a:spcBef>
              <a:spcPct val="0"/>
            </a:spcBef>
            <a:spcAft>
              <a:spcPct val="35000"/>
            </a:spcAft>
            <a:buNone/>
          </a:pPr>
          <a:r>
            <a:rPr lang="en-GB" sz="600" kern="1200">
              <a:latin typeface="Arial" pitchFamily="34" charset="0"/>
              <a:ea typeface="Adobe Fan Heiti Std B" pitchFamily="34" charset="-128"/>
              <a:cs typeface="Arial" pitchFamily="34" charset="0"/>
            </a:rPr>
            <a:t>(Equality Diversity &amp; Inclusion)</a:t>
          </a:r>
        </a:p>
      </dsp:txBody>
      <dsp:txXfrm>
        <a:off x="5774039" y="1972571"/>
        <a:ext cx="471918" cy="471918"/>
      </dsp:txXfrm>
    </dsp:sp>
    <dsp:sp modelId="{639A8C15-AAA6-4CEC-AB15-4F2F26342399}">
      <dsp:nvSpPr>
        <dsp:cNvPr id="0" name=""/>
        <dsp:cNvSpPr/>
      </dsp:nvSpPr>
      <dsp:spPr>
        <a:xfrm rot="21342857">
          <a:off x="4317685" y="3129859"/>
          <a:ext cx="1555137" cy="18225"/>
        </a:xfrm>
        <a:custGeom>
          <a:avLst/>
          <a:gdLst/>
          <a:ahLst/>
          <a:cxnLst/>
          <a:rect l="0" t="0" r="0" b="0"/>
          <a:pathLst>
            <a:path>
              <a:moveTo>
                <a:pt x="0" y="9112"/>
              </a:moveTo>
              <a:lnTo>
                <a:pt x="155513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056375" y="3100094"/>
        <a:ext cx="77756" cy="77756"/>
      </dsp:txXfrm>
    </dsp:sp>
    <dsp:sp modelId="{38987746-3812-49C4-B40E-A056219E9983}">
      <dsp:nvSpPr>
        <dsp:cNvPr id="0" name=""/>
        <dsp:cNvSpPr/>
      </dsp:nvSpPr>
      <dsp:spPr>
        <a:xfrm>
          <a:off x="5869715" y="2722231"/>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Managing Allegations</a:t>
          </a:r>
        </a:p>
      </dsp:txBody>
      <dsp:txXfrm>
        <a:off x="5967452" y="2819968"/>
        <a:ext cx="471918" cy="471918"/>
      </dsp:txXfrm>
    </dsp:sp>
    <dsp:sp modelId="{75E8AE62-C19B-412E-884A-D3B0010ED7BC}">
      <dsp:nvSpPr>
        <dsp:cNvPr id="0" name=""/>
        <dsp:cNvSpPr/>
      </dsp:nvSpPr>
      <dsp:spPr>
        <a:xfrm rot="771429">
          <a:off x="4273427" y="3665836"/>
          <a:ext cx="1559247" cy="18225"/>
        </a:xfrm>
        <a:custGeom>
          <a:avLst/>
          <a:gdLst/>
          <a:ahLst/>
          <a:cxnLst/>
          <a:rect l="0" t="0" r="0" b="0"/>
          <a:pathLst>
            <a:path>
              <a:moveTo>
                <a:pt x="0" y="9112"/>
              </a:moveTo>
              <a:lnTo>
                <a:pt x="155924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014069" y="3635968"/>
        <a:ext cx="77962" cy="77962"/>
      </dsp:txXfrm>
    </dsp:sp>
    <dsp:sp modelId="{05B46F5A-B3CF-41D0-AF43-A67493816ABA}">
      <dsp:nvSpPr>
        <dsp:cNvPr id="0" name=""/>
        <dsp:cNvSpPr/>
      </dsp:nvSpPr>
      <dsp:spPr>
        <a:xfrm>
          <a:off x="5804761" y="3588990"/>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Site Security</a:t>
          </a:r>
        </a:p>
      </dsp:txBody>
      <dsp:txXfrm>
        <a:off x="5902498" y="3686727"/>
        <a:ext cx="471918" cy="471918"/>
      </dsp:txXfrm>
    </dsp:sp>
    <dsp:sp modelId="{065BC4C8-C01D-46F3-85A2-00827A57FC13}">
      <dsp:nvSpPr>
        <dsp:cNvPr id="0" name=""/>
        <dsp:cNvSpPr/>
      </dsp:nvSpPr>
      <dsp:spPr>
        <a:xfrm rot="1800000">
          <a:off x="4060189" y="4161482"/>
          <a:ext cx="1577393" cy="18225"/>
        </a:xfrm>
        <a:custGeom>
          <a:avLst/>
          <a:gdLst/>
          <a:ahLst/>
          <a:cxnLst/>
          <a:rect l="0" t="0" r="0" b="0"/>
          <a:pathLst>
            <a:path>
              <a:moveTo>
                <a:pt x="0" y="9112"/>
              </a:moveTo>
              <a:lnTo>
                <a:pt x="1577393"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809451" y="4131160"/>
        <a:ext cx="78869" cy="78869"/>
      </dsp:txXfrm>
    </dsp:sp>
    <dsp:sp modelId="{F95D302F-F0F1-41E8-9B55-53D32D968F12}">
      <dsp:nvSpPr>
        <dsp:cNvPr id="0" name=""/>
        <dsp:cNvSpPr/>
      </dsp:nvSpPr>
      <dsp:spPr>
        <a:xfrm>
          <a:off x="5487210" y="43980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Physical Environment</a:t>
          </a:r>
        </a:p>
      </dsp:txBody>
      <dsp:txXfrm>
        <a:off x="5584947" y="4495832"/>
        <a:ext cx="471918" cy="471918"/>
      </dsp:txXfrm>
    </dsp:sp>
    <dsp:sp modelId="{179AB04E-89C7-4907-BD85-F27A9FD716B0}">
      <dsp:nvSpPr>
        <dsp:cNvPr id="0" name=""/>
        <dsp:cNvSpPr/>
      </dsp:nvSpPr>
      <dsp:spPr>
        <a:xfrm rot="2828571">
          <a:off x="3706357" y="4570522"/>
          <a:ext cx="1601796" cy="18225"/>
        </a:xfrm>
        <a:custGeom>
          <a:avLst/>
          <a:gdLst/>
          <a:ahLst/>
          <a:cxnLst/>
          <a:rect l="0" t="0" r="0" b="0"/>
          <a:pathLst>
            <a:path>
              <a:moveTo>
                <a:pt x="0" y="9112"/>
              </a:moveTo>
              <a:lnTo>
                <a:pt x="160179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467211" y="4539589"/>
        <a:ext cx="80089" cy="80089"/>
      </dsp:txXfrm>
    </dsp:sp>
    <dsp:sp modelId="{616F4988-102C-4AFC-BBD2-0C192FABDFD4}">
      <dsp:nvSpPr>
        <dsp:cNvPr id="0" name=""/>
        <dsp:cNvSpPr/>
      </dsp:nvSpPr>
      <dsp:spPr>
        <a:xfrm>
          <a:off x="4945279" y="507765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Health</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 &amp; </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Safety</a:t>
          </a:r>
        </a:p>
      </dsp:txBody>
      <dsp:txXfrm>
        <a:off x="5043016" y="5175392"/>
        <a:ext cx="471918" cy="471918"/>
      </dsp:txXfrm>
    </dsp:sp>
    <dsp:sp modelId="{B19F4562-2F5B-4AF9-A0AF-F8549C7E1358}">
      <dsp:nvSpPr>
        <dsp:cNvPr id="0" name=""/>
        <dsp:cNvSpPr/>
      </dsp:nvSpPr>
      <dsp:spPr>
        <a:xfrm rot="3857143">
          <a:off x="3252069" y="4859853"/>
          <a:ext cx="1623511" cy="18225"/>
        </a:xfrm>
        <a:custGeom>
          <a:avLst/>
          <a:gdLst/>
          <a:ahLst/>
          <a:cxnLst/>
          <a:rect l="0" t="0" r="0" b="0"/>
          <a:pathLst>
            <a:path>
              <a:moveTo>
                <a:pt x="0" y="9112"/>
              </a:moveTo>
              <a:lnTo>
                <a:pt x="162351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023237" y="4828378"/>
        <a:ext cx="81175" cy="81175"/>
      </dsp:txXfrm>
    </dsp:sp>
    <dsp:sp modelId="{6A54D593-3FA3-46DE-9601-F49F307FFF06}">
      <dsp:nvSpPr>
        <dsp:cNvPr id="0" name=""/>
        <dsp:cNvSpPr/>
      </dsp:nvSpPr>
      <dsp:spPr>
        <a:xfrm>
          <a:off x="4227122" y="5567286"/>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Attendance</a:t>
          </a:r>
        </a:p>
      </dsp:txBody>
      <dsp:txXfrm>
        <a:off x="4324859" y="5665023"/>
        <a:ext cx="471918" cy="471918"/>
      </dsp:txXfrm>
    </dsp:sp>
    <dsp:sp modelId="{6F72219F-3A8C-4099-A2F5-E705D7F9988F}">
      <dsp:nvSpPr>
        <dsp:cNvPr id="0" name=""/>
        <dsp:cNvSpPr/>
      </dsp:nvSpPr>
      <dsp:spPr>
        <a:xfrm rot="4885714">
          <a:off x="2740609" y="5009249"/>
          <a:ext cx="1635971" cy="18225"/>
        </a:xfrm>
        <a:custGeom>
          <a:avLst/>
          <a:gdLst/>
          <a:ahLst/>
          <a:cxnLst/>
          <a:rect l="0" t="0" r="0" b="0"/>
          <a:pathLst>
            <a:path>
              <a:moveTo>
                <a:pt x="0" y="9112"/>
              </a:moveTo>
              <a:lnTo>
                <a:pt x="163597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517696" y="4977463"/>
        <a:ext cx="81798" cy="81798"/>
      </dsp:txXfrm>
    </dsp:sp>
    <dsp:sp modelId="{36B109A4-6A42-4144-A940-F664C6F51921}">
      <dsp:nvSpPr>
        <dsp:cNvPr id="0" name=""/>
        <dsp:cNvSpPr/>
      </dsp:nvSpPr>
      <dsp:spPr>
        <a:xfrm>
          <a:off x="3396548" y="582348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Anti-Bullying /Peer on peer Abuse</a:t>
          </a:r>
        </a:p>
      </dsp:txBody>
      <dsp:txXfrm>
        <a:off x="3494285" y="5921222"/>
        <a:ext cx="471918" cy="471918"/>
      </dsp:txXfrm>
    </dsp:sp>
    <dsp:sp modelId="{E0DD51C7-2044-41EF-9377-1C9C366B65B3}">
      <dsp:nvSpPr>
        <dsp:cNvPr id="0" name=""/>
        <dsp:cNvSpPr/>
      </dsp:nvSpPr>
      <dsp:spPr>
        <a:xfrm rot="5914286">
          <a:off x="2214718" y="5009249"/>
          <a:ext cx="1635971" cy="18225"/>
        </a:xfrm>
        <a:custGeom>
          <a:avLst/>
          <a:gdLst/>
          <a:ahLst/>
          <a:cxnLst/>
          <a:rect l="0" t="0" r="0" b="0"/>
          <a:pathLst>
            <a:path>
              <a:moveTo>
                <a:pt x="0" y="9112"/>
              </a:moveTo>
              <a:lnTo>
                <a:pt x="163597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991805" y="4977463"/>
        <a:ext cx="81798" cy="81798"/>
      </dsp:txXfrm>
    </dsp:sp>
    <dsp:sp modelId="{ADA17DF0-D4D3-4C71-BFAB-6532117A930F}">
      <dsp:nvSpPr>
        <dsp:cNvPr id="0" name=""/>
        <dsp:cNvSpPr/>
      </dsp:nvSpPr>
      <dsp:spPr>
        <a:xfrm>
          <a:off x="2527359" y="582348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Record</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Keeping</a:t>
          </a:r>
        </a:p>
      </dsp:txBody>
      <dsp:txXfrm>
        <a:off x="2625096" y="5921222"/>
        <a:ext cx="471918" cy="471918"/>
      </dsp:txXfrm>
    </dsp:sp>
    <dsp:sp modelId="{6264C4FE-A671-4158-8639-10FB8AE36AF8}">
      <dsp:nvSpPr>
        <dsp:cNvPr id="0" name=""/>
        <dsp:cNvSpPr/>
      </dsp:nvSpPr>
      <dsp:spPr>
        <a:xfrm rot="6942857">
          <a:off x="1715718" y="4859853"/>
          <a:ext cx="1623511" cy="18225"/>
        </a:xfrm>
        <a:custGeom>
          <a:avLst/>
          <a:gdLst/>
          <a:ahLst/>
          <a:cxnLst/>
          <a:rect l="0" t="0" r="0" b="0"/>
          <a:pathLst>
            <a:path>
              <a:moveTo>
                <a:pt x="0" y="9112"/>
              </a:moveTo>
              <a:lnTo>
                <a:pt x="1623511"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486886" y="4828378"/>
        <a:ext cx="81175" cy="81175"/>
      </dsp:txXfrm>
    </dsp:sp>
    <dsp:sp modelId="{D2237932-8647-406D-88D3-AF0932391305}">
      <dsp:nvSpPr>
        <dsp:cNvPr id="0" name=""/>
        <dsp:cNvSpPr/>
      </dsp:nvSpPr>
      <dsp:spPr>
        <a:xfrm>
          <a:off x="1696785" y="5567286"/>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Learner Voice</a:t>
          </a:r>
        </a:p>
      </dsp:txBody>
      <dsp:txXfrm>
        <a:off x="1794522" y="5665023"/>
        <a:ext cx="471918" cy="471918"/>
      </dsp:txXfrm>
    </dsp:sp>
    <dsp:sp modelId="{5C151D09-3E5B-41C6-879B-B27E75D71B2E}">
      <dsp:nvSpPr>
        <dsp:cNvPr id="0" name=""/>
        <dsp:cNvSpPr/>
      </dsp:nvSpPr>
      <dsp:spPr>
        <a:xfrm rot="7971429">
          <a:off x="1283145" y="4570522"/>
          <a:ext cx="1601796" cy="18225"/>
        </a:xfrm>
        <a:custGeom>
          <a:avLst/>
          <a:gdLst/>
          <a:ahLst/>
          <a:cxnLst/>
          <a:rect l="0" t="0" r="0" b="0"/>
          <a:pathLst>
            <a:path>
              <a:moveTo>
                <a:pt x="0" y="9112"/>
              </a:moveTo>
              <a:lnTo>
                <a:pt x="160179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43999" y="4539589"/>
        <a:ext cx="80089" cy="80089"/>
      </dsp:txXfrm>
    </dsp:sp>
    <dsp:sp modelId="{C7614C08-F000-46A1-8A0A-57FA9D7B867B}">
      <dsp:nvSpPr>
        <dsp:cNvPr id="0" name=""/>
        <dsp:cNvSpPr/>
      </dsp:nvSpPr>
      <dsp:spPr>
        <a:xfrm>
          <a:off x="978627" y="507765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Governance </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&amp; Management</a:t>
          </a:r>
        </a:p>
      </dsp:txBody>
      <dsp:txXfrm>
        <a:off x="1076364" y="5175392"/>
        <a:ext cx="471918" cy="471918"/>
      </dsp:txXfrm>
    </dsp:sp>
    <dsp:sp modelId="{2CB9A5BB-6B8F-41DB-A632-4BB766A7DEBB}">
      <dsp:nvSpPr>
        <dsp:cNvPr id="0" name=""/>
        <dsp:cNvSpPr/>
      </dsp:nvSpPr>
      <dsp:spPr>
        <a:xfrm rot="9000000">
          <a:off x="953717" y="4161482"/>
          <a:ext cx="1577393" cy="18225"/>
        </a:xfrm>
        <a:custGeom>
          <a:avLst/>
          <a:gdLst/>
          <a:ahLst/>
          <a:cxnLst/>
          <a:rect l="0" t="0" r="0" b="0"/>
          <a:pathLst>
            <a:path>
              <a:moveTo>
                <a:pt x="0" y="9112"/>
              </a:moveTo>
              <a:lnTo>
                <a:pt x="1577393"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702979" y="4131160"/>
        <a:ext cx="78869" cy="78869"/>
      </dsp:txXfrm>
    </dsp:sp>
    <dsp:sp modelId="{FB45B6D3-C24B-4F82-85CE-329024FE9F7A}">
      <dsp:nvSpPr>
        <dsp:cNvPr id="0" name=""/>
        <dsp:cNvSpPr/>
      </dsp:nvSpPr>
      <dsp:spPr>
        <a:xfrm>
          <a:off x="436697" y="43980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Tutorials </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&amp; </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Curriculum</a:t>
          </a:r>
        </a:p>
      </dsp:txBody>
      <dsp:txXfrm>
        <a:off x="534434" y="4495832"/>
        <a:ext cx="471918" cy="471918"/>
      </dsp:txXfrm>
    </dsp:sp>
    <dsp:sp modelId="{50B81983-30FB-4D57-8452-267D21E36AEC}">
      <dsp:nvSpPr>
        <dsp:cNvPr id="0" name=""/>
        <dsp:cNvSpPr/>
      </dsp:nvSpPr>
      <dsp:spPr>
        <a:xfrm rot="10028571">
          <a:off x="758625" y="3665836"/>
          <a:ext cx="1559247" cy="18225"/>
        </a:xfrm>
        <a:custGeom>
          <a:avLst/>
          <a:gdLst/>
          <a:ahLst/>
          <a:cxnLst/>
          <a:rect l="0" t="0" r="0" b="0"/>
          <a:pathLst>
            <a:path>
              <a:moveTo>
                <a:pt x="0" y="9112"/>
              </a:moveTo>
              <a:lnTo>
                <a:pt x="155924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499268" y="3635968"/>
        <a:ext cx="77962" cy="77962"/>
      </dsp:txXfrm>
    </dsp:sp>
    <dsp:sp modelId="{3266E9FD-71C0-48CD-98E9-F54DE9CC82A5}">
      <dsp:nvSpPr>
        <dsp:cNvPr id="0" name=""/>
        <dsp:cNvSpPr/>
      </dsp:nvSpPr>
      <dsp:spPr>
        <a:xfrm>
          <a:off x="119146" y="3588990"/>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Behaviour Management</a:t>
          </a:r>
        </a:p>
      </dsp:txBody>
      <dsp:txXfrm>
        <a:off x="216883" y="3686727"/>
        <a:ext cx="471918" cy="471918"/>
      </dsp:txXfrm>
    </dsp:sp>
    <dsp:sp modelId="{D7A7FC26-EA80-4E4B-BEA7-91F15E126A7C}">
      <dsp:nvSpPr>
        <dsp:cNvPr id="0" name=""/>
        <dsp:cNvSpPr/>
      </dsp:nvSpPr>
      <dsp:spPr>
        <a:xfrm rot="11057143">
          <a:off x="718476" y="3129859"/>
          <a:ext cx="1555137" cy="18225"/>
        </a:xfrm>
        <a:custGeom>
          <a:avLst/>
          <a:gdLst/>
          <a:ahLst/>
          <a:cxnLst/>
          <a:rect l="0" t="0" r="0" b="0"/>
          <a:pathLst>
            <a:path>
              <a:moveTo>
                <a:pt x="0" y="9112"/>
              </a:moveTo>
              <a:lnTo>
                <a:pt x="155513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457167" y="3100094"/>
        <a:ext cx="77756" cy="77756"/>
      </dsp:txXfrm>
    </dsp:sp>
    <dsp:sp modelId="{3C176BA4-E86F-4DB5-9B18-2DE614173143}">
      <dsp:nvSpPr>
        <dsp:cNvPr id="0" name=""/>
        <dsp:cNvSpPr/>
      </dsp:nvSpPr>
      <dsp:spPr>
        <a:xfrm>
          <a:off x="54192" y="2722231"/>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Whistle Blowing</a:t>
          </a:r>
        </a:p>
      </dsp:txBody>
      <dsp:txXfrm>
        <a:off x="151929" y="2819968"/>
        <a:ext cx="471918" cy="471918"/>
      </dsp:txXfrm>
    </dsp:sp>
    <dsp:sp modelId="{517F1629-CB50-4839-983F-51DF8516C6E1}">
      <dsp:nvSpPr>
        <dsp:cNvPr id="0" name=""/>
        <dsp:cNvSpPr/>
      </dsp:nvSpPr>
      <dsp:spPr>
        <a:xfrm rot="12085714">
          <a:off x="837770" y="2607569"/>
          <a:ext cx="1566965" cy="18225"/>
        </a:xfrm>
        <a:custGeom>
          <a:avLst/>
          <a:gdLst/>
          <a:ahLst/>
          <a:cxnLst/>
          <a:rect l="0" t="0" r="0" b="0"/>
          <a:pathLst>
            <a:path>
              <a:moveTo>
                <a:pt x="0" y="9112"/>
              </a:moveTo>
              <a:lnTo>
                <a:pt x="1566965"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582079" y="2577507"/>
        <a:ext cx="78348" cy="78348"/>
      </dsp:txXfrm>
    </dsp:sp>
    <dsp:sp modelId="{C3BC1A4C-F435-4B17-8C71-6153A7FD5B6B}">
      <dsp:nvSpPr>
        <dsp:cNvPr id="0" name=""/>
        <dsp:cNvSpPr/>
      </dsp:nvSpPr>
      <dsp:spPr>
        <a:xfrm>
          <a:off x="247604" y="1874834"/>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Safe Recruitment </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&amp; </a:t>
          </a:r>
        </a:p>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Selection</a:t>
          </a:r>
        </a:p>
      </dsp:txBody>
      <dsp:txXfrm>
        <a:off x="345341" y="1972571"/>
        <a:ext cx="471918" cy="471918"/>
      </dsp:txXfrm>
    </dsp:sp>
    <dsp:sp modelId="{233529C0-D7AB-408A-9757-EFC88671CBAE}">
      <dsp:nvSpPr>
        <dsp:cNvPr id="0" name=""/>
        <dsp:cNvSpPr/>
      </dsp:nvSpPr>
      <dsp:spPr>
        <a:xfrm rot="13114286">
          <a:off x="1103411" y="2150221"/>
          <a:ext cx="1589399" cy="18225"/>
        </a:xfrm>
        <a:custGeom>
          <a:avLst/>
          <a:gdLst/>
          <a:ahLst/>
          <a:cxnLst/>
          <a:rect l="0" t="0" r="0" b="0"/>
          <a:pathLst>
            <a:path>
              <a:moveTo>
                <a:pt x="0" y="9112"/>
              </a:moveTo>
              <a:lnTo>
                <a:pt x="1589399"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58376" y="2119599"/>
        <a:ext cx="79469" cy="79469"/>
      </dsp:txXfrm>
    </dsp:sp>
    <dsp:sp modelId="{9854399C-3E4C-4AD5-9F28-B67449CBF2EF}">
      <dsp:nvSpPr>
        <dsp:cNvPr id="0" name=""/>
        <dsp:cNvSpPr/>
      </dsp:nvSpPr>
      <dsp:spPr>
        <a:xfrm>
          <a:off x="682199" y="1122094"/>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Vulnerable Adults</a:t>
          </a:r>
        </a:p>
      </dsp:txBody>
      <dsp:txXfrm>
        <a:off x="779936" y="1219831"/>
        <a:ext cx="471918" cy="471918"/>
      </dsp:txXfrm>
    </dsp:sp>
    <dsp:sp modelId="{46C2F567-53AB-481E-BBC7-6FB929BE858B}">
      <dsp:nvSpPr>
        <dsp:cNvPr id="0" name=""/>
        <dsp:cNvSpPr/>
      </dsp:nvSpPr>
      <dsp:spPr>
        <a:xfrm rot="14142857">
          <a:off x="1488747" y="1797750"/>
          <a:ext cx="1613477" cy="18225"/>
        </a:xfrm>
        <a:custGeom>
          <a:avLst/>
          <a:gdLst/>
          <a:ahLst/>
          <a:cxnLst/>
          <a:rect l="0" t="0" r="0" b="0"/>
          <a:pathLst>
            <a:path>
              <a:moveTo>
                <a:pt x="0" y="9112"/>
              </a:moveTo>
              <a:lnTo>
                <a:pt x="1613477"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55149" y="1766526"/>
        <a:ext cx="80673" cy="80673"/>
      </dsp:txXfrm>
    </dsp:sp>
    <dsp:sp modelId="{C7758F5D-793E-47C7-9FC9-C96855CE3E15}">
      <dsp:nvSpPr>
        <dsp:cNvPr id="0" name=""/>
        <dsp:cNvSpPr/>
      </dsp:nvSpPr>
      <dsp:spPr>
        <a:xfrm>
          <a:off x="1319360" y="530895"/>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latin typeface="Arial" pitchFamily="34" charset="0"/>
              <a:cs typeface="Arial" pitchFamily="34" charset="0"/>
            </a:rPr>
            <a:t>Prevent Duty</a:t>
          </a:r>
        </a:p>
      </dsp:txBody>
      <dsp:txXfrm>
        <a:off x="1417097" y="628632"/>
        <a:ext cx="471918" cy="471918"/>
      </dsp:txXfrm>
    </dsp:sp>
    <dsp:sp modelId="{9DDC539D-ECFD-426F-87A2-DF84E655C641}">
      <dsp:nvSpPr>
        <dsp:cNvPr id="0" name=""/>
        <dsp:cNvSpPr/>
      </dsp:nvSpPr>
      <dsp:spPr>
        <a:xfrm rot="15171429">
          <a:off x="1959337" y="1576577"/>
          <a:ext cx="1631176" cy="18225"/>
        </a:xfrm>
        <a:custGeom>
          <a:avLst/>
          <a:gdLst/>
          <a:ahLst/>
          <a:cxnLst/>
          <a:rect l="0" t="0" r="0" b="0"/>
          <a:pathLst>
            <a:path>
              <a:moveTo>
                <a:pt x="0" y="9112"/>
              </a:moveTo>
              <a:lnTo>
                <a:pt x="1631176" y="91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734147" y="1544910"/>
        <a:ext cx="81558" cy="81558"/>
      </dsp:txXfrm>
    </dsp:sp>
    <dsp:sp modelId="{B83F6576-16E1-4C33-A711-BA3F5571160E}">
      <dsp:nvSpPr>
        <dsp:cNvPr id="0" name=""/>
        <dsp:cNvSpPr/>
      </dsp:nvSpPr>
      <dsp:spPr>
        <a:xfrm>
          <a:off x="2102472" y="153768"/>
          <a:ext cx="667392" cy="6673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latin typeface="Arial" pitchFamily="34" charset="0"/>
              <a:cs typeface="Arial" pitchFamily="34" charset="0"/>
            </a:rPr>
            <a:t>British</a:t>
          </a:r>
          <a:r>
            <a:rPr lang="en-GB" sz="600" kern="1200">
              <a:solidFill>
                <a:srgbClr val="FF0000"/>
              </a:solidFill>
              <a:latin typeface="Arial" pitchFamily="34" charset="0"/>
              <a:cs typeface="Arial" pitchFamily="34" charset="0"/>
            </a:rPr>
            <a:t> </a:t>
          </a:r>
          <a:r>
            <a:rPr lang="en-GB" sz="600" kern="1200">
              <a:solidFill>
                <a:sysClr val="windowText" lastClr="000000"/>
              </a:solidFill>
              <a:latin typeface="Arial" pitchFamily="34" charset="0"/>
              <a:cs typeface="Arial" pitchFamily="34" charset="0"/>
            </a:rPr>
            <a:t>Values</a:t>
          </a:r>
        </a:p>
      </dsp:txBody>
      <dsp:txXfrm>
        <a:off x="2200209" y="251505"/>
        <a:ext cx="471918" cy="4719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D487B-8058-4211-AF83-06C1346B4B38}">
      <dsp:nvSpPr>
        <dsp:cNvPr id="0" name=""/>
        <dsp:cNvSpPr/>
      </dsp:nvSpPr>
      <dsp:spPr>
        <a:xfrm>
          <a:off x="1396435" y="2515940"/>
          <a:ext cx="2664953" cy="2664953"/>
        </a:xfrm>
        <a:prstGeom prst="ellipse">
          <a:avLst/>
        </a:prstGeom>
        <a:solidFill>
          <a:schemeClr val="accent4">
            <a:shade val="80000"/>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Franklin Gothic Medium" pitchFamily="34" charset="0"/>
            </a:rPr>
            <a:t>factors that may contribute to vulnerability</a:t>
          </a:r>
        </a:p>
      </dsp:txBody>
      <dsp:txXfrm>
        <a:off x="1786708" y="2906213"/>
        <a:ext cx="1884407" cy="1884407"/>
      </dsp:txXfrm>
    </dsp:sp>
    <dsp:sp modelId="{A9A632B1-1C3D-425C-8812-9E2ECAAF77DB}">
      <dsp:nvSpPr>
        <dsp:cNvPr id="0" name=""/>
        <dsp:cNvSpPr/>
      </dsp:nvSpPr>
      <dsp:spPr>
        <a:xfrm>
          <a:off x="2062674" y="1121422"/>
          <a:ext cx="1332476" cy="1332476"/>
        </a:xfrm>
        <a:prstGeom prst="ellipse">
          <a:avLst/>
        </a:prstGeom>
        <a:solidFill>
          <a:schemeClr val="accent4">
            <a:shade val="80000"/>
            <a:alpha val="50000"/>
            <a:hueOff val="-33500"/>
            <a:satOff val="-933"/>
            <a:lumOff val="533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Rejected by peer, faith or social group/family</a:t>
          </a:r>
        </a:p>
      </dsp:txBody>
      <dsp:txXfrm>
        <a:off x="2257811" y="1316559"/>
        <a:ext cx="942202" cy="942202"/>
      </dsp:txXfrm>
    </dsp:sp>
    <dsp:sp modelId="{21212B66-C436-4577-92E9-1075A7D99F35}">
      <dsp:nvSpPr>
        <dsp:cNvPr id="0" name=""/>
        <dsp:cNvSpPr/>
      </dsp:nvSpPr>
      <dsp:spPr>
        <a:xfrm>
          <a:off x="3093052" y="1397511"/>
          <a:ext cx="1332476" cy="1332476"/>
        </a:xfrm>
        <a:prstGeom prst="ellipse">
          <a:avLst/>
        </a:prstGeom>
        <a:solidFill>
          <a:schemeClr val="accent4">
            <a:shade val="80000"/>
            <a:alpha val="50000"/>
            <a:hueOff val="-67000"/>
            <a:satOff val="-1866"/>
            <a:lumOff val="10664"/>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pressure from persons linked to extremism</a:t>
          </a:r>
        </a:p>
      </dsp:txBody>
      <dsp:txXfrm>
        <a:off x="3288189" y="1592648"/>
        <a:ext cx="942202" cy="942202"/>
      </dsp:txXfrm>
    </dsp:sp>
    <dsp:sp modelId="{4CD47F74-BB4E-4099-BDCE-45070C3C8F81}">
      <dsp:nvSpPr>
        <dsp:cNvPr id="0" name=""/>
        <dsp:cNvSpPr/>
      </dsp:nvSpPr>
      <dsp:spPr>
        <a:xfrm>
          <a:off x="3847341" y="2151800"/>
          <a:ext cx="1332476" cy="1332476"/>
        </a:xfrm>
        <a:prstGeom prst="ellipse">
          <a:avLst/>
        </a:prstGeom>
        <a:solidFill>
          <a:schemeClr val="accent4">
            <a:shade val="80000"/>
            <a:alpha val="50000"/>
            <a:hueOff val="-100500"/>
            <a:satOff val="-2800"/>
            <a:lumOff val="15996"/>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victim or witness to race or religious hate crime</a:t>
          </a:r>
        </a:p>
      </dsp:txBody>
      <dsp:txXfrm>
        <a:off x="4042478" y="2346937"/>
        <a:ext cx="942202" cy="942202"/>
      </dsp:txXfrm>
    </dsp:sp>
    <dsp:sp modelId="{ABA35FB0-77A0-47FA-83E0-DD55CF57522A}">
      <dsp:nvSpPr>
        <dsp:cNvPr id="0" name=""/>
        <dsp:cNvSpPr/>
      </dsp:nvSpPr>
      <dsp:spPr>
        <a:xfrm>
          <a:off x="4123430" y="3182179"/>
          <a:ext cx="1332476" cy="1332476"/>
        </a:xfrm>
        <a:prstGeom prst="ellipse">
          <a:avLst/>
        </a:prstGeom>
        <a:solidFill>
          <a:schemeClr val="accent4">
            <a:shade val="80000"/>
            <a:alpha val="50000"/>
            <a:hueOff val="-134001"/>
            <a:satOff val="-3733"/>
            <a:lumOff val="21328"/>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conflict with family over religious beiefs/lifestyle/politics</a:t>
          </a:r>
        </a:p>
      </dsp:txBody>
      <dsp:txXfrm>
        <a:off x="4318567" y="3377316"/>
        <a:ext cx="942202" cy="942202"/>
      </dsp:txXfrm>
    </dsp:sp>
    <dsp:sp modelId="{9ABAD58F-8E46-4439-BF88-9340C7E30130}">
      <dsp:nvSpPr>
        <dsp:cNvPr id="0" name=""/>
        <dsp:cNvSpPr/>
      </dsp:nvSpPr>
      <dsp:spPr>
        <a:xfrm>
          <a:off x="3847341" y="4212557"/>
          <a:ext cx="1332476" cy="1332476"/>
        </a:xfrm>
        <a:prstGeom prst="ellipse">
          <a:avLst/>
        </a:prstGeom>
        <a:solidFill>
          <a:schemeClr val="accent4">
            <a:shade val="80000"/>
            <a:alpha val="50000"/>
            <a:hueOff val="-167501"/>
            <a:satOff val="-4666"/>
            <a:lumOff val="2666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identity confusion</a:t>
          </a:r>
        </a:p>
      </dsp:txBody>
      <dsp:txXfrm>
        <a:off x="4042478" y="4407694"/>
        <a:ext cx="942202" cy="942202"/>
      </dsp:txXfrm>
    </dsp:sp>
    <dsp:sp modelId="{87B1266F-63B7-44C0-80F2-DD65BFAC17F7}">
      <dsp:nvSpPr>
        <dsp:cNvPr id="0" name=""/>
        <dsp:cNvSpPr/>
      </dsp:nvSpPr>
      <dsp:spPr>
        <a:xfrm>
          <a:off x="3093052" y="4966846"/>
          <a:ext cx="1332476" cy="1332476"/>
        </a:xfrm>
        <a:prstGeom prst="ellipse">
          <a:avLst/>
        </a:prstGeom>
        <a:solidFill>
          <a:schemeClr val="accent4">
            <a:shade val="80000"/>
            <a:alpha val="50000"/>
            <a:hueOff val="-201001"/>
            <a:satOff val="-5599"/>
            <a:lumOff val="3199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recent religious conversion</a:t>
          </a:r>
        </a:p>
      </dsp:txBody>
      <dsp:txXfrm>
        <a:off x="3288189" y="5161983"/>
        <a:ext cx="942202" cy="942202"/>
      </dsp:txXfrm>
    </dsp:sp>
    <dsp:sp modelId="{25F659EC-8AE9-49BD-A4AE-3B363C33F3C9}">
      <dsp:nvSpPr>
        <dsp:cNvPr id="0" name=""/>
        <dsp:cNvSpPr/>
      </dsp:nvSpPr>
      <dsp:spPr>
        <a:xfrm>
          <a:off x="2062674" y="5242935"/>
          <a:ext cx="1332476" cy="1332476"/>
        </a:xfrm>
        <a:prstGeom prst="ellipse">
          <a:avLst/>
        </a:prstGeom>
        <a:solidFill>
          <a:schemeClr val="accent4">
            <a:shade val="80000"/>
            <a:alpha val="50000"/>
            <a:hueOff val="-201001"/>
            <a:satOff val="-5599"/>
            <a:lumOff val="3199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change in behaviour or appearance due to new influences</a:t>
          </a:r>
        </a:p>
      </dsp:txBody>
      <dsp:txXfrm>
        <a:off x="2257811" y="5438072"/>
        <a:ext cx="942202" cy="942202"/>
      </dsp:txXfrm>
    </dsp:sp>
    <dsp:sp modelId="{CB52DE4E-3FE9-4C5E-BA28-1C8934E8DB87}">
      <dsp:nvSpPr>
        <dsp:cNvPr id="0" name=""/>
        <dsp:cNvSpPr/>
      </dsp:nvSpPr>
      <dsp:spPr>
        <a:xfrm>
          <a:off x="1032295" y="4966846"/>
          <a:ext cx="1332476" cy="1332476"/>
        </a:xfrm>
        <a:prstGeom prst="ellipse">
          <a:avLst/>
        </a:prstGeom>
        <a:solidFill>
          <a:schemeClr val="accent4">
            <a:shade val="80000"/>
            <a:alpha val="50000"/>
            <a:hueOff val="-167501"/>
            <a:satOff val="-4666"/>
            <a:lumOff val="2666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under-achievement</a:t>
          </a:r>
        </a:p>
      </dsp:txBody>
      <dsp:txXfrm>
        <a:off x="1227432" y="5161983"/>
        <a:ext cx="942202" cy="942202"/>
      </dsp:txXfrm>
    </dsp:sp>
    <dsp:sp modelId="{61C793F9-4CDB-4B38-8C0A-3B34CFCC5F82}">
      <dsp:nvSpPr>
        <dsp:cNvPr id="0" name=""/>
        <dsp:cNvSpPr/>
      </dsp:nvSpPr>
      <dsp:spPr>
        <a:xfrm>
          <a:off x="278006" y="4212557"/>
          <a:ext cx="1332476" cy="1332476"/>
        </a:xfrm>
        <a:prstGeom prst="ellipse">
          <a:avLst/>
        </a:prstGeom>
        <a:solidFill>
          <a:schemeClr val="accent4">
            <a:shade val="80000"/>
            <a:alpha val="50000"/>
            <a:hueOff val="-134001"/>
            <a:satOff val="-3733"/>
            <a:lumOff val="21328"/>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may possess literature  related to extreme views</a:t>
          </a:r>
        </a:p>
      </dsp:txBody>
      <dsp:txXfrm>
        <a:off x="473143" y="4407694"/>
        <a:ext cx="942202" cy="942202"/>
      </dsp:txXfrm>
    </dsp:sp>
    <dsp:sp modelId="{E21F9DF6-AE62-4585-910B-DFCC99BD357A}">
      <dsp:nvSpPr>
        <dsp:cNvPr id="0" name=""/>
        <dsp:cNvSpPr/>
      </dsp:nvSpPr>
      <dsp:spPr>
        <a:xfrm>
          <a:off x="1917" y="3182179"/>
          <a:ext cx="1332476" cy="1332476"/>
        </a:xfrm>
        <a:prstGeom prst="ellipse">
          <a:avLst/>
        </a:prstGeom>
        <a:solidFill>
          <a:schemeClr val="accent4">
            <a:shade val="80000"/>
            <a:alpha val="50000"/>
            <a:hueOff val="-100500"/>
            <a:satOff val="-2800"/>
            <a:lumOff val="15996"/>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experience of poverty,  disadvantage or social exclusion</a:t>
          </a:r>
        </a:p>
      </dsp:txBody>
      <dsp:txXfrm>
        <a:off x="197054" y="3377316"/>
        <a:ext cx="942202" cy="942202"/>
      </dsp:txXfrm>
    </dsp:sp>
    <dsp:sp modelId="{41E6B807-2065-449E-8E8B-F6883A15F6CC}">
      <dsp:nvSpPr>
        <dsp:cNvPr id="0" name=""/>
        <dsp:cNvSpPr/>
      </dsp:nvSpPr>
      <dsp:spPr>
        <a:xfrm>
          <a:off x="313440" y="2139981"/>
          <a:ext cx="1332476" cy="1332476"/>
        </a:xfrm>
        <a:prstGeom prst="ellipse">
          <a:avLst/>
        </a:prstGeom>
        <a:solidFill>
          <a:schemeClr val="accent4">
            <a:shade val="80000"/>
            <a:alpha val="50000"/>
            <a:hueOff val="-67000"/>
            <a:satOff val="-1866"/>
            <a:lumOff val="10664"/>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extremist influences</a:t>
          </a:r>
        </a:p>
      </dsp:txBody>
      <dsp:txXfrm>
        <a:off x="508577" y="2335118"/>
        <a:ext cx="942202" cy="942202"/>
      </dsp:txXfrm>
    </dsp:sp>
    <dsp:sp modelId="{E221838C-8F6B-4662-90FE-E6902162CB0E}">
      <dsp:nvSpPr>
        <dsp:cNvPr id="0" name=""/>
        <dsp:cNvSpPr/>
      </dsp:nvSpPr>
      <dsp:spPr>
        <a:xfrm>
          <a:off x="1032295" y="1397511"/>
          <a:ext cx="1332476" cy="1332476"/>
        </a:xfrm>
        <a:prstGeom prst="ellipse">
          <a:avLst/>
        </a:prstGeom>
        <a:solidFill>
          <a:schemeClr val="accent4">
            <a:shade val="80000"/>
            <a:alpha val="50000"/>
            <a:hueOff val="-33500"/>
            <a:satOff val="-933"/>
            <a:lumOff val="5332"/>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Franklin Gothic Medium" pitchFamily="34" charset="0"/>
            </a:rPr>
            <a:t>a series of traumatic events global,national or personal</a:t>
          </a:r>
        </a:p>
      </dsp:txBody>
      <dsp:txXfrm>
        <a:off x="1227432" y="1592648"/>
        <a:ext cx="942202" cy="9422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F40FB460F2D418D28BFA85773A4EA" ma:contentTypeVersion="9" ma:contentTypeDescription="Create a new document." ma:contentTypeScope="" ma:versionID="f32aed5bf1a31101f6c6504e7a90d467">
  <xsd:schema xmlns:xsd="http://www.w3.org/2001/XMLSchema" xmlns:xs="http://www.w3.org/2001/XMLSchema" xmlns:p="http://schemas.microsoft.com/office/2006/metadata/properties" xmlns:ns2="51935d43-1e58-4aa9-99ad-9fd49086b168" xmlns:ns3="6ce35dc8-f131-4c79-9816-600999138676" targetNamespace="http://schemas.microsoft.com/office/2006/metadata/properties" ma:root="true" ma:fieldsID="e974878e7faf41693a2bbf53d68a26e8" ns2:_="" ns3:_="">
    <xsd:import namespace="51935d43-1e58-4aa9-99ad-9fd49086b168"/>
    <xsd:import namespace="6ce35dc8-f131-4c79-9816-600999138676"/>
    <xsd:element name="properties">
      <xsd:complexType>
        <xsd:sequence>
          <xsd:element name="documentManagement">
            <xsd:complexType>
              <xsd:all>
                <xsd:element ref="ns2:MediaServiceMetadata" minOccurs="0"/>
                <xsd:element ref="ns2:MediaServiceFastMetadata" minOccurs="0"/>
                <xsd:element ref="ns2:Person_x0020_Responsible_x0020_For_x0020_Review"/>
                <xsd:element ref="ns2:Impact_x0020_Assessed"/>
                <xsd:element ref="ns2:Senior_x0020_Manager_x0020_Responsible"/>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5d43-1e58-4aa9-99ad-9fd49086b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rson_x0020_Responsible_x0020_For_x0020_Review" ma:index="10" ma:displayName="Person Responsible For Review" ma:format="Dropdown" ma:internalName="Person_x0020_Responsible_x0020_For_x0020_Review">
      <xsd:simpleType>
        <xsd:restriction base="dms:Choice">
          <xsd:enumeration value="Angela Bathgate"/>
          <xsd:enumeration value="Beverley Martindale"/>
          <xsd:enumeration value="Iain Parkinson"/>
          <xsd:enumeration value="Charlotte Rawes"/>
          <xsd:enumeration value="Wes Johnson"/>
          <xsd:enumeration value="John Pollard"/>
          <xsd:enumeration value="Laura Nicholls"/>
          <xsd:enumeration value="Louise Evans"/>
          <xsd:enumeration value="Maggie Dodd"/>
          <xsd:enumeration value="Maggie Cawthorn"/>
          <xsd:enumeration value="Peter France"/>
          <xsd:enumeration value="Philippa Howsley"/>
          <xsd:enumeration value="Jonny Wright"/>
          <xsd:enumeration value="Valerie Osborne"/>
        </xsd:restriction>
      </xsd:simpleType>
    </xsd:element>
    <xsd:element name="Impact_x0020_Assessed" ma:index="11" ma:displayName="Impact Assessed" ma:default="No" ma:format="Dropdown" ma:internalName="Impact_x0020_Assessed">
      <xsd:simpleType>
        <xsd:restriction base="dms:Choice">
          <xsd:enumeration value="No"/>
          <xsd:enumeration value="Yes"/>
          <xsd:enumeration value="N/A"/>
        </xsd:restriction>
      </xsd:simpleType>
    </xsd:element>
    <xsd:element name="Senior_x0020_Manager_x0020_Responsible" ma:index="12" ma:displayName="Senior Manager Responsible" ma:default="Charlotte Rawes" ma:format="Dropdown" ma:internalName="Senior_x0020_Manager_x0020_Responsible">
      <xsd:simpleType>
        <xsd:restriction base="dms:Choice">
          <xsd:enumeration value="Charlotte Rawes"/>
          <xsd:enumeration value="Angela Bathgate"/>
          <xsd:enumeration value="Iain Parkinson"/>
          <xsd:enumeration value="Peter France"/>
          <xsd:enumeration value="Wes Johnson"/>
          <xsd:enumeration value="Maggie Dodd"/>
          <xsd:enumeration value="Maggie Cawthorn"/>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35dc8-f131-4c79-9816-6009991386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ior_x0020_Manager_x0020_Responsible xmlns="51935d43-1e58-4aa9-99ad-9fd49086b168">Maggie Dodd</Senior_x0020_Manager_x0020_Responsible>
    <Impact_x0020_Assessed xmlns="51935d43-1e58-4aa9-99ad-9fd49086b168">Yes</Impact_x0020_Assessed>
    <Person_x0020_Responsible_x0020_For_x0020_Review xmlns="51935d43-1e58-4aa9-99ad-9fd49086b168">Beverley Martindale</Person_x0020_Responsible_x0020_For_x0020_Revi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A1FC-3845-4AB1-8BD3-F54E6ED5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5d43-1e58-4aa9-99ad-9fd49086b168"/>
    <ds:schemaRef ds:uri="6ce35dc8-f131-4c79-9816-600999138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07495-48BF-48C7-B7AD-56B37381465A}">
  <ds:schemaRefs>
    <ds:schemaRef ds:uri="http://schemas.microsoft.com/sharepoint/v3/contenttype/forms"/>
  </ds:schemaRefs>
</ds:datastoreItem>
</file>

<file path=customXml/itemProps3.xml><?xml version="1.0" encoding="utf-8"?>
<ds:datastoreItem xmlns:ds="http://schemas.openxmlformats.org/officeDocument/2006/customXml" ds:itemID="{1004A1FB-EAC9-4A77-AAC9-3B816B99C979}">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ce35dc8-f131-4c79-9816-600999138676"/>
    <ds:schemaRef ds:uri="51935d43-1e58-4aa9-99ad-9fd49086b168"/>
    <ds:schemaRef ds:uri="http://purl.org/dc/terms/"/>
  </ds:schemaRefs>
</ds:datastoreItem>
</file>

<file path=customXml/itemProps4.xml><?xml version="1.0" encoding="utf-8"?>
<ds:datastoreItem xmlns:ds="http://schemas.openxmlformats.org/officeDocument/2006/customXml" ds:itemID="{E816EAD2-0260-4586-B9D5-ACF39342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15881</Words>
  <Characters>90523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Safeguarding policy</vt:lpstr>
    </vt:vector>
  </TitlesOfParts>
  <Company>LMC</Company>
  <LinksUpToDate>false</LinksUpToDate>
  <CharactersWithSpaces>106192</CharactersWithSpaces>
  <SharedDoc>false</SharedDoc>
  <HLinks>
    <vt:vector size="84" baseType="variant">
      <vt:variant>
        <vt:i4>6029375</vt:i4>
      </vt:variant>
      <vt:variant>
        <vt:i4>39</vt:i4>
      </vt:variant>
      <vt:variant>
        <vt:i4>0</vt:i4>
      </vt:variant>
      <vt:variant>
        <vt:i4>5</vt:i4>
      </vt:variant>
      <vt:variant>
        <vt:lpwstr>http://www.cre.gov.uk/duty/reia/glossary.html</vt:lpwstr>
      </vt:variant>
      <vt:variant>
        <vt:lpwstr>q</vt:lpwstr>
      </vt:variant>
      <vt:variant>
        <vt:i4>327723</vt:i4>
      </vt:variant>
      <vt:variant>
        <vt:i4>36</vt:i4>
      </vt:variant>
      <vt:variant>
        <vt:i4>0</vt:i4>
      </vt:variant>
      <vt:variant>
        <vt:i4>5</vt:i4>
      </vt:variant>
      <vt:variant>
        <vt:lpwstr>mailto:Sarah.quick@lancashire.gov.uk</vt:lpwstr>
      </vt:variant>
      <vt:variant>
        <vt:lpwstr/>
      </vt:variant>
      <vt:variant>
        <vt:i4>262195</vt:i4>
      </vt:variant>
      <vt:variant>
        <vt:i4>33</vt:i4>
      </vt:variant>
      <vt:variant>
        <vt:i4>0</vt:i4>
      </vt:variant>
      <vt:variant>
        <vt:i4>5</vt:i4>
      </vt:variant>
      <vt:variant>
        <vt:lpwstr>mailto:Steve.lewis@lancashire.gov.uk</vt:lpwstr>
      </vt:variant>
      <vt:variant>
        <vt:lpwstr/>
      </vt:variant>
      <vt:variant>
        <vt:i4>2490370</vt:i4>
      </vt:variant>
      <vt:variant>
        <vt:i4>30</vt:i4>
      </vt:variant>
      <vt:variant>
        <vt:i4>0</vt:i4>
      </vt:variant>
      <vt:variant>
        <vt:i4>5</vt:i4>
      </vt:variant>
      <vt:variant>
        <vt:lpwstr>mailto:David.hewitt@lancashire.gov.uk</vt:lpwstr>
      </vt:variant>
      <vt:variant>
        <vt:lpwstr/>
      </vt:variant>
      <vt:variant>
        <vt:i4>4456550</vt:i4>
      </vt:variant>
      <vt:variant>
        <vt:i4>27</vt:i4>
      </vt:variant>
      <vt:variant>
        <vt:i4>0</vt:i4>
      </vt:variant>
      <vt:variant>
        <vt:i4>5</vt:i4>
      </vt:variant>
      <vt:variant>
        <vt:lpwstr>mailto:Lynn.Brewer@lancashire.gov.uk</vt:lpwstr>
      </vt:variant>
      <vt:variant>
        <vt:lpwstr/>
      </vt:variant>
      <vt:variant>
        <vt:i4>2949125</vt:i4>
      </vt:variant>
      <vt:variant>
        <vt:i4>24</vt:i4>
      </vt:variant>
      <vt:variant>
        <vt:i4>0</vt:i4>
      </vt:variant>
      <vt:variant>
        <vt:i4>5</vt:i4>
      </vt:variant>
      <vt:variant>
        <vt:lpwstr>mailto:David.Croall@lancashire.gov.uk</vt:lpwstr>
      </vt:variant>
      <vt:variant>
        <vt:lpwstr/>
      </vt:variant>
      <vt:variant>
        <vt:i4>5046390</vt:i4>
      </vt:variant>
      <vt:variant>
        <vt:i4>21</vt:i4>
      </vt:variant>
      <vt:variant>
        <vt:i4>0</vt:i4>
      </vt:variant>
      <vt:variant>
        <vt:i4>5</vt:i4>
      </vt:variant>
      <vt:variant>
        <vt:lpwstr>mailto:Mary.aurens@lancashire.gov.uk</vt:lpwstr>
      </vt:variant>
      <vt:variant>
        <vt:lpwstr/>
      </vt:variant>
      <vt:variant>
        <vt:i4>6488143</vt:i4>
      </vt:variant>
      <vt:variant>
        <vt:i4>18</vt:i4>
      </vt:variant>
      <vt:variant>
        <vt:i4>0</vt:i4>
      </vt:variant>
      <vt:variant>
        <vt:i4>5</vt:i4>
      </vt:variant>
      <vt:variant>
        <vt:lpwstr>mailto:Tim.booth@lancashire.gov.uk</vt:lpwstr>
      </vt:variant>
      <vt:variant>
        <vt:lpwstr/>
      </vt:variant>
      <vt:variant>
        <vt:i4>2490444</vt:i4>
      </vt:variant>
      <vt:variant>
        <vt:i4>15</vt:i4>
      </vt:variant>
      <vt:variant>
        <vt:i4>0</vt:i4>
      </vt:variant>
      <vt:variant>
        <vt:i4>5</vt:i4>
      </vt:variant>
      <vt:variant>
        <vt:lpwstr>mailto:Tim.booth@lancashire.gov</vt:lpwstr>
      </vt:variant>
      <vt:variant>
        <vt:lpwstr/>
      </vt:variant>
      <vt:variant>
        <vt:i4>6488143</vt:i4>
      </vt:variant>
      <vt:variant>
        <vt:i4>12</vt:i4>
      </vt:variant>
      <vt:variant>
        <vt:i4>0</vt:i4>
      </vt:variant>
      <vt:variant>
        <vt:i4>5</vt:i4>
      </vt:variant>
      <vt:variant>
        <vt:lpwstr>mailto:Tim.booth@lancashire.gov.uk</vt:lpwstr>
      </vt:variant>
      <vt:variant>
        <vt:lpwstr/>
      </vt:variant>
      <vt:variant>
        <vt:i4>6488143</vt:i4>
      </vt:variant>
      <vt:variant>
        <vt:i4>9</vt:i4>
      </vt:variant>
      <vt:variant>
        <vt:i4>0</vt:i4>
      </vt:variant>
      <vt:variant>
        <vt:i4>5</vt:i4>
      </vt:variant>
      <vt:variant>
        <vt:lpwstr>mailto:Tim.booth@lancashire.gov.uk</vt:lpwstr>
      </vt:variant>
      <vt:variant>
        <vt:lpwstr/>
      </vt:variant>
      <vt:variant>
        <vt:i4>7929877</vt:i4>
      </vt:variant>
      <vt:variant>
        <vt:i4>6</vt:i4>
      </vt:variant>
      <vt:variant>
        <vt:i4>0</vt:i4>
      </vt:variant>
      <vt:variant>
        <vt:i4>5</vt:i4>
      </vt:variant>
      <vt:variant>
        <vt:lpwstr>mailto:M.Aurens@d.lancscc.gov.uk</vt:lpwstr>
      </vt:variant>
      <vt:variant>
        <vt:lpwstr/>
      </vt:variant>
      <vt:variant>
        <vt:i4>1310788</vt:i4>
      </vt:variant>
      <vt:variant>
        <vt:i4>3</vt:i4>
      </vt:variant>
      <vt:variant>
        <vt:i4>0</vt:i4>
      </vt:variant>
      <vt:variant>
        <vt:i4>5</vt:i4>
      </vt:variant>
      <vt:variant>
        <vt:lpwstr>http://www.cusn.info/</vt:lpwstr>
      </vt:variant>
      <vt:variant>
        <vt:lpwstr/>
      </vt:variant>
      <vt:variant>
        <vt:i4>3866639</vt:i4>
      </vt:variant>
      <vt:variant>
        <vt:i4>0</vt:i4>
      </vt:variant>
      <vt:variant>
        <vt:i4>0</vt:i4>
      </vt:variant>
      <vt:variant>
        <vt:i4>5</vt:i4>
      </vt:variant>
      <vt:variant>
        <vt:lpwstr>mailto:jo@samaritans.org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creator>blongton2</dc:creator>
  <cp:lastModifiedBy>Rachael Morley</cp:lastModifiedBy>
  <cp:revision>2</cp:revision>
  <cp:lastPrinted>2015-09-17T11:00:00Z</cp:lastPrinted>
  <dcterms:created xsi:type="dcterms:W3CDTF">2020-11-10T10:25:00Z</dcterms:created>
  <dcterms:modified xsi:type="dcterms:W3CDTF">2020-11-10T10:25:00Z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0x0101008EEF40FB460F2D418D28BFA85773A4EA</vt:lpwstr>
  </property>
  <property fmtid="{D5CDD505-2E9C-101B-9397-08002B2CF9AE}" pid="3" name="_dlc_DocIdItemGuid">
    <vt:lpwstr>315104fc-cadf-4a5e-b255-de2ed56095c8</vt:lpwstr>
  </property>
</Properties>
</file>