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E477" w14:textId="5FA543FC" w:rsidR="00113F02" w:rsidRPr="003B317D" w:rsidRDefault="00A10D98" w:rsidP="00113F02">
      <w:pPr>
        <w:shd w:val="clear" w:color="auto" w:fill="F8F8F8"/>
        <w:spacing w:before="150" w:after="75" w:line="240" w:lineRule="atLeast"/>
        <w:ind w:left="450" w:right="150"/>
        <w:rPr>
          <w:rFonts w:ascii="Arial" w:eastAsia="Times New Roman" w:hAnsi="Arial" w:cs="Arial"/>
          <w:b/>
          <w:color w:val="5E5D5D"/>
          <w:sz w:val="19"/>
          <w:szCs w:val="19"/>
          <w:u w:val="single"/>
          <w:lang w:eastAsia="en-GB"/>
        </w:rPr>
      </w:pPr>
      <w:r>
        <w:rPr>
          <w:rFonts w:ascii="Arial" w:eastAsia="Times New Roman" w:hAnsi="Arial" w:cs="Arial"/>
          <w:b/>
          <w:color w:val="5E5D5D"/>
          <w:sz w:val="19"/>
          <w:szCs w:val="19"/>
          <w:u w:val="single"/>
          <w:lang w:eastAsia="en-GB"/>
        </w:rPr>
        <w:t>Morecambe Road</w:t>
      </w:r>
      <w:r w:rsidR="00207372">
        <w:rPr>
          <w:rFonts w:ascii="Arial" w:eastAsia="Times New Roman" w:hAnsi="Arial" w:cs="Arial"/>
          <w:b/>
          <w:color w:val="5E5D5D"/>
          <w:sz w:val="19"/>
          <w:szCs w:val="19"/>
          <w:u w:val="single"/>
          <w:lang w:eastAsia="en-GB"/>
        </w:rPr>
        <w:t xml:space="preserve"> School</w:t>
      </w:r>
    </w:p>
    <w:p w14:paraId="29D34BC6" w14:textId="02385680" w:rsidR="00113F02" w:rsidRPr="00113F02" w:rsidRDefault="00113F02" w:rsidP="00F0027F">
      <w:pPr>
        <w:shd w:val="clear" w:color="auto" w:fill="F8F8F8"/>
        <w:spacing w:before="150" w:after="120" w:line="240" w:lineRule="atLeast"/>
        <w:ind w:left="450" w:right="150"/>
        <w:rPr>
          <w:rFonts w:ascii="Arial" w:eastAsia="Times New Roman" w:hAnsi="Arial" w:cs="Arial"/>
          <w:color w:val="5E5D5D"/>
          <w:sz w:val="19"/>
          <w:szCs w:val="19"/>
          <w:lang w:eastAsia="en-GB"/>
        </w:rPr>
      </w:pPr>
      <w:r w:rsidRPr="22D84910">
        <w:rPr>
          <w:rFonts w:ascii="Arial" w:eastAsia="Times New Roman" w:hAnsi="Arial" w:cs="Arial"/>
          <w:color w:val="5E5D5D"/>
          <w:sz w:val="19"/>
          <w:szCs w:val="19"/>
          <w:lang w:eastAsia="en-GB"/>
        </w:rPr>
        <w:t xml:space="preserve">Notice is given in accordance with section 19(1) of the Education and Inspections Act 2006 that Lancashire County Council intends to make a prescribed alteration to </w:t>
      </w:r>
      <w:r w:rsidR="00A10D98">
        <w:rPr>
          <w:rFonts w:ascii="Arial" w:eastAsia="Times New Roman" w:hAnsi="Arial" w:cs="Arial"/>
          <w:color w:val="5E5D5D"/>
          <w:sz w:val="19"/>
          <w:szCs w:val="19"/>
          <w:lang w:eastAsia="en-GB"/>
        </w:rPr>
        <w:t>Morecambe Road</w:t>
      </w:r>
      <w:r w:rsidR="00207372" w:rsidRPr="00207372">
        <w:rPr>
          <w:rFonts w:ascii="Arial" w:eastAsia="Times New Roman" w:hAnsi="Arial" w:cs="Arial"/>
          <w:color w:val="5E5D5D"/>
          <w:sz w:val="19"/>
          <w:szCs w:val="19"/>
          <w:lang w:eastAsia="en-GB"/>
        </w:rPr>
        <w:t xml:space="preserve"> School,</w:t>
      </w:r>
      <w:r w:rsidR="00A10D98">
        <w:rPr>
          <w:rFonts w:ascii="Arial" w:eastAsia="Times New Roman" w:hAnsi="Arial" w:cs="Arial"/>
          <w:color w:val="5E5D5D"/>
          <w:sz w:val="19"/>
          <w:szCs w:val="19"/>
          <w:lang w:eastAsia="en-GB"/>
        </w:rPr>
        <w:t xml:space="preserve"> Morecambe Road, Lancaster, Morecambe, LA3 3AB </w:t>
      </w:r>
      <w:r w:rsidRPr="22D84910">
        <w:rPr>
          <w:rFonts w:ascii="Arial" w:eastAsia="Times New Roman" w:hAnsi="Arial" w:cs="Arial"/>
          <w:color w:val="5E5D5D"/>
          <w:sz w:val="19"/>
          <w:szCs w:val="19"/>
          <w:lang w:eastAsia="en-GB"/>
        </w:rPr>
        <w:t xml:space="preserve">from </w:t>
      </w:r>
      <w:r w:rsidR="00301D1F" w:rsidRPr="00301D1F">
        <w:rPr>
          <w:rFonts w:ascii="Arial" w:eastAsia="Times New Roman" w:hAnsi="Arial" w:cs="Arial"/>
          <w:color w:val="5E5D5D"/>
          <w:sz w:val="19"/>
          <w:szCs w:val="19"/>
          <w:lang w:eastAsia="en-GB"/>
        </w:rPr>
        <w:t>September 2022</w:t>
      </w:r>
      <w:r w:rsidR="00E750F0" w:rsidRPr="00301D1F">
        <w:rPr>
          <w:rFonts w:ascii="Arial" w:eastAsia="Times New Roman" w:hAnsi="Arial" w:cs="Arial"/>
          <w:color w:val="5E5D5D"/>
          <w:sz w:val="19"/>
          <w:szCs w:val="19"/>
          <w:lang w:eastAsia="en-GB"/>
        </w:rPr>
        <w:t>.</w:t>
      </w:r>
    </w:p>
    <w:p w14:paraId="2A0EBAA8" w14:textId="278E2540" w:rsidR="00113F02" w:rsidRPr="00113F02" w:rsidRDefault="00A10D98" w:rsidP="00620189">
      <w:pPr>
        <w:shd w:val="clear" w:color="auto" w:fill="F8F8F8"/>
        <w:spacing w:before="150" w:after="120" w:line="240" w:lineRule="atLeast"/>
        <w:ind w:left="450" w:right="150"/>
        <w:rPr>
          <w:rFonts w:ascii="Arial" w:eastAsia="Times New Roman" w:hAnsi="Arial" w:cs="Arial"/>
          <w:color w:val="5E5D5D"/>
          <w:sz w:val="19"/>
          <w:szCs w:val="19"/>
          <w:lang w:eastAsia="en-GB"/>
        </w:rPr>
      </w:pPr>
      <w:r w:rsidRPr="00F50D99">
        <w:rPr>
          <w:rFonts w:ascii="Arial" w:eastAsia="Times New Roman" w:hAnsi="Arial" w:cs="Arial"/>
          <w:color w:val="5E5D5D"/>
          <w:sz w:val="19"/>
          <w:szCs w:val="19"/>
          <w:lang w:eastAsia="en-GB"/>
        </w:rPr>
        <w:t xml:space="preserve">Morecambe Road School </w:t>
      </w:r>
      <w:r w:rsidR="00E750F0" w:rsidRPr="00F50D99">
        <w:rPr>
          <w:rFonts w:ascii="Arial" w:eastAsia="Times New Roman" w:hAnsi="Arial" w:cs="Arial"/>
          <w:color w:val="5E5D5D"/>
          <w:sz w:val="19"/>
          <w:szCs w:val="19"/>
          <w:lang w:eastAsia="en-GB"/>
        </w:rPr>
        <w:t xml:space="preserve">is a special school for pupils with </w:t>
      </w:r>
      <w:r w:rsidR="005A27B0" w:rsidRPr="00F50D99">
        <w:rPr>
          <w:rFonts w:ascii="Arial" w:eastAsia="Times New Roman" w:hAnsi="Arial" w:cs="Arial"/>
          <w:color w:val="5E5D5D"/>
          <w:sz w:val="19"/>
          <w:szCs w:val="19"/>
          <w:lang w:eastAsia="en-GB"/>
        </w:rPr>
        <w:t>moderate</w:t>
      </w:r>
      <w:r w:rsidR="00E750F0" w:rsidRPr="00F50D99">
        <w:rPr>
          <w:rFonts w:ascii="Arial" w:eastAsia="Times New Roman" w:hAnsi="Arial" w:cs="Arial"/>
          <w:color w:val="5E5D5D"/>
          <w:sz w:val="19"/>
          <w:szCs w:val="19"/>
          <w:lang w:eastAsia="en-GB"/>
        </w:rPr>
        <w:t xml:space="preserve"> difficulties, aged 3-16</w:t>
      </w:r>
      <w:r w:rsidR="00871807" w:rsidRPr="00F50D99">
        <w:rPr>
          <w:rFonts w:ascii="Arial" w:eastAsia="Times New Roman" w:hAnsi="Arial" w:cs="Arial"/>
          <w:color w:val="5E5D5D"/>
          <w:sz w:val="19"/>
          <w:szCs w:val="19"/>
          <w:lang w:eastAsia="en-GB"/>
        </w:rPr>
        <w:t xml:space="preserve">. The proposal is to </w:t>
      </w:r>
      <w:r w:rsidR="00FE488A" w:rsidRPr="00F50D99">
        <w:rPr>
          <w:rFonts w:ascii="Arial" w:eastAsia="Times New Roman" w:hAnsi="Arial" w:cs="Arial"/>
          <w:color w:val="5E5D5D"/>
          <w:sz w:val="19"/>
          <w:szCs w:val="19"/>
          <w:lang w:eastAsia="en-GB"/>
        </w:rPr>
        <w:t>expand the number of special school places over 10% of the commissioned number, by 34. 22 of these places will be within the existing school site through building work covered by the school and 12 places will be in the satellite provision at Lancaster and Morecambe College is 0.3 miles (less than 2 minutes) away from Morecambe Road School</w:t>
      </w:r>
      <w:r w:rsidR="00834D71">
        <w:rPr>
          <w:rFonts w:ascii="Arial" w:eastAsia="Times New Roman" w:hAnsi="Arial" w:cs="Arial"/>
          <w:color w:val="5E5D5D"/>
          <w:sz w:val="19"/>
          <w:szCs w:val="19"/>
          <w:lang w:eastAsia="en-GB"/>
        </w:rPr>
        <w:t>. The proposal is also to</w:t>
      </w:r>
      <w:r w:rsidR="00EC7EEF">
        <w:rPr>
          <w:rFonts w:ascii="Arial" w:eastAsia="Times New Roman" w:hAnsi="Arial" w:cs="Arial"/>
          <w:color w:val="5E5D5D"/>
          <w:sz w:val="19"/>
          <w:szCs w:val="19"/>
          <w:lang w:eastAsia="en-GB"/>
        </w:rPr>
        <w:t xml:space="preserve"> redesignate the type of special educational needs the school is registered to meet</w:t>
      </w:r>
      <w:r w:rsidR="00C43C69">
        <w:rPr>
          <w:rFonts w:ascii="Arial" w:eastAsia="Times New Roman" w:hAnsi="Arial" w:cs="Arial"/>
          <w:color w:val="5E5D5D"/>
          <w:sz w:val="19"/>
          <w:szCs w:val="19"/>
          <w:lang w:eastAsia="en-GB"/>
        </w:rPr>
        <w:t>; red</w:t>
      </w:r>
      <w:r w:rsidR="00E95D3F">
        <w:rPr>
          <w:rFonts w:ascii="Arial" w:eastAsia="Times New Roman" w:hAnsi="Arial" w:cs="Arial"/>
          <w:color w:val="5E5D5D"/>
          <w:sz w:val="19"/>
          <w:szCs w:val="19"/>
          <w:lang w:eastAsia="en-GB"/>
        </w:rPr>
        <w:t>esignation from Moderate Learning Difficulties to Generic Learning Difficulties.  These proposals will take</w:t>
      </w:r>
      <w:r w:rsidR="00871807" w:rsidRPr="00E750F0">
        <w:rPr>
          <w:rFonts w:ascii="Arial" w:eastAsia="Times New Roman" w:hAnsi="Arial" w:cs="Arial"/>
          <w:color w:val="5E5D5D"/>
          <w:sz w:val="19"/>
          <w:szCs w:val="19"/>
          <w:lang w:eastAsia="en-GB"/>
        </w:rPr>
        <w:t xml:space="preserve"> effect from </w:t>
      </w:r>
      <w:r w:rsidR="00CB10E1">
        <w:rPr>
          <w:rFonts w:ascii="Arial" w:eastAsia="Times New Roman" w:hAnsi="Arial" w:cs="Arial"/>
          <w:color w:val="5E5D5D"/>
          <w:sz w:val="19"/>
          <w:szCs w:val="19"/>
          <w:lang w:eastAsia="en-GB"/>
        </w:rPr>
        <w:t>September 2022.</w:t>
      </w:r>
    </w:p>
    <w:p w14:paraId="121B93B4" w14:textId="77777777" w:rsidR="003B317D" w:rsidRPr="00A34C98" w:rsidRDefault="00A34C98" w:rsidP="00A34C98">
      <w:pPr>
        <w:spacing w:after="120"/>
        <w:ind w:left="426"/>
      </w:pPr>
      <w:r w:rsidRPr="00113F02">
        <w:rPr>
          <w:rFonts w:ascii="Arial" w:eastAsia="Times New Roman" w:hAnsi="Arial" w:cs="Arial"/>
          <w:color w:val="5E5D5D"/>
          <w:sz w:val="19"/>
          <w:szCs w:val="19"/>
          <w:lang w:eastAsia="en-GB"/>
        </w:rPr>
        <w:t>This Notice is an extract from the complete proposal. Copies of the complete proposal c</w:t>
      </w:r>
      <w:r>
        <w:rPr>
          <w:rFonts w:ascii="Arial" w:eastAsia="Times New Roman" w:hAnsi="Arial" w:cs="Arial"/>
          <w:color w:val="5E5D5D"/>
          <w:sz w:val="19"/>
          <w:szCs w:val="19"/>
          <w:lang w:eastAsia="en-GB"/>
        </w:rPr>
        <w:t>an be obtained from the school or Local Authority Inclusion Service</w:t>
      </w:r>
      <w:r w:rsidRPr="00113F02">
        <w:rPr>
          <w:rFonts w:ascii="Arial" w:eastAsia="Times New Roman" w:hAnsi="Arial" w:cs="Arial"/>
          <w:color w:val="5E5D5D"/>
          <w:sz w:val="19"/>
          <w:szCs w:val="19"/>
          <w:lang w:eastAsia="en-GB"/>
        </w:rPr>
        <w:t xml:space="preserve"> </w:t>
      </w:r>
      <w:r>
        <w:rPr>
          <w:rFonts w:ascii="Arial" w:eastAsia="Times New Roman" w:hAnsi="Arial" w:cs="Arial"/>
          <w:color w:val="5E5D5D"/>
          <w:sz w:val="19"/>
          <w:szCs w:val="19"/>
          <w:lang w:eastAsia="en-GB"/>
        </w:rPr>
        <w:t xml:space="preserve">via email: </w:t>
      </w:r>
      <w:hyperlink r:id="rId8" w:history="1">
        <w:r w:rsidRPr="0000165F">
          <w:rPr>
            <w:rStyle w:val="Hyperlink"/>
            <w:rFonts w:ascii="Arial" w:eastAsia="Times New Roman" w:hAnsi="Arial" w:cs="Arial"/>
            <w:sz w:val="19"/>
            <w:szCs w:val="19"/>
            <w:lang w:eastAsia="en-GB"/>
          </w:rPr>
          <w:t>Inclusion.South@Lancashire.gov.uk</w:t>
        </w:r>
      </w:hyperlink>
      <w:r>
        <w:rPr>
          <w:rFonts w:ascii="Arial" w:eastAsia="Times New Roman" w:hAnsi="Arial" w:cs="Arial"/>
          <w:color w:val="5E5D5D"/>
          <w:sz w:val="19"/>
          <w:szCs w:val="19"/>
          <w:lang w:eastAsia="en-GB"/>
        </w:rPr>
        <w:t xml:space="preserve"> </w:t>
      </w:r>
      <w:r w:rsidRPr="00113F02">
        <w:rPr>
          <w:rFonts w:ascii="Arial" w:eastAsia="Times New Roman" w:hAnsi="Arial" w:cs="Arial"/>
          <w:color w:val="5E5D5D"/>
          <w:sz w:val="19"/>
          <w:szCs w:val="19"/>
          <w:lang w:eastAsia="en-GB"/>
        </w:rPr>
        <w:t xml:space="preserve"> </w:t>
      </w:r>
      <w:r w:rsidRPr="00EE632A">
        <w:rPr>
          <w:rFonts w:ascii="Arial" w:eastAsia="Times New Roman" w:hAnsi="Arial" w:cs="Arial"/>
          <w:color w:val="5E5D5D"/>
          <w:sz w:val="19"/>
          <w:szCs w:val="19"/>
          <w:lang w:eastAsia="en-GB"/>
        </w:rPr>
        <w:t>or</w:t>
      </w:r>
      <w:r w:rsidRPr="00113F02">
        <w:rPr>
          <w:rFonts w:ascii="Arial" w:eastAsia="Times New Roman" w:hAnsi="Arial" w:cs="Arial"/>
          <w:color w:val="5E5D5D"/>
          <w:sz w:val="19"/>
          <w:szCs w:val="19"/>
          <w:lang w:eastAsia="en-GB"/>
        </w:rPr>
        <w:t xml:space="preserve"> </w:t>
      </w:r>
      <w:r>
        <w:rPr>
          <w:rFonts w:ascii="Arial" w:eastAsia="Times New Roman" w:hAnsi="Arial" w:cs="Arial"/>
          <w:color w:val="5E5D5D"/>
          <w:sz w:val="19"/>
          <w:szCs w:val="19"/>
          <w:lang w:eastAsia="en-GB"/>
        </w:rPr>
        <w:t xml:space="preserve">telephone: 01772 531597 </w:t>
      </w:r>
      <w:r w:rsidRPr="00113F02">
        <w:rPr>
          <w:rFonts w:ascii="Arial" w:eastAsia="Times New Roman" w:hAnsi="Arial" w:cs="Arial"/>
          <w:color w:val="5E5D5D"/>
          <w:sz w:val="19"/>
          <w:szCs w:val="19"/>
          <w:lang w:eastAsia="en-GB"/>
        </w:rPr>
        <w:t>or</w:t>
      </w:r>
      <w:r>
        <w:rPr>
          <w:rFonts w:ascii="Arial" w:eastAsia="Times New Roman" w:hAnsi="Arial" w:cs="Arial"/>
          <w:color w:val="5E5D5D"/>
          <w:sz w:val="19"/>
          <w:szCs w:val="19"/>
          <w:lang w:eastAsia="en-GB"/>
        </w:rPr>
        <w:t xml:space="preserve"> accessed via the Local Authority website: </w:t>
      </w:r>
      <w:hyperlink r:id="rId9" w:history="1">
        <w:r>
          <w:rPr>
            <w:rStyle w:val="Hyperlink"/>
          </w:rPr>
          <w:t>http://www.lancashire.gov.uk/consultations</w:t>
        </w:r>
      </w:hyperlink>
      <w:r w:rsidR="003B317D" w:rsidRPr="00113F02">
        <w:rPr>
          <w:rFonts w:ascii="Arial" w:eastAsia="Times New Roman" w:hAnsi="Arial" w:cs="Arial"/>
          <w:color w:val="5E5D5D"/>
          <w:sz w:val="19"/>
          <w:szCs w:val="19"/>
          <w:lang w:eastAsia="en-GB"/>
        </w:rPr>
        <w:t>.</w:t>
      </w:r>
    </w:p>
    <w:p w14:paraId="46FE1D9B" w14:textId="43A4974F" w:rsidR="003B317D" w:rsidRPr="00113F02" w:rsidRDefault="003B317D" w:rsidP="00A34C98">
      <w:pPr>
        <w:shd w:val="clear" w:color="auto" w:fill="F8F8F8"/>
        <w:spacing w:before="150" w:after="120" w:line="240" w:lineRule="atLeast"/>
        <w:ind w:left="450" w:right="150"/>
        <w:rPr>
          <w:rFonts w:ascii="Arial" w:eastAsia="Times New Roman" w:hAnsi="Arial" w:cs="Arial"/>
          <w:color w:val="5E5D5D"/>
          <w:sz w:val="19"/>
          <w:szCs w:val="19"/>
          <w:lang w:eastAsia="en-GB"/>
        </w:rPr>
      </w:pPr>
      <w:r w:rsidRPr="00405B3B">
        <w:rPr>
          <w:rFonts w:ascii="Arial" w:eastAsia="Times New Roman" w:hAnsi="Arial" w:cs="Arial"/>
          <w:color w:val="5E5D5D"/>
          <w:sz w:val="19"/>
          <w:szCs w:val="19"/>
          <w:lang w:eastAsia="en-GB"/>
        </w:rPr>
        <w:t xml:space="preserve">Within </w:t>
      </w:r>
      <w:r w:rsidR="004E5830" w:rsidRPr="00405B3B">
        <w:rPr>
          <w:rFonts w:ascii="Arial" w:eastAsia="Times New Roman" w:hAnsi="Arial" w:cs="Arial"/>
          <w:color w:val="5E5D5D"/>
          <w:sz w:val="19"/>
          <w:szCs w:val="19"/>
          <w:lang w:eastAsia="en-GB"/>
        </w:rPr>
        <w:t>5</w:t>
      </w:r>
      <w:r w:rsidRPr="00405B3B">
        <w:rPr>
          <w:rFonts w:ascii="Arial" w:eastAsia="Times New Roman" w:hAnsi="Arial" w:cs="Arial"/>
          <w:color w:val="5E5D5D"/>
          <w:sz w:val="19"/>
          <w:szCs w:val="19"/>
          <w:lang w:eastAsia="en-GB"/>
        </w:rPr>
        <w:t xml:space="preserve"> weeks</w:t>
      </w:r>
      <w:r w:rsidRPr="40C1FE02">
        <w:rPr>
          <w:rFonts w:ascii="Arial" w:eastAsia="Times New Roman" w:hAnsi="Arial" w:cs="Arial"/>
          <w:color w:val="5E5D5D"/>
          <w:sz w:val="19"/>
          <w:szCs w:val="19"/>
          <w:lang w:eastAsia="en-GB"/>
        </w:rPr>
        <w:t xml:space="preserve"> from the date of publication of this proposal, any person may object to or make comments on the proposal by sending them to Business Intelligence, Lancashire County Council, PO Box 100, County Hall, Preston PR1 0LD. Representations must be received by</w:t>
      </w:r>
      <w:r w:rsidR="00E750F0">
        <w:rPr>
          <w:rFonts w:ascii="Arial" w:eastAsia="Times New Roman" w:hAnsi="Arial" w:cs="Arial"/>
          <w:color w:val="5E5D5D"/>
          <w:sz w:val="19"/>
          <w:szCs w:val="19"/>
          <w:lang w:eastAsia="en-GB"/>
        </w:rPr>
        <w:t xml:space="preserve"> </w:t>
      </w:r>
      <w:r w:rsidR="004809E5">
        <w:rPr>
          <w:rFonts w:ascii="Arial" w:eastAsia="Times New Roman" w:hAnsi="Arial" w:cs="Arial"/>
          <w:color w:val="5E5D5D"/>
          <w:sz w:val="19"/>
          <w:szCs w:val="19"/>
          <w:lang w:eastAsia="en-GB"/>
        </w:rPr>
        <w:t>16</w:t>
      </w:r>
      <w:r w:rsidR="0095724F" w:rsidRPr="00405B3B">
        <w:rPr>
          <w:rFonts w:ascii="Arial" w:eastAsia="Times New Roman" w:hAnsi="Arial" w:cs="Arial"/>
          <w:color w:val="5E5D5D"/>
          <w:sz w:val="19"/>
          <w:szCs w:val="19"/>
          <w:lang w:eastAsia="en-GB"/>
        </w:rPr>
        <w:t xml:space="preserve"> June 2022</w:t>
      </w:r>
      <w:r w:rsidR="00E750F0">
        <w:rPr>
          <w:rFonts w:ascii="Arial" w:eastAsia="Times New Roman" w:hAnsi="Arial" w:cs="Arial"/>
          <w:color w:val="5E5D5D"/>
          <w:sz w:val="19"/>
          <w:szCs w:val="19"/>
          <w:lang w:eastAsia="en-GB"/>
        </w:rPr>
        <w:t>.</w:t>
      </w:r>
    </w:p>
    <w:p w14:paraId="1DC2AC83" w14:textId="77777777" w:rsidR="003B317D" w:rsidRPr="007B4F91" w:rsidRDefault="003B317D" w:rsidP="00A34C98">
      <w:pPr>
        <w:shd w:val="clear" w:color="auto" w:fill="F8F8F8"/>
        <w:spacing w:before="150" w:after="120" w:line="240" w:lineRule="atLeast"/>
        <w:ind w:left="450" w:right="150"/>
        <w:rPr>
          <w:rFonts w:ascii="Arial" w:eastAsia="Times New Roman" w:hAnsi="Arial" w:cs="Arial"/>
          <w:color w:val="5E5D5D"/>
          <w:sz w:val="19"/>
          <w:szCs w:val="19"/>
          <w:lang w:eastAsia="en-GB"/>
        </w:rPr>
      </w:pPr>
      <w:r w:rsidRPr="007B4F91">
        <w:rPr>
          <w:rFonts w:ascii="Arial" w:eastAsia="Times New Roman" w:hAnsi="Arial" w:cs="Arial"/>
          <w:color w:val="5E5D5D"/>
          <w:sz w:val="19"/>
          <w:szCs w:val="19"/>
          <w:lang w:eastAsia="en-GB"/>
        </w:rPr>
        <w:t>Signed:  Laura Sales, Director of Corporate Services</w:t>
      </w:r>
    </w:p>
    <w:p w14:paraId="5060D1F7" w14:textId="23F4F146" w:rsidR="003B317D" w:rsidRPr="007B4F91" w:rsidRDefault="003B317D" w:rsidP="00A34C98">
      <w:pPr>
        <w:shd w:val="clear" w:color="auto" w:fill="F8F8F8"/>
        <w:spacing w:before="150" w:after="120" w:line="240" w:lineRule="atLeast"/>
        <w:ind w:left="450" w:right="150"/>
        <w:rPr>
          <w:rFonts w:ascii="Arial" w:eastAsia="Times New Roman" w:hAnsi="Arial" w:cs="Arial"/>
          <w:color w:val="5E5D5D"/>
          <w:sz w:val="19"/>
          <w:szCs w:val="19"/>
          <w:lang w:eastAsia="en-GB"/>
        </w:rPr>
      </w:pPr>
      <w:r w:rsidRPr="40C1FE02">
        <w:rPr>
          <w:rFonts w:ascii="Arial" w:eastAsia="Times New Roman" w:hAnsi="Arial" w:cs="Arial"/>
          <w:color w:val="5E5D5D"/>
          <w:sz w:val="19"/>
          <w:szCs w:val="19"/>
          <w:lang w:eastAsia="en-GB"/>
        </w:rPr>
        <w:t xml:space="preserve">Publication Date: </w:t>
      </w:r>
      <w:r w:rsidR="004809E5">
        <w:rPr>
          <w:rFonts w:ascii="Arial" w:eastAsia="Times New Roman" w:hAnsi="Arial" w:cs="Arial"/>
          <w:color w:val="5E5D5D"/>
          <w:sz w:val="19"/>
          <w:szCs w:val="19"/>
          <w:lang w:eastAsia="en-GB"/>
        </w:rPr>
        <w:t>1</w:t>
      </w:r>
      <w:r w:rsidR="002F49A0">
        <w:rPr>
          <w:rFonts w:ascii="Arial" w:eastAsia="Times New Roman" w:hAnsi="Arial" w:cs="Arial"/>
          <w:color w:val="5E5D5D"/>
          <w:sz w:val="19"/>
          <w:szCs w:val="19"/>
          <w:lang w:eastAsia="en-GB"/>
        </w:rPr>
        <w:t>3</w:t>
      </w:r>
      <w:r w:rsidR="009E14BE">
        <w:rPr>
          <w:rFonts w:ascii="Arial" w:eastAsia="Times New Roman" w:hAnsi="Arial" w:cs="Arial"/>
          <w:color w:val="5E5D5D"/>
          <w:sz w:val="19"/>
          <w:szCs w:val="19"/>
          <w:lang w:eastAsia="en-GB"/>
        </w:rPr>
        <w:t xml:space="preserve"> May 2022</w:t>
      </w:r>
    </w:p>
    <w:p w14:paraId="2D63C94C" w14:textId="77777777" w:rsidR="003B317D" w:rsidRPr="007B4F91" w:rsidRDefault="003B317D" w:rsidP="00A34C98">
      <w:pPr>
        <w:shd w:val="clear" w:color="auto" w:fill="F8F8F8"/>
        <w:spacing w:before="150" w:after="120" w:line="240" w:lineRule="atLeast"/>
        <w:ind w:left="450" w:right="150"/>
        <w:rPr>
          <w:rFonts w:ascii="Arial" w:eastAsia="Times New Roman" w:hAnsi="Arial" w:cs="Arial"/>
          <w:color w:val="5E5D5D"/>
          <w:sz w:val="19"/>
          <w:szCs w:val="19"/>
          <w:lang w:eastAsia="en-GB"/>
        </w:rPr>
      </w:pPr>
      <w:r w:rsidRPr="007B4F91">
        <w:rPr>
          <w:rFonts w:ascii="Arial" w:eastAsia="Times New Roman" w:hAnsi="Arial" w:cs="Arial"/>
          <w:color w:val="5E5D5D"/>
          <w:sz w:val="19"/>
          <w:szCs w:val="19"/>
          <w:lang w:eastAsia="en-GB"/>
        </w:rPr>
        <w:t xml:space="preserve">Under the provisions of the Freedom of Information Act 2000, information about representations to the published proposal may be accessed by members of the public. </w:t>
      </w:r>
    </w:p>
    <w:p w14:paraId="682E36E8" w14:textId="77777777" w:rsidR="001C5690" w:rsidRDefault="001C5690"/>
    <w:sectPr w:rsidR="001C5690" w:rsidSect="001C5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02"/>
    <w:rsid w:val="000349FA"/>
    <w:rsid w:val="00087988"/>
    <w:rsid w:val="000E6056"/>
    <w:rsid w:val="00113F02"/>
    <w:rsid w:val="0011736B"/>
    <w:rsid w:val="001722F2"/>
    <w:rsid w:val="001C5690"/>
    <w:rsid w:val="001E59F2"/>
    <w:rsid w:val="001F389F"/>
    <w:rsid w:val="00207372"/>
    <w:rsid w:val="002944DB"/>
    <w:rsid w:val="002F49A0"/>
    <w:rsid w:val="00301D1F"/>
    <w:rsid w:val="00326268"/>
    <w:rsid w:val="003953FD"/>
    <w:rsid w:val="003B317D"/>
    <w:rsid w:val="003F0D9A"/>
    <w:rsid w:val="00405B3B"/>
    <w:rsid w:val="004123A3"/>
    <w:rsid w:val="00442A99"/>
    <w:rsid w:val="00465520"/>
    <w:rsid w:val="004809E5"/>
    <w:rsid w:val="004A6FA5"/>
    <w:rsid w:val="004E5830"/>
    <w:rsid w:val="005A27B0"/>
    <w:rsid w:val="005B5F9D"/>
    <w:rsid w:val="00604A11"/>
    <w:rsid w:val="00613A68"/>
    <w:rsid w:val="00620189"/>
    <w:rsid w:val="00621666"/>
    <w:rsid w:val="006216AD"/>
    <w:rsid w:val="006C1AA3"/>
    <w:rsid w:val="007042C0"/>
    <w:rsid w:val="00722A1A"/>
    <w:rsid w:val="00751188"/>
    <w:rsid w:val="007B0F2B"/>
    <w:rsid w:val="0083140C"/>
    <w:rsid w:val="00834D71"/>
    <w:rsid w:val="00871807"/>
    <w:rsid w:val="008A43D1"/>
    <w:rsid w:val="008E2167"/>
    <w:rsid w:val="0095724F"/>
    <w:rsid w:val="009E14BE"/>
    <w:rsid w:val="00A027AD"/>
    <w:rsid w:val="00A10D98"/>
    <w:rsid w:val="00A34C98"/>
    <w:rsid w:val="00B933B3"/>
    <w:rsid w:val="00BF3573"/>
    <w:rsid w:val="00C43C69"/>
    <w:rsid w:val="00CB0BEE"/>
    <w:rsid w:val="00CB10E1"/>
    <w:rsid w:val="00D86F40"/>
    <w:rsid w:val="00E6237E"/>
    <w:rsid w:val="00E750F0"/>
    <w:rsid w:val="00E95D3F"/>
    <w:rsid w:val="00EB014A"/>
    <w:rsid w:val="00EC7EEF"/>
    <w:rsid w:val="00F0027F"/>
    <w:rsid w:val="00F50D99"/>
    <w:rsid w:val="00F72659"/>
    <w:rsid w:val="00FE488A"/>
    <w:rsid w:val="155342D0"/>
    <w:rsid w:val="22D84910"/>
    <w:rsid w:val="39E00F9D"/>
    <w:rsid w:val="40C1FE02"/>
    <w:rsid w:val="65B73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D01"/>
  <w15:docId w15:val="{C8A67E0A-01BF-47CC-8406-F4CC27CA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9FA"/>
    <w:rPr>
      <w:rFonts w:ascii="Tahoma" w:hAnsi="Tahoma" w:cs="Tahoma"/>
      <w:sz w:val="16"/>
      <w:szCs w:val="16"/>
    </w:rPr>
  </w:style>
  <w:style w:type="character" w:styleId="Hyperlink">
    <w:name w:val="Hyperlink"/>
    <w:basedOn w:val="DefaultParagraphFont"/>
    <w:uiPriority w:val="99"/>
    <w:unhideWhenUsed/>
    <w:rsid w:val="00465520"/>
    <w:rPr>
      <w:color w:val="0000FF" w:themeColor="hyperlink"/>
      <w:u w:val="single"/>
    </w:rPr>
  </w:style>
  <w:style w:type="character" w:styleId="CommentReference">
    <w:name w:val="annotation reference"/>
    <w:basedOn w:val="DefaultParagraphFont"/>
    <w:uiPriority w:val="99"/>
    <w:semiHidden/>
    <w:unhideWhenUsed/>
    <w:rsid w:val="00CB0BEE"/>
    <w:rPr>
      <w:sz w:val="16"/>
      <w:szCs w:val="16"/>
    </w:rPr>
  </w:style>
  <w:style w:type="paragraph" w:styleId="CommentText">
    <w:name w:val="annotation text"/>
    <w:basedOn w:val="Normal"/>
    <w:link w:val="CommentTextChar"/>
    <w:uiPriority w:val="99"/>
    <w:semiHidden/>
    <w:unhideWhenUsed/>
    <w:rsid w:val="00CB0BEE"/>
    <w:pPr>
      <w:spacing w:line="240" w:lineRule="auto"/>
    </w:pPr>
    <w:rPr>
      <w:sz w:val="20"/>
      <w:szCs w:val="20"/>
    </w:rPr>
  </w:style>
  <w:style w:type="character" w:customStyle="1" w:styleId="CommentTextChar">
    <w:name w:val="Comment Text Char"/>
    <w:basedOn w:val="DefaultParagraphFont"/>
    <w:link w:val="CommentText"/>
    <w:uiPriority w:val="99"/>
    <w:semiHidden/>
    <w:rsid w:val="00CB0BEE"/>
    <w:rPr>
      <w:sz w:val="20"/>
      <w:szCs w:val="20"/>
    </w:rPr>
  </w:style>
  <w:style w:type="paragraph" w:styleId="CommentSubject">
    <w:name w:val="annotation subject"/>
    <w:basedOn w:val="CommentText"/>
    <w:next w:val="CommentText"/>
    <w:link w:val="CommentSubjectChar"/>
    <w:uiPriority w:val="99"/>
    <w:semiHidden/>
    <w:unhideWhenUsed/>
    <w:rsid w:val="00CB0BEE"/>
    <w:rPr>
      <w:b/>
      <w:bCs/>
    </w:rPr>
  </w:style>
  <w:style w:type="character" w:customStyle="1" w:styleId="CommentSubjectChar">
    <w:name w:val="Comment Subject Char"/>
    <w:basedOn w:val="CommentTextChar"/>
    <w:link w:val="CommentSubject"/>
    <w:uiPriority w:val="99"/>
    <w:semiHidden/>
    <w:rsid w:val="00CB0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2849">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sChild>
        <w:div w:id="455417608">
          <w:marLeft w:val="0"/>
          <w:marRight w:val="0"/>
          <w:marTop w:val="0"/>
          <w:marBottom w:val="0"/>
          <w:divBdr>
            <w:top w:val="none" w:sz="0" w:space="0" w:color="auto"/>
            <w:left w:val="none" w:sz="0" w:space="0" w:color="auto"/>
            <w:bottom w:val="none" w:sz="0" w:space="0" w:color="auto"/>
            <w:right w:val="none" w:sz="0" w:space="0" w:color="auto"/>
          </w:divBdr>
          <w:divsChild>
            <w:div w:id="1046680178">
              <w:marLeft w:val="0"/>
              <w:marRight w:val="0"/>
              <w:marTop w:val="0"/>
              <w:marBottom w:val="0"/>
              <w:divBdr>
                <w:top w:val="none" w:sz="0" w:space="0" w:color="auto"/>
                <w:left w:val="none" w:sz="0" w:space="0" w:color="auto"/>
                <w:bottom w:val="none" w:sz="0" w:space="0" w:color="auto"/>
                <w:right w:val="none" w:sz="0" w:space="0" w:color="auto"/>
              </w:divBdr>
              <w:divsChild>
                <w:div w:id="1047490823">
                  <w:marLeft w:val="0"/>
                  <w:marRight w:val="0"/>
                  <w:marTop w:val="0"/>
                  <w:marBottom w:val="0"/>
                  <w:divBdr>
                    <w:top w:val="none" w:sz="0" w:space="0" w:color="auto"/>
                    <w:left w:val="none" w:sz="0" w:space="0" w:color="auto"/>
                    <w:bottom w:val="none" w:sz="0" w:space="0" w:color="auto"/>
                    <w:right w:val="none" w:sz="0" w:space="0" w:color="auto"/>
                  </w:divBdr>
                  <w:divsChild>
                    <w:div w:id="1165629079">
                      <w:marLeft w:val="0"/>
                      <w:marRight w:val="0"/>
                      <w:marTop w:val="0"/>
                      <w:marBottom w:val="0"/>
                      <w:divBdr>
                        <w:top w:val="none" w:sz="0" w:space="0" w:color="auto"/>
                        <w:left w:val="none" w:sz="0" w:space="0" w:color="auto"/>
                        <w:bottom w:val="none" w:sz="0" w:space="0" w:color="auto"/>
                        <w:right w:val="none" w:sz="0" w:space="0" w:color="auto"/>
                      </w:divBdr>
                      <w:divsChild>
                        <w:div w:id="521436207">
                          <w:marLeft w:val="225"/>
                          <w:marRight w:val="0"/>
                          <w:marTop w:val="0"/>
                          <w:marBottom w:val="225"/>
                          <w:divBdr>
                            <w:top w:val="single" w:sz="6" w:space="0" w:color="336699"/>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clusion.South@Lancashi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ancashire.gov.uk/consul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4DC32656D6148B3454C3CBDCDC3A1" ma:contentTypeVersion="4" ma:contentTypeDescription="Create a new document." ma:contentTypeScope="" ma:versionID="8463156773ef43a416e501735e1377c5">
  <xsd:schema xmlns:xsd="http://www.w3.org/2001/XMLSchema" xmlns:xs="http://www.w3.org/2001/XMLSchema" xmlns:p="http://schemas.microsoft.com/office/2006/metadata/properties" xmlns:ns2="5e300e07-8bb6-415d-b118-07158be0c5c2" targetNamespace="http://schemas.microsoft.com/office/2006/metadata/properties" ma:root="true" ma:fieldsID="3c752ce628a329221153899b1d4ca207" ns2:_="">
    <xsd:import namespace="5e300e07-8bb6-415d-b118-07158be0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0e07-8bb6-415d-b118-07158be0c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FACF6-F48A-49B9-AE78-D5ACB8EB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0e07-8bb6-415d-b118-07158be0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7F29B-055F-4B9A-A568-23948F91ED91}">
  <ds:schemaRefs>
    <ds:schemaRef ds:uri="http://schemas.openxmlformats.org/officeDocument/2006/bibliography"/>
  </ds:schemaRefs>
</ds:datastoreItem>
</file>

<file path=customXml/itemProps3.xml><?xml version="1.0" encoding="utf-8"?>
<ds:datastoreItem xmlns:ds="http://schemas.openxmlformats.org/officeDocument/2006/customXml" ds:itemID="{53021C6E-D47C-4790-9E47-5CA549C34F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CB6CB3-C774-49E8-8B8A-D55A79386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srhodes001</dc:creator>
  <cp:keywords/>
  <dc:description/>
  <cp:lastModifiedBy>Hastings, Janette</cp:lastModifiedBy>
  <cp:revision>12</cp:revision>
  <cp:lastPrinted>2012-05-21T13:19:00Z</cp:lastPrinted>
  <dcterms:created xsi:type="dcterms:W3CDTF">2022-05-06T09:25:00Z</dcterms:created>
  <dcterms:modified xsi:type="dcterms:W3CDTF">2022-05-06T16:32:00Z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0x0101003334DC32656D6148B3454C3CBDCDC3A1</vt:lpwstr>
  </property>
</Properties>
</file>